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C5A2" w14:textId="5442EA7C" w:rsidR="00B406B4" w:rsidRPr="00284173" w:rsidRDefault="00B406B4" w:rsidP="00CF7040">
      <w:pPr>
        <w:rPr>
          <w:rFonts w:asciiTheme="minorHAnsi" w:hAnsiTheme="minorHAnsi" w:cstheme="minorHAnsi"/>
          <w:b/>
          <w:sz w:val="24"/>
          <w:szCs w:val="24"/>
        </w:rPr>
      </w:pPr>
      <w:bookmarkStart w:id="0" w:name="_Toc430005840"/>
      <w:bookmarkStart w:id="1" w:name="_Toc437252744"/>
      <w:r w:rsidRPr="00284173">
        <w:rPr>
          <w:rFonts w:asciiTheme="minorHAnsi" w:hAnsiTheme="minorHAnsi" w:cstheme="minorHAnsi"/>
          <w:b/>
          <w:sz w:val="24"/>
          <w:szCs w:val="24"/>
        </w:rPr>
        <w:t xml:space="preserve">DISTRICT PLAN TEXT AMENDMENTS </w:t>
      </w:r>
    </w:p>
    <w:p w14:paraId="3A84C4DF" w14:textId="77777777" w:rsidR="00B406B4" w:rsidRPr="00284173" w:rsidRDefault="00B406B4" w:rsidP="00CF7040">
      <w:pPr>
        <w:rPr>
          <w:rFonts w:asciiTheme="minorHAnsi" w:hAnsiTheme="minorHAnsi" w:cstheme="minorHAnsi"/>
        </w:rPr>
      </w:pPr>
      <w:r w:rsidRPr="00284173">
        <w:rPr>
          <w:rFonts w:asciiTheme="minorHAnsi" w:hAnsiTheme="minorHAnsi" w:cstheme="minorHAnsi"/>
        </w:rPr>
        <w:t xml:space="preserve">Key: </w:t>
      </w:r>
    </w:p>
    <w:p w14:paraId="128183F1" w14:textId="77777777" w:rsidR="00B406B4" w:rsidRPr="00284173" w:rsidRDefault="00B406B4" w:rsidP="00CF7040">
      <w:pPr>
        <w:spacing w:after="120"/>
        <w:jc w:val="both"/>
        <w:rPr>
          <w:rFonts w:asciiTheme="minorHAnsi" w:hAnsiTheme="minorHAnsi" w:cstheme="minorHAnsi"/>
        </w:rPr>
      </w:pPr>
      <w:r w:rsidRPr="00284173">
        <w:rPr>
          <w:rFonts w:asciiTheme="minorHAnsi" w:hAnsiTheme="minorHAnsi" w:cstheme="minorHAnsi"/>
        </w:rPr>
        <w:t xml:space="preserve">For the purposes of this plan change, any unchanged text is shown as normal text or in </w:t>
      </w:r>
      <w:r w:rsidRPr="00284173">
        <w:rPr>
          <w:rFonts w:asciiTheme="minorHAnsi" w:hAnsiTheme="minorHAnsi" w:cstheme="minorHAnsi"/>
          <w:b/>
        </w:rPr>
        <w:t>bold</w:t>
      </w:r>
      <w:r w:rsidRPr="00284173">
        <w:rPr>
          <w:rFonts w:asciiTheme="minorHAnsi" w:hAnsiTheme="minorHAnsi" w:cstheme="minorHAnsi"/>
        </w:rPr>
        <w:t xml:space="preserve">, any text proposed to be added by the plan change is shown as </w:t>
      </w:r>
      <w:r w:rsidRPr="00284173">
        <w:rPr>
          <w:rFonts w:asciiTheme="minorHAnsi" w:hAnsiTheme="minorHAnsi" w:cstheme="minorHAnsi"/>
          <w:b/>
          <w:u w:val="single"/>
        </w:rPr>
        <w:t>bold underlined</w:t>
      </w:r>
      <w:r w:rsidRPr="00284173">
        <w:rPr>
          <w:rFonts w:asciiTheme="minorHAnsi" w:hAnsiTheme="minorHAnsi" w:cstheme="minorHAnsi"/>
        </w:rPr>
        <w:t xml:space="preserve"> and text to be deleted as </w:t>
      </w:r>
      <w:r w:rsidRPr="00284173">
        <w:rPr>
          <w:rFonts w:asciiTheme="minorHAnsi" w:hAnsiTheme="minorHAnsi" w:cstheme="minorHAnsi"/>
          <w:b/>
          <w:strike/>
        </w:rPr>
        <w:t>bold strikethrough</w:t>
      </w:r>
      <w:r w:rsidRPr="00284173">
        <w:rPr>
          <w:rFonts w:asciiTheme="minorHAnsi" w:hAnsiTheme="minorHAnsi" w:cstheme="minorHAnsi"/>
        </w:rPr>
        <w:t xml:space="preserve">. </w:t>
      </w:r>
    </w:p>
    <w:p w14:paraId="0DAF81BB" w14:textId="77777777" w:rsidR="00B406B4" w:rsidRPr="00284173" w:rsidRDefault="00B406B4" w:rsidP="00CF7040">
      <w:pPr>
        <w:rPr>
          <w:rFonts w:asciiTheme="minorHAnsi" w:hAnsiTheme="minorHAnsi" w:cstheme="minorHAnsi"/>
        </w:rPr>
      </w:pPr>
      <w:r w:rsidRPr="00284173">
        <w:rPr>
          <w:rFonts w:asciiTheme="minorHAnsi" w:hAnsiTheme="minorHAnsi" w:cstheme="minorHAnsi"/>
        </w:rPr>
        <w:t xml:space="preserve">Text in </w:t>
      </w:r>
      <w:r w:rsidRPr="00284173">
        <w:rPr>
          <w:rFonts w:asciiTheme="minorHAnsi" w:hAnsiTheme="minorHAnsi" w:cstheme="minorHAnsi"/>
          <w:b/>
          <w:color w:val="FF0000"/>
          <w:u w:val="single" w:color="FF0000"/>
        </w:rPr>
        <w:t>bold red underlined</w:t>
      </w:r>
      <w:r w:rsidRPr="00284173">
        <w:rPr>
          <w:rFonts w:asciiTheme="minorHAnsi" w:hAnsiTheme="minorHAnsi" w:cstheme="minorHAnsi"/>
        </w:rPr>
        <w:t xml:space="preserve"> is that from Schedule 3A of the Resource Management Act and must be included. </w:t>
      </w:r>
    </w:p>
    <w:p w14:paraId="211099DC" w14:textId="77777777" w:rsidR="00B406B4" w:rsidRDefault="00B406B4" w:rsidP="0043461D">
      <w:pPr>
        <w:spacing w:after="120"/>
        <w:rPr>
          <w:rFonts w:asciiTheme="minorHAnsi" w:hAnsiTheme="minorHAnsi" w:cstheme="minorHAnsi"/>
          <w:b/>
          <w:color w:val="00B050"/>
          <w:u w:val="single" w:color="000000" w:themeColor="text1"/>
        </w:rPr>
      </w:pPr>
      <w:r w:rsidRPr="00284173">
        <w:rPr>
          <w:rFonts w:asciiTheme="minorHAnsi" w:hAnsiTheme="minorHAnsi" w:cstheme="minorHAnsi"/>
        </w:rPr>
        <w:t xml:space="preserve">Text in </w:t>
      </w:r>
      <w:r w:rsidRPr="00284173">
        <w:rPr>
          <w:rFonts w:asciiTheme="minorHAnsi" w:hAnsiTheme="minorHAnsi" w:cstheme="minorHAnsi"/>
          <w:color w:val="00B050"/>
        </w:rPr>
        <w:t xml:space="preserve">green </w:t>
      </w:r>
      <w:r w:rsidRPr="00284173">
        <w:rPr>
          <w:rFonts w:asciiTheme="minorHAnsi" w:hAnsiTheme="minorHAnsi" w:cstheme="minorHAnsi"/>
        </w:rPr>
        <w:t xml:space="preserve">font identifies existing terms in Chapter 2 – Definitions. Where the proposed change contains a term defined in Chapter 2 – Definitions, the term is shown as </w:t>
      </w:r>
      <w:r w:rsidRPr="00284173">
        <w:rPr>
          <w:rFonts w:asciiTheme="minorHAnsi" w:hAnsiTheme="minorHAnsi" w:cstheme="minorHAnsi"/>
          <w:b/>
          <w:color w:val="00B050"/>
          <w:u w:val="single"/>
        </w:rPr>
        <w:t>bold underlined text in green</w:t>
      </w:r>
      <w:r w:rsidRPr="00284173">
        <w:rPr>
          <w:rFonts w:asciiTheme="minorHAnsi" w:hAnsiTheme="minorHAnsi" w:cstheme="minorHAnsi"/>
          <w:color w:val="000000" w:themeColor="text1"/>
        </w:rPr>
        <w:t xml:space="preserve"> and that to be deleted as </w:t>
      </w:r>
      <w:r w:rsidRPr="00284173">
        <w:rPr>
          <w:rFonts w:asciiTheme="minorHAnsi" w:hAnsiTheme="minorHAnsi" w:cstheme="minorHAnsi"/>
          <w:b/>
          <w:strike/>
          <w:color w:val="00B050"/>
        </w:rPr>
        <w:t>bold strikethrough in green</w:t>
      </w:r>
      <w:r w:rsidRPr="00284173">
        <w:rPr>
          <w:rFonts w:asciiTheme="minorHAnsi" w:hAnsiTheme="minorHAnsi" w:cstheme="minorHAnsi"/>
        </w:rPr>
        <w:t xml:space="preserve">. New definition in a proposed rule is </w:t>
      </w:r>
      <w:r w:rsidRPr="00284173">
        <w:rPr>
          <w:rFonts w:asciiTheme="minorHAnsi" w:hAnsiTheme="minorHAnsi" w:cstheme="minorHAnsi"/>
          <w:b/>
          <w:color w:val="00B050"/>
          <w:u w:val="single" w:color="000000" w:themeColor="text1"/>
        </w:rPr>
        <w:t>bold green text underlined in black.</w:t>
      </w:r>
    </w:p>
    <w:p w14:paraId="2F0975FE" w14:textId="20130C06" w:rsidR="00A94448" w:rsidRPr="00BD4EEB" w:rsidRDefault="00BD4EEB" w:rsidP="0043461D">
      <w:pPr>
        <w:spacing w:after="120"/>
        <w:rPr>
          <w:rFonts w:asciiTheme="minorHAnsi" w:hAnsiTheme="minorHAnsi" w:cstheme="minorHAnsi"/>
        </w:rPr>
      </w:pPr>
      <w:bookmarkStart w:id="2" w:name="_Hlk143081583"/>
      <w:r w:rsidRPr="00BD4EEB">
        <w:rPr>
          <w:rFonts w:ascii="Calibri" w:eastAsia="Calibri" w:hAnsi="Calibri" w:cs="Arial"/>
          <w:lang w:eastAsia="en-US"/>
        </w:rPr>
        <w:t>Text in</w:t>
      </w:r>
      <w:r w:rsidRPr="00BD4EEB">
        <w:rPr>
          <w:rFonts w:ascii="Calibri" w:eastAsia="Calibri" w:hAnsi="Calibri"/>
          <w:b/>
          <w:color w:val="934BC9"/>
          <w:u w:val="single" w:color="7030A0"/>
          <w:lang w:eastAsia="en-US"/>
        </w:rPr>
        <w:t xml:space="preserve"> bold purple underlined</w:t>
      </w:r>
      <w:r w:rsidRPr="00BD4EEB">
        <w:rPr>
          <w:rFonts w:ascii="Calibri" w:eastAsia="Calibri" w:hAnsi="Calibri"/>
          <w:color w:val="7030A0"/>
          <w:lang w:eastAsia="en-US"/>
        </w:rPr>
        <w:t xml:space="preserve"> </w:t>
      </w:r>
      <w:r w:rsidRPr="00BD4EEB">
        <w:rPr>
          <w:rFonts w:ascii="Calibri" w:eastAsia="Calibri" w:hAnsi="Calibri"/>
          <w:lang w:eastAsia="en-US"/>
        </w:rPr>
        <w:t xml:space="preserve">indicates text recommended in the s42A report to be added and text in </w:t>
      </w:r>
      <w:r w:rsidRPr="00BD4EEB">
        <w:rPr>
          <w:rFonts w:ascii="Calibri" w:eastAsia="Calibri" w:hAnsi="Calibri"/>
          <w:b/>
          <w:strike/>
          <w:color w:val="934BC9"/>
          <w:lang w:eastAsia="en-US"/>
        </w:rPr>
        <w:t xml:space="preserve">bold purple </w:t>
      </w:r>
      <w:r w:rsidR="00EE5303" w:rsidRPr="00BD4EEB">
        <w:rPr>
          <w:rFonts w:ascii="Calibri" w:eastAsia="Calibri" w:hAnsi="Calibri"/>
          <w:b/>
          <w:strike/>
          <w:color w:val="934BC9"/>
          <w:lang w:eastAsia="en-US"/>
        </w:rPr>
        <w:t>strikethrough</w:t>
      </w:r>
      <w:r w:rsidRPr="00BD4EEB">
        <w:rPr>
          <w:rFonts w:ascii="Calibri" w:eastAsia="Calibri" w:hAnsi="Calibri"/>
          <w:color w:val="7030A0"/>
          <w:lang w:eastAsia="en-US"/>
        </w:rPr>
        <w:t xml:space="preserve"> </w:t>
      </w:r>
      <w:r w:rsidRPr="00BD4EEB">
        <w:rPr>
          <w:rFonts w:ascii="Calibri" w:eastAsia="Calibri" w:hAnsi="Calibri"/>
          <w:lang w:eastAsia="en-US"/>
        </w:rPr>
        <w:t xml:space="preserve">text recommended in the s42A report to be deleted. Text in </w:t>
      </w:r>
      <w:r w:rsidRPr="00BD4EEB">
        <w:rPr>
          <w:rFonts w:ascii="Calibri" w:eastAsia="Calibri" w:hAnsi="Calibri"/>
          <w:u w:val="thick" w:color="9B1DB9"/>
          <w:lang w:eastAsia="en-US"/>
        </w:rPr>
        <w:t>normal black font with purple underline</w:t>
      </w:r>
      <w:r w:rsidRPr="00BD4EEB">
        <w:rPr>
          <w:rFonts w:ascii="Calibri" w:eastAsia="Calibri" w:hAnsi="Calibri"/>
          <w:lang w:eastAsia="en-US"/>
        </w:rPr>
        <w:t xml:space="preserve"> indicates text that was proposed to be deleted in the notified PC14 and is recommended to be reinstated.</w:t>
      </w:r>
      <w:bookmarkEnd w:id="2"/>
    </w:p>
    <w:p w14:paraId="5D88C69E" w14:textId="77777777" w:rsidR="00513F1F" w:rsidRPr="00284173" w:rsidRDefault="00513F1F" w:rsidP="00CF7040">
      <w:pPr>
        <w:rPr>
          <w:rFonts w:cstheme="minorHAnsi"/>
        </w:rPr>
      </w:pPr>
      <w:r w:rsidRPr="00284173">
        <w:rPr>
          <w:rFonts w:asciiTheme="minorHAnsi" w:hAnsiTheme="minorHAnsi" w:cstheme="minorHAnsi"/>
        </w:rPr>
        <w:t xml:space="preserve">Text in </w:t>
      </w:r>
      <w:r w:rsidRPr="00284173">
        <w:rPr>
          <w:rFonts w:asciiTheme="minorHAnsi" w:hAnsiTheme="minorHAnsi" w:cstheme="minorHAnsi"/>
          <w:color w:val="7030A0"/>
        </w:rPr>
        <w:t>purple</w:t>
      </w:r>
      <w:r w:rsidRPr="00284173">
        <w:rPr>
          <w:rFonts w:asciiTheme="minorHAnsi" w:hAnsiTheme="minorHAnsi" w:cstheme="minorHAnsi"/>
          <w:color w:val="BFBFBF" w:themeColor="background1" w:themeShade="BF"/>
        </w:rPr>
        <w:t xml:space="preserve"> </w:t>
      </w:r>
      <w:r w:rsidRPr="00284173">
        <w:rPr>
          <w:rFonts w:asciiTheme="minorHAnsi" w:hAnsiTheme="minorHAnsi" w:cstheme="minorHAnsi"/>
        </w:rPr>
        <w:t>is a plan change proposal subject to Council Decision.</w:t>
      </w:r>
    </w:p>
    <w:p w14:paraId="63387DA1" w14:textId="77777777" w:rsidR="00513F1F" w:rsidRPr="00284173" w:rsidRDefault="00513F1F" w:rsidP="00CF7040">
      <w:pPr>
        <w:rPr>
          <w:rFonts w:asciiTheme="minorHAnsi" w:hAnsiTheme="minorHAnsi" w:cstheme="minorHAnsi"/>
        </w:rPr>
      </w:pPr>
      <w:r w:rsidRPr="00284173">
        <w:rPr>
          <w:rFonts w:asciiTheme="minorHAnsi" w:hAnsiTheme="minorHAnsi" w:cstheme="minorHAnsi"/>
        </w:rPr>
        <w:t xml:space="preserve">Text in </w:t>
      </w:r>
      <w:r w:rsidRPr="00284173">
        <w:rPr>
          <w:rFonts w:asciiTheme="minorHAnsi" w:hAnsiTheme="minorHAnsi" w:cstheme="minorHAnsi"/>
          <w:color w:val="7030A0"/>
          <w:highlight w:val="lightGray"/>
        </w:rPr>
        <w:t>purple shaded in grey</w:t>
      </w:r>
      <w:r w:rsidRPr="00284173">
        <w:rPr>
          <w:rFonts w:asciiTheme="minorHAnsi" w:hAnsiTheme="minorHAnsi" w:cstheme="minorHAnsi"/>
          <w:color w:val="7030A0"/>
        </w:rPr>
        <w:t xml:space="preserve"> </w:t>
      </w:r>
      <w:r w:rsidRPr="00284173">
        <w:rPr>
          <w:rFonts w:asciiTheme="minorHAnsi" w:hAnsiTheme="minorHAnsi" w:cstheme="minorHAnsi"/>
        </w:rPr>
        <w:t>is a Plan Change Council Decision.</w:t>
      </w:r>
    </w:p>
    <w:p w14:paraId="20E4314A" w14:textId="652B47F2" w:rsidR="00B406B4" w:rsidRDefault="00513F1F" w:rsidP="00CF7040">
      <w:pPr>
        <w:rPr>
          <w:rFonts w:asciiTheme="minorHAnsi" w:hAnsiTheme="minorHAnsi" w:cstheme="minorHAnsi"/>
        </w:rPr>
      </w:pPr>
      <w:r w:rsidRPr="00284173">
        <w:rPr>
          <w:rFonts w:asciiTheme="minorHAnsi" w:hAnsiTheme="minorHAnsi" w:cstheme="minorHAnsi"/>
        </w:rPr>
        <w:t xml:space="preserve">Text in </w:t>
      </w:r>
      <w:r w:rsidRPr="00284173">
        <w:rPr>
          <w:rFonts w:asciiTheme="minorHAnsi" w:hAnsiTheme="minorHAnsi" w:cstheme="minorHAnsi"/>
          <w:highlight w:val="lightGray"/>
        </w:rPr>
        <w:t>black/</w:t>
      </w:r>
      <w:r w:rsidRPr="00284173">
        <w:rPr>
          <w:rFonts w:asciiTheme="minorHAnsi" w:hAnsiTheme="minorHAnsi" w:cstheme="minorHAnsi"/>
          <w:color w:val="00B050"/>
          <w:highlight w:val="lightGray"/>
        </w:rPr>
        <w:t xml:space="preserve">green </w:t>
      </w:r>
      <w:r w:rsidRPr="00284173">
        <w:rPr>
          <w:rFonts w:asciiTheme="minorHAnsi" w:hAnsiTheme="minorHAnsi" w:cstheme="minorHAnsi"/>
          <w:highlight w:val="lightGray"/>
        </w:rPr>
        <w:t>shaded in grey</w:t>
      </w:r>
      <w:r w:rsidRPr="00284173">
        <w:rPr>
          <w:rFonts w:asciiTheme="minorHAnsi" w:hAnsiTheme="minorHAnsi" w:cstheme="minorHAnsi"/>
        </w:rPr>
        <w:t xml:space="preserve"> is a Council Decision subject to appeal.</w:t>
      </w:r>
    </w:p>
    <w:p w14:paraId="4873FFD5" w14:textId="71FA0CAA" w:rsidR="00A70338" w:rsidRPr="00A70338" w:rsidRDefault="00A70338" w:rsidP="00CF7040">
      <w:pPr>
        <w:rPr>
          <w:rFonts w:asciiTheme="minorHAnsi" w:hAnsiTheme="minorHAnsi" w:cstheme="minorHAnsi"/>
        </w:rPr>
      </w:pPr>
      <w:r w:rsidRPr="00A70338">
        <w:rPr>
          <w:rFonts w:asciiTheme="minorHAnsi" w:hAnsiTheme="minorHAnsi" w:cstheme="minorHAnsi"/>
        </w:rPr>
        <w:t>Text in</w:t>
      </w:r>
      <w:r w:rsidRPr="00A70338">
        <w:rPr>
          <w:rFonts w:asciiTheme="minorHAnsi" w:hAnsiTheme="minorHAnsi" w:cstheme="minorHAnsi"/>
          <w:color w:val="00B0F0"/>
        </w:rPr>
        <w:t xml:space="preserve"> </w:t>
      </w:r>
      <w:r w:rsidRPr="00A70338">
        <w:rPr>
          <w:rFonts w:asciiTheme="minorHAnsi" w:hAnsiTheme="minorHAnsi" w:cstheme="minorHAnsi"/>
          <w:b/>
          <w:bCs/>
          <w:strike/>
          <w:color w:val="00B0F0"/>
          <w:highlight w:val="lightGray"/>
          <w:u w:val="single" w:color="7030A0"/>
          <w:shd w:val="clear" w:color="auto" w:fill="FFFFFF"/>
        </w:rPr>
        <w:t xml:space="preserve">bold light blue </w:t>
      </w:r>
      <w:proofErr w:type="spellStart"/>
      <w:r w:rsidRPr="00A70338">
        <w:rPr>
          <w:rFonts w:asciiTheme="minorHAnsi" w:hAnsiTheme="minorHAnsi" w:cstheme="minorHAnsi"/>
          <w:b/>
          <w:bCs/>
          <w:strike/>
          <w:color w:val="00B0F0"/>
          <w:highlight w:val="lightGray"/>
          <w:u w:val="single" w:color="7030A0"/>
          <w:shd w:val="clear" w:color="auto" w:fill="FFFFFF"/>
        </w:rPr>
        <w:t>strickethrough</w:t>
      </w:r>
      <w:proofErr w:type="spellEnd"/>
      <w:r w:rsidRPr="00A70338">
        <w:rPr>
          <w:rFonts w:asciiTheme="minorHAnsi" w:hAnsiTheme="minorHAnsi" w:cstheme="minorHAnsi"/>
          <w:b/>
          <w:bCs/>
          <w:strike/>
          <w:color w:val="00B0F0"/>
          <w:highlight w:val="lightGray"/>
          <w:u w:val="single" w:color="7030A0"/>
          <w:shd w:val="clear" w:color="auto" w:fill="FFFFFF"/>
        </w:rPr>
        <w:t xml:space="preserve"> shaded in grey with a purple underline</w:t>
      </w:r>
      <w:r w:rsidRPr="00A70338">
        <w:rPr>
          <w:rFonts w:asciiTheme="minorHAnsi" w:hAnsiTheme="minorHAnsi" w:cstheme="minorHAnsi"/>
          <w:color w:val="FFC000"/>
          <w:shd w:val="clear" w:color="auto" w:fill="FFFFFF"/>
        </w:rPr>
        <w:t xml:space="preserve"> </w:t>
      </w:r>
      <w:r w:rsidRPr="00A70338">
        <w:rPr>
          <w:rFonts w:asciiTheme="minorHAnsi" w:hAnsiTheme="minorHAnsi" w:cstheme="minorHAnsi"/>
        </w:rPr>
        <w:t>is a Council decision proposed to be deleted by this Plan Change.</w:t>
      </w:r>
    </w:p>
    <w:p w14:paraId="7BCFBC53" w14:textId="6D439CFA" w:rsidR="00B406B4" w:rsidRDefault="00B406B4" w:rsidP="00CF7040">
      <w:pPr>
        <w:rPr>
          <w:rFonts w:asciiTheme="minorHAnsi" w:hAnsiTheme="minorHAnsi" w:cstheme="minorHAnsi"/>
        </w:rPr>
      </w:pPr>
      <w:r w:rsidRPr="00284173">
        <w:rPr>
          <w:rFonts w:asciiTheme="minorHAnsi" w:hAnsiTheme="minorHAnsi" w:cstheme="minorHAnsi"/>
        </w:rPr>
        <w:t xml:space="preserve">Text in </w:t>
      </w:r>
      <w:r w:rsidRPr="00284173">
        <w:rPr>
          <w:rFonts w:asciiTheme="minorHAnsi" w:hAnsiTheme="minorHAnsi" w:cstheme="minorHAnsi"/>
          <w:color w:val="0000FF"/>
        </w:rPr>
        <w:t>blue</w:t>
      </w:r>
      <w:r w:rsidRPr="00284173">
        <w:rPr>
          <w:rFonts w:asciiTheme="minorHAnsi" w:hAnsiTheme="minorHAnsi" w:cstheme="minorHAnsi"/>
        </w:rPr>
        <w:t xml:space="preserve"> font indicates links to other provisions in the district Plan and/or external documents. These will have pop-ups and links, respectively, in the on-line Christchurch District Plan.</w:t>
      </w:r>
    </w:p>
    <w:p w14:paraId="213B2A48" w14:textId="77777777" w:rsidR="00743382" w:rsidRDefault="00743382" w:rsidP="00CF7040">
      <w:pPr>
        <w:rPr>
          <w:rFonts w:asciiTheme="minorHAnsi" w:hAnsiTheme="minorHAnsi" w:cstheme="minorHAnsi"/>
        </w:rPr>
      </w:pPr>
    </w:p>
    <w:p w14:paraId="0B8911D4" w14:textId="65AA668C" w:rsidR="00743382" w:rsidRPr="00284173" w:rsidRDefault="00743382" w:rsidP="00CF7040">
      <w:pPr>
        <w:rPr>
          <w:rFonts w:asciiTheme="minorHAnsi" w:hAnsiTheme="minorHAnsi"/>
        </w:rPr>
      </w:pPr>
    </w:p>
    <w:p w14:paraId="6B8EC31C" w14:textId="5AB10FBD" w:rsidR="00843370" w:rsidRPr="00C41658" w:rsidRDefault="00F2461D" w:rsidP="00CF7040">
      <w:pPr>
        <w:pStyle w:val="Prlhead1"/>
        <w:ind w:left="1134" w:hanging="1134"/>
        <w:rPr>
          <w:rFonts w:asciiTheme="minorHAnsi" w:hAnsiTheme="minorHAnsi"/>
          <w:sz w:val="30"/>
          <w:lang w:val="en-NZ"/>
        </w:rPr>
      </w:pPr>
      <w:r w:rsidRPr="00C41658">
        <w:rPr>
          <w:rFonts w:asciiTheme="minorHAnsi" w:hAnsiTheme="minorHAnsi"/>
          <w:sz w:val="30"/>
          <w:lang w:val="en-NZ"/>
        </w:rPr>
        <w:t>R</w:t>
      </w:r>
      <w:r w:rsidR="00843370" w:rsidRPr="00C41658">
        <w:rPr>
          <w:rFonts w:asciiTheme="minorHAnsi" w:hAnsiTheme="minorHAnsi"/>
          <w:sz w:val="30"/>
          <w:lang w:val="en-NZ"/>
        </w:rPr>
        <w:t xml:space="preserve">ules — </w:t>
      </w:r>
      <w:r w:rsidR="00A81193" w:rsidRPr="00C41658">
        <w:rPr>
          <w:rFonts w:asciiTheme="minorHAnsi" w:hAnsiTheme="minorHAnsi"/>
          <w:sz w:val="30"/>
          <w:u w:val="single"/>
          <w:lang w:val="en-NZ"/>
        </w:rPr>
        <w:t xml:space="preserve">High Density </w:t>
      </w:r>
      <w:r w:rsidR="00843370" w:rsidRPr="00C41658">
        <w:rPr>
          <w:rFonts w:asciiTheme="minorHAnsi" w:hAnsiTheme="minorHAnsi"/>
          <w:sz w:val="30"/>
          <w:lang w:val="en-NZ"/>
        </w:rPr>
        <w:t>Resident</w:t>
      </w:r>
      <w:r w:rsidR="00843370" w:rsidRPr="00C41658">
        <w:rPr>
          <w:rFonts w:asciiTheme="minorHAnsi" w:hAnsiTheme="minorHAnsi"/>
          <w:color w:val="000000" w:themeColor="text1"/>
          <w:sz w:val="30"/>
          <w:lang w:val="en-NZ"/>
        </w:rPr>
        <w:t xml:space="preserve">ial </w:t>
      </w:r>
      <w:r w:rsidR="00843370" w:rsidRPr="00C41658">
        <w:rPr>
          <w:rFonts w:asciiTheme="minorHAnsi" w:hAnsiTheme="minorHAnsi"/>
          <w:strike/>
          <w:color w:val="000000" w:themeColor="text1"/>
          <w:sz w:val="30"/>
          <w:shd w:val="clear" w:color="auto" w:fill="FFFFFF"/>
          <w:lang w:val="en-NZ"/>
        </w:rPr>
        <w:t>Central City</w:t>
      </w:r>
      <w:r w:rsidR="00843370" w:rsidRPr="00C41658">
        <w:rPr>
          <w:rFonts w:asciiTheme="minorHAnsi" w:hAnsiTheme="minorHAnsi"/>
          <w:color w:val="000000" w:themeColor="text1"/>
          <w:sz w:val="30"/>
          <w:lang w:val="en-NZ"/>
        </w:rPr>
        <w:t xml:space="preserve"> Z</w:t>
      </w:r>
      <w:r w:rsidR="00843370" w:rsidRPr="00C41658">
        <w:rPr>
          <w:rFonts w:asciiTheme="minorHAnsi" w:hAnsiTheme="minorHAnsi"/>
          <w:sz w:val="30"/>
          <w:lang w:val="en-NZ"/>
        </w:rPr>
        <w:t>one</w:t>
      </w:r>
    </w:p>
    <w:p w14:paraId="5EDFF36B" w14:textId="77777777" w:rsidR="00843370" w:rsidRPr="00CF7040" w:rsidRDefault="00843370" w:rsidP="00CF7040">
      <w:pPr>
        <w:pStyle w:val="Prlhead4"/>
        <w:numPr>
          <w:ilvl w:val="2"/>
          <w:numId w:val="20"/>
        </w:numPr>
        <w:ind w:left="1134" w:hanging="1134"/>
        <w:rPr>
          <w:rFonts w:asciiTheme="minorHAnsi" w:hAnsiTheme="minorHAnsi"/>
          <w:sz w:val="27"/>
          <w:szCs w:val="27"/>
        </w:rPr>
      </w:pPr>
      <w:r w:rsidRPr="00CF7040">
        <w:rPr>
          <w:rFonts w:asciiTheme="minorHAnsi" w:hAnsiTheme="minorHAnsi"/>
          <w:sz w:val="27"/>
          <w:szCs w:val="27"/>
        </w:rPr>
        <w:t>Activity status tables</w:t>
      </w:r>
    </w:p>
    <w:p w14:paraId="508A3F97" w14:textId="77777777" w:rsidR="00843370" w:rsidRPr="00CF7040" w:rsidRDefault="00843370" w:rsidP="00CF7040">
      <w:pPr>
        <w:pStyle w:val="Prlhead5"/>
        <w:numPr>
          <w:ilvl w:val="0"/>
          <w:numId w:val="59"/>
        </w:numPr>
        <w:tabs>
          <w:tab w:val="clear" w:pos="1418"/>
          <w:tab w:val="left" w:pos="1134"/>
        </w:tabs>
        <w:ind w:left="1134" w:hanging="1134"/>
        <w:rPr>
          <w:rFonts w:asciiTheme="minorHAnsi" w:hAnsiTheme="minorHAnsi"/>
          <w:sz w:val="27"/>
          <w:szCs w:val="27"/>
        </w:rPr>
      </w:pPr>
      <w:r w:rsidRPr="00CF7040">
        <w:rPr>
          <w:rFonts w:asciiTheme="minorHAnsi" w:hAnsiTheme="minorHAnsi"/>
          <w:sz w:val="27"/>
          <w:szCs w:val="27"/>
        </w:rPr>
        <w:t xml:space="preserve">Permitted </w:t>
      </w:r>
      <w:proofErr w:type="gramStart"/>
      <w:r w:rsidRPr="00CF7040">
        <w:rPr>
          <w:rFonts w:asciiTheme="minorHAnsi" w:hAnsiTheme="minorHAnsi"/>
          <w:sz w:val="27"/>
          <w:szCs w:val="27"/>
        </w:rPr>
        <w:t>activities</w:t>
      </w:r>
      <w:proofErr w:type="gramEnd"/>
      <w:r w:rsidRPr="00CF7040">
        <w:rPr>
          <w:rFonts w:asciiTheme="minorHAnsi" w:hAnsiTheme="minorHAnsi"/>
          <w:sz w:val="27"/>
          <w:szCs w:val="27"/>
        </w:rPr>
        <w:t xml:space="preserve"> </w:t>
      </w:r>
    </w:p>
    <w:p w14:paraId="62B65706" w14:textId="2EC16757" w:rsidR="00843370" w:rsidRPr="00C41658" w:rsidRDefault="00F2461D" w:rsidP="00F2461D">
      <w:pPr>
        <w:pStyle w:val="Prlpara"/>
        <w:numPr>
          <w:ilvl w:val="0"/>
          <w:numId w:val="0"/>
        </w:numPr>
        <w:ind w:left="426" w:hanging="426"/>
        <w:rPr>
          <w:rFonts w:asciiTheme="minorHAnsi" w:hAnsiTheme="minorHAnsi"/>
          <w:sz w:val="22"/>
        </w:rPr>
      </w:pPr>
      <w:r w:rsidRPr="00C41658">
        <w:rPr>
          <w:rFonts w:asciiTheme="minorHAnsi" w:hAnsiTheme="minorHAnsi"/>
          <w:sz w:val="22"/>
        </w:rPr>
        <w:t>a.</w:t>
      </w:r>
      <w:r w:rsidRPr="00C41658">
        <w:rPr>
          <w:rFonts w:asciiTheme="minorHAnsi" w:hAnsiTheme="minorHAnsi"/>
          <w:sz w:val="22"/>
        </w:rPr>
        <w:tab/>
      </w:r>
      <w:r w:rsidR="00843370" w:rsidRPr="00C41658">
        <w:rPr>
          <w:rFonts w:asciiTheme="minorHAnsi" w:hAnsiTheme="minorHAnsi"/>
          <w:sz w:val="22"/>
        </w:rPr>
        <w:t xml:space="preserve">The </w:t>
      </w:r>
      <w:r w:rsidR="00843370" w:rsidRPr="00C41658">
        <w:rPr>
          <w:rFonts w:asciiTheme="minorHAnsi" w:hAnsiTheme="minorHAnsi"/>
          <w:color w:val="000000"/>
          <w:sz w:val="22"/>
        </w:rPr>
        <w:t>activities</w:t>
      </w:r>
      <w:r w:rsidR="00843370" w:rsidRPr="00C41658">
        <w:rPr>
          <w:rFonts w:asciiTheme="minorHAnsi" w:hAnsiTheme="minorHAnsi"/>
          <w:sz w:val="22"/>
        </w:rPr>
        <w:t xml:space="preserve"> listed below are permitted </w:t>
      </w:r>
      <w:r w:rsidR="00843370" w:rsidRPr="00C41658">
        <w:rPr>
          <w:rFonts w:asciiTheme="minorHAnsi" w:hAnsiTheme="minorHAnsi"/>
          <w:color w:val="000000"/>
          <w:sz w:val="22"/>
        </w:rPr>
        <w:t>activities</w:t>
      </w:r>
      <w:r w:rsidR="00843370" w:rsidRPr="00C41658">
        <w:rPr>
          <w:rFonts w:asciiTheme="minorHAnsi" w:hAnsiTheme="minorHAnsi"/>
          <w:sz w:val="22"/>
        </w:rPr>
        <w:t xml:space="preserve"> in the </w:t>
      </w:r>
      <w:r w:rsidR="00A81193" w:rsidRPr="00C41658">
        <w:rPr>
          <w:rFonts w:asciiTheme="minorHAnsi" w:hAnsiTheme="minorHAnsi"/>
          <w:b/>
          <w:sz w:val="22"/>
          <w:u w:val="single"/>
        </w:rPr>
        <w:t>High Density</w:t>
      </w:r>
      <w:r w:rsidR="00A81193" w:rsidRPr="00C41658">
        <w:rPr>
          <w:rFonts w:asciiTheme="minorHAnsi" w:hAnsiTheme="minorHAnsi"/>
          <w:sz w:val="22"/>
        </w:rPr>
        <w:t xml:space="preserve"> </w:t>
      </w:r>
      <w:r w:rsidR="00843370" w:rsidRPr="00C41658">
        <w:rPr>
          <w:rFonts w:asciiTheme="minorHAnsi" w:hAnsiTheme="minorHAnsi"/>
          <w:sz w:val="22"/>
        </w:rPr>
        <w:t xml:space="preserve">Residential </w:t>
      </w:r>
      <w:r w:rsidR="00843370" w:rsidRPr="00C41658">
        <w:rPr>
          <w:rFonts w:asciiTheme="minorHAnsi" w:hAnsiTheme="minorHAnsi"/>
          <w:b/>
          <w:strike/>
          <w:color w:val="000000" w:themeColor="text1"/>
          <w:sz w:val="22"/>
          <w:shd w:val="clear" w:color="auto" w:fill="FFFFFF"/>
        </w:rPr>
        <w:t>Central</w:t>
      </w:r>
      <w:r w:rsidR="00843370" w:rsidRPr="00CF7040">
        <w:rPr>
          <w:rFonts w:asciiTheme="minorHAnsi" w:hAnsiTheme="minorHAnsi"/>
          <w:b/>
          <w:strike/>
          <w:color w:val="000000" w:themeColor="text1"/>
          <w:sz w:val="22"/>
          <w:shd w:val="clear" w:color="auto" w:fill="FFFFFF"/>
        </w:rPr>
        <w:t xml:space="preserve"> City</w:t>
      </w:r>
      <w:r w:rsidR="00843370" w:rsidRPr="00CF7040">
        <w:rPr>
          <w:rFonts w:asciiTheme="minorHAnsi" w:hAnsiTheme="minorHAnsi"/>
          <w:b/>
          <w:strike/>
          <w:color w:val="000000" w:themeColor="text1"/>
          <w:sz w:val="22"/>
        </w:rPr>
        <w:t xml:space="preserve"> </w:t>
      </w:r>
      <w:r w:rsidR="00843370" w:rsidRPr="00C41658">
        <w:rPr>
          <w:rFonts w:asciiTheme="minorHAnsi" w:hAnsiTheme="minorHAnsi"/>
          <w:sz w:val="22"/>
        </w:rPr>
        <w:t xml:space="preserve">Zone if they meet the activity specific standards set out in this table and the built form standards in </w:t>
      </w:r>
      <w:r w:rsidR="00843370" w:rsidRPr="00CF7040">
        <w:rPr>
          <w:rFonts w:asciiTheme="minorHAnsi" w:hAnsiTheme="minorHAnsi"/>
          <w:color w:val="0000FF"/>
          <w:sz w:val="22"/>
        </w:rPr>
        <w:t xml:space="preserve">Rule </w:t>
      </w:r>
      <w:r w:rsidR="00843370" w:rsidRPr="00C41658">
        <w:rPr>
          <w:rFonts w:asciiTheme="minorHAnsi" w:hAnsiTheme="minorHAnsi"/>
          <w:color w:val="0000FF"/>
          <w:sz w:val="22"/>
        </w:rPr>
        <w:t>14</w:t>
      </w:r>
      <w:r w:rsidR="00AA0867" w:rsidRPr="00C41658">
        <w:rPr>
          <w:rFonts w:asciiTheme="minorHAnsi" w:hAnsiTheme="minorHAnsi"/>
          <w:color w:val="0000FF"/>
          <w:sz w:val="22"/>
        </w:rPr>
        <w:t>.6</w:t>
      </w:r>
      <w:r w:rsidR="00843370" w:rsidRPr="00C41658">
        <w:rPr>
          <w:rFonts w:asciiTheme="minorHAnsi" w:hAnsiTheme="minorHAnsi"/>
          <w:color w:val="0000FF"/>
          <w:sz w:val="22"/>
        </w:rPr>
        <w:t>.</w:t>
      </w:r>
      <w:r w:rsidR="00AA0867" w:rsidRPr="00C41658">
        <w:rPr>
          <w:rFonts w:asciiTheme="minorHAnsi" w:hAnsiTheme="minorHAnsi"/>
          <w:color w:val="0000FF"/>
          <w:sz w:val="22"/>
        </w:rPr>
        <w:t>2</w:t>
      </w:r>
      <w:r w:rsidR="00843370" w:rsidRPr="00C41658">
        <w:rPr>
          <w:rFonts w:asciiTheme="minorHAnsi" w:hAnsiTheme="minorHAnsi"/>
          <w:sz w:val="22"/>
        </w:rPr>
        <w:t>.</w:t>
      </w:r>
    </w:p>
    <w:p w14:paraId="083572DA" w14:textId="7B1A095E" w:rsidR="00843370" w:rsidRPr="00C41658" w:rsidRDefault="00F2461D" w:rsidP="00F2461D">
      <w:pPr>
        <w:pStyle w:val="Prlpara"/>
        <w:numPr>
          <w:ilvl w:val="0"/>
          <w:numId w:val="0"/>
        </w:numPr>
        <w:ind w:left="426" w:hanging="426"/>
        <w:rPr>
          <w:rFonts w:asciiTheme="minorHAnsi" w:hAnsiTheme="minorHAnsi"/>
          <w:sz w:val="22"/>
        </w:rPr>
      </w:pPr>
      <w:r w:rsidRPr="00C41658">
        <w:rPr>
          <w:rFonts w:asciiTheme="minorHAnsi" w:hAnsiTheme="minorHAnsi"/>
          <w:color w:val="000000"/>
          <w:sz w:val="22"/>
        </w:rPr>
        <w:t>b.</w:t>
      </w:r>
      <w:r w:rsidRPr="00C41658">
        <w:rPr>
          <w:rFonts w:asciiTheme="minorHAnsi" w:hAnsiTheme="minorHAnsi"/>
          <w:color w:val="000000"/>
          <w:sz w:val="22"/>
        </w:rPr>
        <w:tab/>
      </w:r>
      <w:r w:rsidR="00843370" w:rsidRPr="00C41658">
        <w:rPr>
          <w:rFonts w:asciiTheme="minorHAnsi" w:hAnsiTheme="minorHAnsi"/>
          <w:color w:val="000000"/>
          <w:sz w:val="22"/>
        </w:rPr>
        <w:t>Activities</w:t>
      </w:r>
      <w:r w:rsidR="00843370" w:rsidRPr="00C41658">
        <w:rPr>
          <w:rFonts w:asciiTheme="minorHAnsi" w:hAnsiTheme="minorHAnsi"/>
          <w:sz w:val="22"/>
        </w:rPr>
        <w:t xml:space="preserve"> may also be </w:t>
      </w:r>
      <w:r w:rsidR="00AA0867" w:rsidRPr="00C41658">
        <w:rPr>
          <w:rFonts w:asciiTheme="minorHAnsi" w:hAnsiTheme="minorHAnsi"/>
          <w:sz w:val="22"/>
        </w:rPr>
        <w:t xml:space="preserve">controlled, </w:t>
      </w:r>
      <w:r w:rsidR="00843370" w:rsidRPr="00C41658">
        <w:rPr>
          <w:rFonts w:asciiTheme="minorHAnsi" w:hAnsiTheme="minorHAnsi"/>
          <w:sz w:val="22"/>
        </w:rPr>
        <w:t>restricted discretionary, discretionary, non­complying</w:t>
      </w:r>
      <w:r w:rsidR="00AA0867" w:rsidRPr="00C41658">
        <w:rPr>
          <w:rFonts w:asciiTheme="minorHAnsi" w:hAnsiTheme="minorHAnsi"/>
          <w:sz w:val="22"/>
        </w:rPr>
        <w:t xml:space="preserve"> or prohibited as specified in </w:t>
      </w:r>
      <w:r w:rsidR="00AA0867" w:rsidRPr="00C97D0C">
        <w:rPr>
          <w:rFonts w:asciiTheme="minorHAnsi" w:hAnsiTheme="minorHAnsi"/>
          <w:color w:val="0000FF"/>
          <w:sz w:val="22"/>
        </w:rPr>
        <w:t xml:space="preserve">Rules </w:t>
      </w:r>
      <w:r w:rsidR="00AA0867" w:rsidRPr="00C41658">
        <w:rPr>
          <w:rFonts w:asciiTheme="minorHAnsi" w:hAnsiTheme="minorHAnsi"/>
          <w:color w:val="0000FF"/>
          <w:sz w:val="22"/>
        </w:rPr>
        <w:t>14.</w:t>
      </w:r>
      <w:r w:rsidR="007E1217" w:rsidRPr="00C41658">
        <w:rPr>
          <w:rFonts w:asciiTheme="minorHAnsi" w:hAnsiTheme="minorHAnsi"/>
          <w:color w:val="0000FF"/>
          <w:sz w:val="22"/>
        </w:rPr>
        <w:t>6.1.2</w:t>
      </w:r>
      <w:r w:rsidR="00843370" w:rsidRPr="00C41658">
        <w:rPr>
          <w:rFonts w:asciiTheme="minorHAnsi" w:hAnsiTheme="minorHAnsi"/>
          <w:color w:val="000000" w:themeColor="text1"/>
          <w:sz w:val="22"/>
        </w:rPr>
        <w:t xml:space="preserve">, </w:t>
      </w:r>
      <w:r w:rsidR="009A3A2D" w:rsidRPr="00C41658">
        <w:rPr>
          <w:rFonts w:asciiTheme="minorHAnsi" w:hAnsiTheme="minorHAnsi"/>
          <w:color w:val="0000FF"/>
          <w:sz w:val="22"/>
        </w:rPr>
        <w:t>14.6.1.3</w:t>
      </w:r>
      <w:r w:rsidR="00843370" w:rsidRPr="00C41658">
        <w:rPr>
          <w:rFonts w:asciiTheme="minorHAnsi" w:hAnsiTheme="minorHAnsi"/>
          <w:color w:val="000000" w:themeColor="text1"/>
          <w:sz w:val="22"/>
        </w:rPr>
        <w:t>.</w:t>
      </w:r>
      <w:r w:rsidR="009A3A2D" w:rsidRPr="00C41658">
        <w:rPr>
          <w:rFonts w:asciiTheme="minorHAnsi" w:hAnsiTheme="minorHAnsi"/>
          <w:color w:val="000000" w:themeColor="text1"/>
          <w:sz w:val="22"/>
        </w:rPr>
        <w:t xml:space="preserve"> </w:t>
      </w:r>
      <w:r w:rsidR="009A3A2D" w:rsidRPr="00C41658">
        <w:rPr>
          <w:rFonts w:asciiTheme="minorHAnsi" w:hAnsiTheme="minorHAnsi"/>
          <w:color w:val="0000FF"/>
          <w:sz w:val="22"/>
        </w:rPr>
        <w:t>14.6.1.4</w:t>
      </w:r>
      <w:r w:rsidR="009A3A2D" w:rsidRPr="00C41658">
        <w:rPr>
          <w:rFonts w:asciiTheme="minorHAnsi" w:hAnsiTheme="minorHAnsi"/>
          <w:color w:val="000000" w:themeColor="text1"/>
          <w:sz w:val="22"/>
        </w:rPr>
        <w:t xml:space="preserve">, </w:t>
      </w:r>
      <w:r w:rsidR="009A3A2D" w:rsidRPr="00C41658">
        <w:rPr>
          <w:rFonts w:asciiTheme="minorHAnsi" w:hAnsiTheme="minorHAnsi"/>
          <w:color w:val="0000FF"/>
          <w:sz w:val="22"/>
        </w:rPr>
        <w:t>14.6.1.5</w:t>
      </w:r>
      <w:r w:rsidR="009A3A2D" w:rsidRPr="00C41658">
        <w:rPr>
          <w:rFonts w:asciiTheme="minorHAnsi" w:hAnsiTheme="minorHAnsi"/>
          <w:color w:val="0070C0"/>
          <w:sz w:val="22"/>
        </w:rPr>
        <w:t xml:space="preserve"> </w:t>
      </w:r>
      <w:r w:rsidR="009A3A2D" w:rsidRPr="00C41658">
        <w:rPr>
          <w:rFonts w:asciiTheme="minorHAnsi" w:hAnsiTheme="minorHAnsi"/>
          <w:color w:val="000000" w:themeColor="text1"/>
          <w:sz w:val="22"/>
        </w:rPr>
        <w:t>or</w:t>
      </w:r>
      <w:r w:rsidR="009A3A2D" w:rsidRPr="00C41658">
        <w:rPr>
          <w:rFonts w:asciiTheme="minorHAnsi" w:hAnsiTheme="minorHAnsi"/>
          <w:color w:val="0070C0"/>
          <w:sz w:val="22"/>
        </w:rPr>
        <w:t xml:space="preserve"> </w:t>
      </w:r>
      <w:r w:rsidR="009A3A2D" w:rsidRPr="00C41658">
        <w:rPr>
          <w:rFonts w:asciiTheme="minorHAnsi" w:hAnsiTheme="minorHAnsi"/>
          <w:color w:val="0000FF"/>
          <w:sz w:val="22"/>
        </w:rPr>
        <w:t>14.6.1.6</w:t>
      </w:r>
      <w:r w:rsidR="009A3A2D" w:rsidRPr="00C41658">
        <w:rPr>
          <w:rFonts w:asciiTheme="minorHAnsi" w:hAnsiTheme="minorHAnsi"/>
          <w:sz w:val="22"/>
        </w:rPr>
        <w:t>.</w:t>
      </w:r>
    </w:p>
    <w:tbl>
      <w:tblPr>
        <w:tblStyle w:val="prltable"/>
        <w:tblW w:w="9322" w:type="dxa"/>
        <w:tblLayout w:type="fixed"/>
        <w:tblLook w:val="04A0" w:firstRow="1" w:lastRow="0" w:firstColumn="1" w:lastColumn="0" w:noHBand="0" w:noVBand="1"/>
      </w:tblPr>
      <w:tblGrid>
        <w:gridCol w:w="562"/>
        <w:gridCol w:w="2835"/>
        <w:gridCol w:w="5925"/>
      </w:tblGrid>
      <w:tr w:rsidR="00843370" w:rsidRPr="00C41658" w14:paraId="083E8B2E" w14:textId="77777777" w:rsidTr="00B9450A">
        <w:trPr>
          <w:cnfStyle w:val="100000000000" w:firstRow="1" w:lastRow="0" w:firstColumn="0" w:lastColumn="0" w:oddVBand="0" w:evenVBand="0" w:oddHBand="0" w:evenHBand="0" w:firstRowFirstColumn="0" w:firstRowLastColumn="0" w:lastRowFirstColumn="0" w:lastRowLastColumn="0"/>
        </w:trPr>
        <w:tc>
          <w:tcPr>
            <w:tcW w:w="3397" w:type="dxa"/>
            <w:gridSpan w:val="2"/>
          </w:tcPr>
          <w:p w14:paraId="0583B75E"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Activity</w:t>
            </w:r>
          </w:p>
        </w:tc>
        <w:tc>
          <w:tcPr>
            <w:tcW w:w="5925" w:type="dxa"/>
          </w:tcPr>
          <w:p w14:paraId="291E3E08"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Activity specific standards</w:t>
            </w:r>
          </w:p>
        </w:tc>
      </w:tr>
      <w:tr w:rsidR="00843370" w:rsidRPr="00C41658" w14:paraId="0C38C2A0" w14:textId="77777777" w:rsidTr="00B9450A">
        <w:tc>
          <w:tcPr>
            <w:tcW w:w="562" w:type="dxa"/>
          </w:tcPr>
          <w:p w14:paraId="626E281E"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P1</w:t>
            </w:r>
          </w:p>
        </w:tc>
        <w:tc>
          <w:tcPr>
            <w:tcW w:w="2835" w:type="dxa"/>
          </w:tcPr>
          <w:p w14:paraId="370600E2" w14:textId="77777777" w:rsidR="00843370" w:rsidRPr="00C41658" w:rsidRDefault="00843370" w:rsidP="00983F57">
            <w:pPr>
              <w:pStyle w:val="prlTabletext"/>
              <w:rPr>
                <w:rFonts w:asciiTheme="minorHAnsi" w:hAnsiTheme="minorHAnsi"/>
                <w:color w:val="00B050"/>
                <w:sz w:val="22"/>
              </w:rPr>
            </w:pPr>
            <w:r w:rsidRPr="00C41658">
              <w:rPr>
                <w:rFonts w:asciiTheme="minorHAnsi" w:hAnsiTheme="minorHAnsi"/>
                <w:color w:val="00B050"/>
                <w:sz w:val="22"/>
                <w:shd w:val="clear" w:color="auto" w:fill="FFFFFF"/>
              </w:rPr>
              <w:t>Residential activity</w:t>
            </w:r>
          </w:p>
        </w:tc>
        <w:tc>
          <w:tcPr>
            <w:tcW w:w="5925" w:type="dxa"/>
          </w:tcPr>
          <w:p w14:paraId="7C5CACD9" w14:textId="77777777" w:rsidR="00843370" w:rsidRPr="00C41658" w:rsidRDefault="00843370" w:rsidP="00E07ADB">
            <w:pPr>
              <w:pStyle w:val="PrlTableList1"/>
              <w:numPr>
                <w:ilvl w:val="0"/>
                <w:numId w:val="40"/>
              </w:numPr>
              <w:rPr>
                <w:rFonts w:asciiTheme="minorHAnsi" w:hAnsiTheme="minorHAnsi"/>
                <w:sz w:val="22"/>
                <w:lang w:val="en-NZ"/>
              </w:rPr>
            </w:pPr>
            <w:r w:rsidRPr="00C41658">
              <w:rPr>
                <w:rFonts w:asciiTheme="minorHAnsi" w:hAnsiTheme="minorHAnsi"/>
                <w:sz w:val="22"/>
                <w:lang w:val="en-NZ"/>
              </w:rPr>
              <w:t xml:space="preserve">No more than one </w:t>
            </w:r>
            <w:r w:rsidRPr="00C41658">
              <w:rPr>
                <w:rFonts w:asciiTheme="minorHAnsi" w:hAnsiTheme="minorHAnsi"/>
                <w:color w:val="00B050"/>
                <w:sz w:val="22"/>
                <w:shd w:val="clear" w:color="auto" w:fill="FFFFFF"/>
                <w:lang w:val="en-NZ"/>
              </w:rPr>
              <w:t>heavy vehicle</w:t>
            </w:r>
            <w:r w:rsidRPr="00C41658">
              <w:rPr>
                <w:rFonts w:asciiTheme="minorHAnsi" w:hAnsiTheme="minorHAnsi"/>
                <w:sz w:val="22"/>
                <w:lang w:val="en-NZ"/>
              </w:rPr>
              <w:t xml:space="preserve"> shall be stored on the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of the </w:t>
            </w:r>
            <w:r w:rsidRPr="00C41658">
              <w:rPr>
                <w:rFonts w:asciiTheme="minorHAnsi" w:hAnsiTheme="minorHAnsi"/>
                <w:color w:val="00B050"/>
                <w:sz w:val="22"/>
                <w:shd w:val="clear" w:color="auto" w:fill="FFFFFF"/>
                <w:lang w:val="en-NZ"/>
              </w:rPr>
              <w:t>residential activity</w:t>
            </w:r>
            <w:r w:rsidRPr="00C41658">
              <w:rPr>
                <w:rFonts w:asciiTheme="minorHAnsi" w:hAnsiTheme="minorHAnsi"/>
                <w:sz w:val="22"/>
                <w:lang w:val="en-NZ"/>
              </w:rPr>
              <w:t>.</w:t>
            </w:r>
          </w:p>
          <w:p w14:paraId="0A5FFD5E" w14:textId="77777777" w:rsidR="00843370" w:rsidRPr="00C41658" w:rsidRDefault="00843370" w:rsidP="00E07ADB">
            <w:pPr>
              <w:pStyle w:val="PrlTableList1"/>
              <w:numPr>
                <w:ilvl w:val="0"/>
                <w:numId w:val="40"/>
              </w:numPr>
              <w:rPr>
                <w:rFonts w:asciiTheme="minorHAnsi" w:hAnsiTheme="minorHAnsi"/>
                <w:sz w:val="22"/>
                <w:lang w:val="en-NZ"/>
              </w:rPr>
            </w:pPr>
            <w:r w:rsidRPr="00C41658">
              <w:rPr>
                <w:rFonts w:asciiTheme="minorHAnsi" w:hAnsiTheme="minorHAnsi"/>
                <w:sz w:val="22"/>
                <w:lang w:val="en-NZ"/>
              </w:rPr>
              <w:t xml:space="preserve">Any motor vehicles and/or boats built, dismantled, repaired or stored on the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of the </w:t>
            </w:r>
            <w:r w:rsidRPr="00C41658">
              <w:rPr>
                <w:rFonts w:asciiTheme="minorHAnsi" w:hAnsiTheme="minorHAnsi"/>
                <w:color w:val="00B050"/>
                <w:sz w:val="22"/>
                <w:shd w:val="clear" w:color="auto" w:fill="FFFFFF"/>
                <w:lang w:val="en-NZ"/>
              </w:rPr>
              <w:t>residential activity</w:t>
            </w:r>
            <w:r w:rsidRPr="00C41658">
              <w:rPr>
                <w:rFonts w:asciiTheme="minorHAnsi" w:hAnsiTheme="minorHAnsi"/>
                <w:sz w:val="22"/>
                <w:lang w:val="en-NZ"/>
              </w:rPr>
              <w:t xml:space="preserve"> shall be owned by people who live on the same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w:t>
            </w:r>
            <w:r w:rsidRPr="00C41658" w:rsidDel="00A46A13">
              <w:rPr>
                <w:rFonts w:asciiTheme="minorHAnsi" w:hAnsiTheme="minorHAnsi"/>
                <w:sz w:val="22"/>
                <w:lang w:val="en-NZ"/>
              </w:rPr>
              <w:t xml:space="preserve"> </w:t>
            </w:r>
          </w:p>
          <w:p w14:paraId="1F87AE6E" w14:textId="77777777" w:rsidR="00843370" w:rsidRPr="00C41658" w:rsidRDefault="00843370" w:rsidP="00E07ADB">
            <w:pPr>
              <w:pStyle w:val="PrlTableList1"/>
              <w:numPr>
                <w:ilvl w:val="0"/>
                <w:numId w:val="40"/>
              </w:numPr>
              <w:rPr>
                <w:rFonts w:asciiTheme="minorHAnsi" w:hAnsiTheme="minorHAnsi"/>
                <w:sz w:val="22"/>
                <w:lang w:val="en-NZ"/>
              </w:rPr>
            </w:pPr>
            <w:r w:rsidRPr="00C41658">
              <w:rPr>
                <w:rFonts w:asciiTheme="minorHAnsi" w:hAnsiTheme="minorHAnsi"/>
                <w:sz w:val="22"/>
                <w:lang w:val="en-NZ"/>
              </w:rPr>
              <w:t xml:space="preserve">In relation to the </w:t>
            </w:r>
            <w:r w:rsidRPr="00C41658">
              <w:rPr>
                <w:rFonts w:asciiTheme="minorHAnsi" w:hAnsiTheme="minorHAnsi"/>
                <w:color w:val="00B050"/>
                <w:sz w:val="22"/>
                <w:shd w:val="clear" w:color="auto" w:fill="FFFFFF"/>
                <w:lang w:val="en-NZ"/>
              </w:rPr>
              <w:t>building</w:t>
            </w:r>
            <w:r w:rsidRPr="00C41658">
              <w:rPr>
                <w:rFonts w:asciiTheme="minorHAnsi" w:hAnsiTheme="minorHAnsi"/>
                <w:sz w:val="22"/>
                <w:lang w:val="en-NZ"/>
              </w:rPr>
              <w:t xml:space="preserve">, dismantling, </w:t>
            </w:r>
            <w:r w:rsidRPr="00C41658">
              <w:rPr>
                <w:rFonts w:asciiTheme="minorHAnsi" w:hAnsiTheme="minorHAnsi"/>
                <w:color w:val="000000" w:themeColor="text1"/>
                <w:sz w:val="22"/>
                <w:shd w:val="clear" w:color="auto" w:fill="FFFFFF"/>
                <w:lang w:val="en-NZ"/>
              </w:rPr>
              <w:t>repair</w:t>
            </w:r>
            <w:r w:rsidRPr="00C41658">
              <w:rPr>
                <w:rFonts w:asciiTheme="minorHAnsi" w:hAnsiTheme="minorHAnsi"/>
                <w:sz w:val="22"/>
                <w:lang w:val="en-NZ"/>
              </w:rPr>
              <w:t xml:space="preserve"> or storage of motor vehicles, the vehicles shall be contained in a </w:t>
            </w:r>
            <w:r w:rsidRPr="00C41658">
              <w:rPr>
                <w:rFonts w:asciiTheme="minorHAnsi" w:hAnsiTheme="minorHAnsi"/>
                <w:color w:val="00B050"/>
                <w:sz w:val="22"/>
                <w:shd w:val="clear" w:color="auto" w:fill="FFFFFF"/>
                <w:lang w:val="en-NZ"/>
              </w:rPr>
              <w:t>building</w:t>
            </w:r>
            <w:r w:rsidRPr="00C41658">
              <w:rPr>
                <w:rFonts w:asciiTheme="minorHAnsi" w:hAnsiTheme="minorHAnsi"/>
                <w:sz w:val="22"/>
                <w:lang w:val="en-NZ"/>
              </w:rPr>
              <w:t xml:space="preserve">, </w:t>
            </w:r>
            <w:r w:rsidRPr="00C41658">
              <w:rPr>
                <w:rFonts w:asciiTheme="minorHAnsi" w:hAnsiTheme="minorHAnsi"/>
                <w:sz w:val="22"/>
                <w:lang w:val="en-NZ"/>
              </w:rPr>
              <w:lastRenderedPageBreak/>
              <w:t xml:space="preserve">or, if the vehicles are not contained in a </w:t>
            </w:r>
            <w:r w:rsidRPr="00C41658">
              <w:rPr>
                <w:rFonts w:asciiTheme="minorHAnsi" w:hAnsiTheme="minorHAnsi"/>
                <w:color w:val="00B050"/>
                <w:sz w:val="22"/>
                <w:shd w:val="clear" w:color="auto" w:fill="FFFFFF"/>
                <w:lang w:val="en-NZ"/>
              </w:rPr>
              <w:t>building</w:t>
            </w:r>
            <w:r w:rsidRPr="00C41658">
              <w:rPr>
                <w:rFonts w:asciiTheme="minorHAnsi" w:hAnsiTheme="minorHAnsi"/>
                <w:sz w:val="22"/>
                <w:lang w:val="en-NZ"/>
              </w:rPr>
              <w:t>, there shall be no more than three vehicles involved.</w:t>
            </w:r>
          </w:p>
          <w:p w14:paraId="470D0993" w14:textId="77777777" w:rsidR="008A7D19" w:rsidRPr="00C41658" w:rsidRDefault="00843370" w:rsidP="003E42AC">
            <w:pPr>
              <w:pStyle w:val="PrlTableList1"/>
              <w:numPr>
                <w:ilvl w:val="0"/>
                <w:numId w:val="40"/>
              </w:numPr>
              <w:rPr>
                <w:rFonts w:asciiTheme="minorHAnsi" w:hAnsiTheme="minorHAnsi"/>
                <w:sz w:val="22"/>
                <w:lang w:val="en-NZ"/>
              </w:rPr>
            </w:pPr>
            <w:r w:rsidRPr="00C41658">
              <w:rPr>
                <w:rFonts w:asciiTheme="minorHAnsi" w:hAnsiTheme="minorHAnsi"/>
                <w:sz w:val="22"/>
                <w:lang w:val="en-NZ"/>
              </w:rPr>
              <w:t xml:space="preserve">In relation to the </w:t>
            </w:r>
            <w:r w:rsidRPr="00C41658">
              <w:rPr>
                <w:rFonts w:asciiTheme="minorHAnsi" w:hAnsiTheme="minorHAnsi"/>
                <w:color w:val="00B050"/>
                <w:sz w:val="22"/>
                <w:shd w:val="clear" w:color="auto" w:fill="FFFFFF"/>
                <w:lang w:val="en-NZ"/>
              </w:rPr>
              <w:t>building</w:t>
            </w:r>
            <w:r w:rsidRPr="00C41658">
              <w:rPr>
                <w:rFonts w:asciiTheme="minorHAnsi" w:hAnsiTheme="minorHAnsi"/>
                <w:sz w:val="22"/>
                <w:lang w:val="en-NZ"/>
              </w:rPr>
              <w:t xml:space="preserve">, dismantling, </w:t>
            </w:r>
            <w:r w:rsidRPr="00C41658">
              <w:rPr>
                <w:rFonts w:asciiTheme="minorHAnsi" w:hAnsiTheme="minorHAnsi"/>
                <w:color w:val="000000" w:themeColor="text1"/>
                <w:sz w:val="22"/>
                <w:shd w:val="clear" w:color="auto" w:fill="FFFFFF"/>
                <w:lang w:val="en-NZ"/>
              </w:rPr>
              <w:t>repair</w:t>
            </w:r>
            <w:r w:rsidRPr="00C41658">
              <w:rPr>
                <w:rFonts w:asciiTheme="minorHAnsi" w:hAnsiTheme="minorHAnsi"/>
                <w:sz w:val="22"/>
                <w:lang w:val="en-NZ"/>
              </w:rPr>
              <w:t xml:space="preserve"> or storage of boats, collectively the boats shall occupy no more than 45m².</w:t>
            </w:r>
          </w:p>
          <w:p w14:paraId="333B7D0A" w14:textId="77EC8090" w:rsidR="005142D5" w:rsidRPr="00C41658" w:rsidRDefault="005142D5" w:rsidP="003E42AC">
            <w:pPr>
              <w:pStyle w:val="PrlTableList1"/>
              <w:numPr>
                <w:ilvl w:val="0"/>
                <w:numId w:val="40"/>
              </w:numPr>
              <w:rPr>
                <w:rFonts w:asciiTheme="minorHAnsi" w:hAnsiTheme="minorHAnsi"/>
                <w:sz w:val="22"/>
                <w:lang w:val="en-NZ"/>
              </w:rPr>
            </w:pPr>
            <w:r w:rsidRPr="00C41658">
              <w:rPr>
                <w:rFonts w:asciiTheme="minorHAnsi" w:hAnsiTheme="minorHAnsi"/>
                <w:b/>
                <w:sz w:val="22"/>
                <w:u w:val="single"/>
                <w:lang w:val="en-NZ"/>
              </w:rPr>
              <w:t xml:space="preserve">There shall be no more than 3 </w:t>
            </w:r>
            <w:r w:rsidRPr="00567AC7">
              <w:rPr>
                <w:rFonts w:asciiTheme="minorHAnsi" w:hAnsiTheme="minorHAnsi"/>
                <w:b/>
                <w:color w:val="00B050"/>
                <w:sz w:val="22"/>
                <w:u w:val="single"/>
                <w:lang w:val="en-NZ"/>
              </w:rPr>
              <w:t>residential</w:t>
            </w:r>
            <w:r w:rsidRPr="00B44377">
              <w:rPr>
                <w:rFonts w:asciiTheme="minorHAnsi" w:hAnsiTheme="minorHAnsi"/>
                <w:b/>
                <w:color w:val="00B050"/>
                <w:sz w:val="22"/>
                <w:u w:val="single"/>
                <w:lang w:val="en-NZ"/>
              </w:rPr>
              <w:t xml:space="preserve"> </w:t>
            </w:r>
            <w:r w:rsidRPr="00567AC7">
              <w:rPr>
                <w:rFonts w:asciiTheme="minorHAnsi" w:hAnsiTheme="minorHAnsi"/>
                <w:b/>
                <w:color w:val="00B050"/>
                <w:sz w:val="22"/>
                <w:u w:val="single"/>
                <w:lang w:val="en-NZ"/>
              </w:rPr>
              <w:t>units</w:t>
            </w:r>
            <w:r w:rsidRPr="00C41658">
              <w:rPr>
                <w:rFonts w:asciiTheme="minorHAnsi" w:hAnsiTheme="minorHAnsi"/>
                <w:b/>
                <w:sz w:val="22"/>
                <w:u w:val="single"/>
                <w:lang w:val="en-NZ"/>
              </w:rPr>
              <w:t xml:space="preserve"> per </w:t>
            </w:r>
            <w:r w:rsidRPr="00567AC7">
              <w:rPr>
                <w:rFonts w:asciiTheme="minorHAnsi" w:hAnsiTheme="minorHAnsi"/>
                <w:b/>
                <w:color w:val="00B050"/>
                <w:sz w:val="22"/>
                <w:u w:val="single"/>
                <w:lang w:val="en-NZ"/>
              </w:rPr>
              <w:t>site</w:t>
            </w:r>
            <w:r w:rsidRPr="00C41658">
              <w:rPr>
                <w:rFonts w:asciiTheme="minorHAnsi" w:hAnsiTheme="minorHAnsi"/>
                <w:b/>
                <w:sz w:val="22"/>
                <w:u w:val="single"/>
                <w:lang w:val="en-NZ"/>
              </w:rPr>
              <w:t>.</w:t>
            </w:r>
          </w:p>
        </w:tc>
      </w:tr>
      <w:tr w:rsidR="00843370" w:rsidRPr="00C41658" w14:paraId="18DBA98D" w14:textId="77777777" w:rsidTr="00B9450A">
        <w:tc>
          <w:tcPr>
            <w:tcW w:w="562" w:type="dxa"/>
          </w:tcPr>
          <w:p w14:paraId="788F2D5E" w14:textId="77777777" w:rsidR="00843370" w:rsidRPr="00C41658" w:rsidRDefault="00843370" w:rsidP="00983F57">
            <w:pPr>
              <w:pStyle w:val="prlTabletextbold"/>
              <w:rPr>
                <w:rFonts w:asciiTheme="minorHAnsi" w:hAnsiTheme="minorHAnsi"/>
                <w:strike/>
                <w:sz w:val="22"/>
              </w:rPr>
            </w:pPr>
            <w:r w:rsidRPr="00195F66">
              <w:rPr>
                <w:rFonts w:asciiTheme="minorHAnsi" w:hAnsiTheme="minorHAnsi"/>
                <w:strike/>
                <w:sz w:val="22"/>
                <w:highlight w:val="lightGray"/>
              </w:rPr>
              <w:lastRenderedPageBreak/>
              <w:t>P2</w:t>
            </w:r>
          </w:p>
        </w:tc>
        <w:tc>
          <w:tcPr>
            <w:tcW w:w="2835" w:type="dxa"/>
          </w:tcPr>
          <w:p w14:paraId="4F142446" w14:textId="77777777" w:rsidR="00843370" w:rsidRDefault="00843370" w:rsidP="00983F57">
            <w:pPr>
              <w:pStyle w:val="prlTabletext"/>
              <w:rPr>
                <w:rFonts w:asciiTheme="minorHAnsi" w:hAnsiTheme="minorHAnsi"/>
                <w:strike/>
                <w:color w:val="00B050"/>
                <w:sz w:val="22"/>
                <w:highlight w:val="lightGray"/>
                <w:shd w:val="clear" w:color="auto" w:fill="FFFFFF"/>
              </w:rPr>
            </w:pPr>
            <w:r w:rsidRPr="00195F66">
              <w:rPr>
                <w:rFonts w:asciiTheme="minorHAnsi" w:hAnsiTheme="minorHAnsi"/>
                <w:strike/>
                <w:color w:val="00B050"/>
                <w:sz w:val="22"/>
                <w:highlight w:val="lightGray"/>
                <w:shd w:val="clear" w:color="auto" w:fill="FFFFFF"/>
              </w:rPr>
              <w:t>Bed and breakfast</w:t>
            </w:r>
          </w:p>
          <w:p w14:paraId="3BC31D86" w14:textId="77777777" w:rsidR="00195F66" w:rsidRDefault="00195F66" w:rsidP="00983F57">
            <w:pPr>
              <w:pStyle w:val="prlTabletext"/>
              <w:rPr>
                <w:rFonts w:asciiTheme="minorHAnsi" w:hAnsiTheme="minorHAnsi"/>
                <w:strike/>
                <w:color w:val="00B050"/>
                <w:sz w:val="22"/>
                <w:highlight w:val="lightGray"/>
                <w:shd w:val="clear" w:color="auto" w:fill="FFFFFF"/>
              </w:rPr>
            </w:pPr>
          </w:p>
          <w:p w14:paraId="27CC66A9" w14:textId="04D0FD42" w:rsidR="00195F66" w:rsidRPr="00B44377" w:rsidRDefault="00195F66" w:rsidP="00983F57">
            <w:pPr>
              <w:pStyle w:val="prlTabletext"/>
              <w:rPr>
                <w:rFonts w:asciiTheme="minorHAnsi" w:hAnsiTheme="minorHAnsi" w:cstheme="minorHAnsi"/>
                <w:strike/>
                <w:color w:val="00B050"/>
                <w:sz w:val="22"/>
                <w:szCs w:val="22"/>
                <w:highlight w:val="lightGray"/>
              </w:rPr>
            </w:pPr>
            <w:r w:rsidRPr="00B44377">
              <w:rPr>
                <w:rFonts w:asciiTheme="minorHAnsi" w:hAnsiTheme="minorHAnsi" w:cstheme="minorHAnsi"/>
                <w:color w:val="000000"/>
                <w:sz w:val="22"/>
                <w:szCs w:val="22"/>
                <w:highlight w:val="lightGray"/>
                <w:shd w:val="clear" w:color="auto" w:fill="DDD9C3"/>
              </w:rPr>
              <w:t>(Plan Change 4 Council Decision subject to appeal)</w:t>
            </w:r>
          </w:p>
        </w:tc>
        <w:tc>
          <w:tcPr>
            <w:tcW w:w="5925" w:type="dxa"/>
          </w:tcPr>
          <w:p w14:paraId="678B3071" w14:textId="77777777" w:rsidR="00843370" w:rsidRPr="00195F66" w:rsidRDefault="00843370" w:rsidP="0067323A">
            <w:pPr>
              <w:pStyle w:val="PrlTableList1"/>
              <w:numPr>
                <w:ilvl w:val="0"/>
                <w:numId w:val="8"/>
              </w:numPr>
              <w:rPr>
                <w:rFonts w:asciiTheme="minorHAnsi" w:hAnsiTheme="minorHAnsi"/>
                <w:strike/>
                <w:sz w:val="22"/>
                <w:highlight w:val="lightGray"/>
                <w:lang w:val="en-NZ"/>
              </w:rPr>
            </w:pPr>
            <w:r w:rsidRPr="00195F66">
              <w:rPr>
                <w:rFonts w:asciiTheme="minorHAnsi" w:hAnsiTheme="minorHAnsi"/>
                <w:strike/>
                <w:sz w:val="22"/>
                <w:highlight w:val="lightGray"/>
                <w:lang w:val="en-NZ"/>
              </w:rPr>
              <w:t>There shall be:</w:t>
            </w:r>
          </w:p>
          <w:p w14:paraId="61CE5117" w14:textId="77777777" w:rsidR="00843370" w:rsidRPr="00195F66" w:rsidRDefault="00843370" w:rsidP="00E07ADB">
            <w:pPr>
              <w:pStyle w:val="PrlTableList2"/>
              <w:numPr>
                <w:ilvl w:val="1"/>
                <w:numId w:val="25"/>
              </w:numPr>
              <w:rPr>
                <w:rFonts w:asciiTheme="minorHAnsi" w:hAnsiTheme="minorHAnsi"/>
                <w:strike/>
                <w:sz w:val="22"/>
                <w:highlight w:val="lightGray"/>
                <w:lang w:val="en-NZ"/>
              </w:rPr>
            </w:pPr>
            <w:r w:rsidRPr="00195F66">
              <w:rPr>
                <w:rFonts w:asciiTheme="minorHAnsi" w:hAnsiTheme="minorHAnsi"/>
                <w:strike/>
                <w:sz w:val="22"/>
                <w:highlight w:val="lightGray"/>
                <w:lang w:val="en-NZ"/>
              </w:rPr>
              <w:t xml:space="preserve">a maximum of six guests accommodated at any one </w:t>
            </w:r>
            <w:proofErr w:type="gramStart"/>
            <w:r w:rsidRPr="00195F66">
              <w:rPr>
                <w:rFonts w:asciiTheme="minorHAnsi" w:hAnsiTheme="minorHAnsi"/>
                <w:strike/>
                <w:sz w:val="22"/>
                <w:highlight w:val="lightGray"/>
                <w:lang w:val="en-NZ"/>
              </w:rPr>
              <w:t>time;</w:t>
            </w:r>
            <w:proofErr w:type="gramEnd"/>
            <w:r w:rsidRPr="00195F66">
              <w:rPr>
                <w:rFonts w:asciiTheme="minorHAnsi" w:hAnsiTheme="minorHAnsi"/>
                <w:strike/>
                <w:sz w:val="22"/>
                <w:highlight w:val="lightGray"/>
                <w:lang w:val="en-NZ"/>
              </w:rPr>
              <w:t xml:space="preserve"> </w:t>
            </w:r>
          </w:p>
          <w:p w14:paraId="4309CABA" w14:textId="77777777" w:rsidR="00843370" w:rsidRPr="00195F66" w:rsidRDefault="00843370" w:rsidP="00E07ADB">
            <w:pPr>
              <w:pStyle w:val="PrlTableList2"/>
              <w:numPr>
                <w:ilvl w:val="1"/>
                <w:numId w:val="24"/>
              </w:numPr>
              <w:rPr>
                <w:rFonts w:asciiTheme="minorHAnsi" w:hAnsiTheme="minorHAnsi"/>
                <w:strike/>
                <w:sz w:val="22"/>
                <w:highlight w:val="lightGray"/>
                <w:lang w:val="en-NZ"/>
              </w:rPr>
            </w:pPr>
            <w:r w:rsidRPr="00195F66">
              <w:rPr>
                <w:rFonts w:asciiTheme="minorHAnsi" w:hAnsiTheme="minorHAnsi"/>
                <w:strike/>
                <w:sz w:val="22"/>
                <w:highlight w:val="lightGray"/>
                <w:lang w:val="en-NZ"/>
              </w:rPr>
              <w:t xml:space="preserve">at least one owner of the </w:t>
            </w:r>
            <w:r w:rsidRPr="00195F66">
              <w:rPr>
                <w:rFonts w:asciiTheme="minorHAnsi" w:hAnsiTheme="minorHAnsi"/>
                <w:strike/>
                <w:color w:val="00B050"/>
                <w:sz w:val="22"/>
                <w:highlight w:val="lightGray"/>
                <w:shd w:val="clear" w:color="auto" w:fill="FFFFFF"/>
                <w:lang w:val="en-NZ"/>
              </w:rPr>
              <w:t>residential unit</w:t>
            </w:r>
            <w:r w:rsidRPr="00195F66">
              <w:rPr>
                <w:rFonts w:asciiTheme="minorHAnsi" w:hAnsiTheme="minorHAnsi"/>
                <w:strike/>
                <w:sz w:val="22"/>
                <w:highlight w:val="lightGray"/>
                <w:lang w:val="en-NZ"/>
              </w:rPr>
              <w:t xml:space="preserve"> residing permanently on </w:t>
            </w:r>
            <w:r w:rsidRPr="00195F66">
              <w:rPr>
                <w:rFonts w:asciiTheme="minorHAnsi" w:hAnsiTheme="minorHAnsi"/>
                <w:strike/>
                <w:color w:val="00B050"/>
                <w:sz w:val="22"/>
                <w:highlight w:val="lightGray"/>
                <w:shd w:val="clear" w:color="auto" w:fill="FFFFFF"/>
                <w:lang w:val="en-NZ"/>
              </w:rPr>
              <w:t>site</w:t>
            </w:r>
            <w:r w:rsidRPr="00195F66">
              <w:rPr>
                <w:rFonts w:asciiTheme="minorHAnsi" w:hAnsiTheme="minorHAnsi"/>
                <w:strike/>
                <w:sz w:val="22"/>
                <w:highlight w:val="lightGray"/>
                <w:lang w:val="en-NZ"/>
              </w:rPr>
              <w:t>; and</w:t>
            </w:r>
          </w:p>
          <w:p w14:paraId="20FEC670" w14:textId="77777777" w:rsidR="00843370" w:rsidRPr="00195F66" w:rsidRDefault="00843370" w:rsidP="00E07ADB">
            <w:pPr>
              <w:pStyle w:val="PrlTableList2"/>
              <w:numPr>
                <w:ilvl w:val="1"/>
                <w:numId w:val="24"/>
              </w:numPr>
              <w:rPr>
                <w:rFonts w:asciiTheme="minorHAnsi" w:hAnsiTheme="minorHAnsi"/>
                <w:sz w:val="22"/>
                <w:highlight w:val="lightGray"/>
                <w:lang w:val="en-NZ"/>
              </w:rPr>
            </w:pPr>
            <w:r w:rsidRPr="00195F66">
              <w:rPr>
                <w:rFonts w:asciiTheme="minorHAnsi" w:hAnsiTheme="minorHAnsi"/>
                <w:strike/>
                <w:sz w:val="22"/>
                <w:highlight w:val="lightGray"/>
                <w:lang w:val="en-NZ"/>
              </w:rPr>
              <w:t xml:space="preserve">no guest given accommodation for more than 90 consecutive days. </w:t>
            </w:r>
          </w:p>
          <w:p w14:paraId="69B32692" w14:textId="15630A70" w:rsidR="00195F66" w:rsidRPr="00B44377" w:rsidRDefault="00195F66" w:rsidP="00195F66">
            <w:pPr>
              <w:pStyle w:val="PrlTableList2"/>
              <w:rPr>
                <w:rFonts w:asciiTheme="minorHAnsi" w:hAnsiTheme="minorHAnsi" w:cstheme="minorHAnsi"/>
                <w:sz w:val="22"/>
                <w:szCs w:val="22"/>
                <w:highlight w:val="lightGray"/>
                <w:lang w:val="en-NZ"/>
              </w:rPr>
            </w:pPr>
            <w:r w:rsidRPr="00B44377">
              <w:rPr>
                <w:rFonts w:asciiTheme="minorHAnsi" w:hAnsiTheme="minorHAnsi" w:cstheme="minorHAnsi"/>
                <w:color w:val="000000"/>
                <w:sz w:val="22"/>
                <w:szCs w:val="22"/>
                <w:highlight w:val="lightGray"/>
                <w:shd w:val="clear" w:color="auto" w:fill="DDD9C3"/>
              </w:rPr>
              <w:t>(Plan Change 4 Council Decision subject to appeal)</w:t>
            </w:r>
          </w:p>
        </w:tc>
      </w:tr>
      <w:tr w:rsidR="00843370" w:rsidRPr="00C41658" w14:paraId="2E306246" w14:textId="77777777" w:rsidTr="00B9450A">
        <w:tc>
          <w:tcPr>
            <w:tcW w:w="562" w:type="dxa"/>
          </w:tcPr>
          <w:p w14:paraId="3E043906" w14:textId="4DF7E9C0" w:rsidR="00843370" w:rsidRPr="00B233BA" w:rsidRDefault="00843370" w:rsidP="00983F57">
            <w:pPr>
              <w:pStyle w:val="prlTabletextbold"/>
              <w:rPr>
                <w:rFonts w:asciiTheme="minorHAnsi" w:hAnsiTheme="minorHAnsi"/>
                <w:sz w:val="22"/>
                <w:u w:val="single"/>
              </w:rPr>
            </w:pPr>
            <w:r w:rsidRPr="00C41658">
              <w:rPr>
                <w:rFonts w:asciiTheme="minorHAnsi" w:hAnsiTheme="minorHAnsi"/>
                <w:sz w:val="22"/>
              </w:rPr>
              <w:t>P</w:t>
            </w:r>
            <w:r w:rsidRPr="00B233BA">
              <w:rPr>
                <w:rFonts w:asciiTheme="minorHAnsi" w:hAnsiTheme="minorHAnsi"/>
                <w:strike/>
                <w:sz w:val="22"/>
              </w:rPr>
              <w:t>3</w:t>
            </w:r>
            <w:r w:rsidR="00B233BA">
              <w:rPr>
                <w:rFonts w:asciiTheme="minorHAnsi" w:hAnsiTheme="minorHAnsi"/>
                <w:sz w:val="22"/>
                <w:u w:val="single"/>
              </w:rPr>
              <w:t>2</w:t>
            </w:r>
          </w:p>
        </w:tc>
        <w:tc>
          <w:tcPr>
            <w:tcW w:w="2835" w:type="dxa"/>
          </w:tcPr>
          <w:p w14:paraId="430C7ADD" w14:textId="77777777" w:rsidR="00843370" w:rsidRPr="00C41658" w:rsidRDefault="00843370" w:rsidP="00983F57">
            <w:pPr>
              <w:pStyle w:val="prlTabletext"/>
              <w:rPr>
                <w:rFonts w:asciiTheme="minorHAnsi" w:hAnsiTheme="minorHAnsi"/>
                <w:color w:val="00B050"/>
                <w:sz w:val="22"/>
              </w:rPr>
            </w:pPr>
            <w:r w:rsidRPr="00733589">
              <w:rPr>
                <w:rFonts w:asciiTheme="minorHAnsi" w:hAnsiTheme="minorHAnsi"/>
                <w:color w:val="00B050"/>
                <w:sz w:val="22"/>
                <w:shd w:val="clear" w:color="auto" w:fill="FFFFFF"/>
              </w:rPr>
              <w:t>Relocation of a building</w:t>
            </w:r>
          </w:p>
        </w:tc>
        <w:tc>
          <w:tcPr>
            <w:tcW w:w="5925" w:type="dxa"/>
          </w:tcPr>
          <w:p w14:paraId="50D24866" w14:textId="77777777" w:rsidR="00843370" w:rsidRPr="00C41658" w:rsidRDefault="00843370" w:rsidP="00983F57">
            <w:pPr>
              <w:pStyle w:val="prlTabletext"/>
              <w:rPr>
                <w:rFonts w:asciiTheme="minorHAnsi" w:hAnsiTheme="minorHAnsi"/>
                <w:sz w:val="22"/>
              </w:rPr>
            </w:pPr>
            <w:r w:rsidRPr="00C41658">
              <w:rPr>
                <w:rFonts w:asciiTheme="minorHAnsi" w:hAnsiTheme="minorHAnsi"/>
                <w:sz w:val="22"/>
              </w:rPr>
              <w:t>Nil</w:t>
            </w:r>
          </w:p>
        </w:tc>
      </w:tr>
      <w:tr w:rsidR="00843370" w:rsidRPr="00C41658" w14:paraId="6D005E2D" w14:textId="77777777" w:rsidTr="00B9450A">
        <w:tc>
          <w:tcPr>
            <w:tcW w:w="562" w:type="dxa"/>
          </w:tcPr>
          <w:p w14:paraId="1136DC84" w14:textId="77777777" w:rsidR="00843370" w:rsidRPr="00C41658" w:rsidRDefault="00843370" w:rsidP="00983F57">
            <w:pPr>
              <w:pStyle w:val="prlTabletextbold"/>
              <w:rPr>
                <w:rFonts w:asciiTheme="minorHAnsi" w:hAnsiTheme="minorHAnsi"/>
                <w:strike/>
                <w:sz w:val="22"/>
              </w:rPr>
            </w:pPr>
            <w:r w:rsidRPr="00C41658">
              <w:rPr>
                <w:rFonts w:asciiTheme="minorHAnsi" w:hAnsiTheme="minorHAnsi"/>
                <w:strike/>
                <w:sz w:val="22"/>
              </w:rPr>
              <w:t>P4</w:t>
            </w:r>
          </w:p>
        </w:tc>
        <w:tc>
          <w:tcPr>
            <w:tcW w:w="2835" w:type="dxa"/>
          </w:tcPr>
          <w:p w14:paraId="00B67991" w14:textId="77777777" w:rsidR="00843370" w:rsidRPr="00C41658" w:rsidRDefault="00843370" w:rsidP="00983F57">
            <w:pPr>
              <w:pStyle w:val="prlTabletext"/>
              <w:rPr>
                <w:rFonts w:asciiTheme="minorHAnsi" w:eastAsia="Arial" w:hAnsiTheme="minorHAnsi"/>
                <w:b/>
                <w:strike/>
                <w:sz w:val="22"/>
              </w:rPr>
            </w:pPr>
            <w:r w:rsidRPr="00C41658">
              <w:rPr>
                <w:rFonts w:asciiTheme="minorHAnsi" w:hAnsiTheme="minorHAnsi"/>
                <w:b/>
                <w:strike/>
                <w:sz w:val="22"/>
              </w:rPr>
              <w:t xml:space="preserve">Development of </w:t>
            </w:r>
            <w:r w:rsidRPr="00C41658">
              <w:rPr>
                <w:rFonts w:asciiTheme="minorHAnsi" w:hAnsiTheme="minorHAnsi"/>
                <w:b/>
                <w:strike/>
                <w:color w:val="000000"/>
                <w:sz w:val="22"/>
              </w:rPr>
              <w:t>Lot</w:t>
            </w:r>
            <w:r w:rsidRPr="00C41658">
              <w:rPr>
                <w:rFonts w:asciiTheme="minorHAnsi" w:hAnsiTheme="minorHAnsi"/>
                <w:b/>
                <w:strike/>
                <w:sz w:val="22"/>
              </w:rPr>
              <w:t xml:space="preserve"> 1 DP 475662, for the purposes of </w:t>
            </w:r>
            <w:r w:rsidRPr="00C41658">
              <w:rPr>
                <w:rFonts w:asciiTheme="minorHAnsi" w:hAnsiTheme="minorHAnsi"/>
                <w:b/>
                <w:strike/>
                <w:color w:val="00B050"/>
                <w:sz w:val="22"/>
                <w:shd w:val="clear" w:color="auto" w:fill="FFFFFF"/>
              </w:rPr>
              <w:t>residential activities</w:t>
            </w:r>
            <w:r w:rsidRPr="00C41658">
              <w:rPr>
                <w:rFonts w:asciiTheme="minorHAnsi" w:hAnsiTheme="minorHAnsi"/>
                <w:b/>
                <w:strike/>
                <w:sz w:val="22"/>
              </w:rPr>
              <w:t>.</w:t>
            </w:r>
          </w:p>
          <w:p w14:paraId="73625955" w14:textId="77777777" w:rsidR="00843370" w:rsidRPr="00C41658" w:rsidRDefault="00843370" w:rsidP="00983F57">
            <w:pPr>
              <w:pStyle w:val="prlTabletext"/>
              <w:rPr>
                <w:rFonts w:asciiTheme="minorHAnsi" w:hAnsiTheme="minorHAnsi"/>
                <w:b/>
                <w:strike/>
                <w:sz w:val="22"/>
              </w:rPr>
            </w:pPr>
            <w:r w:rsidRPr="00C41658">
              <w:rPr>
                <w:rFonts w:asciiTheme="minorHAnsi" w:hAnsiTheme="minorHAnsi"/>
                <w:b/>
                <w:strike/>
                <w:sz w:val="22"/>
              </w:rPr>
              <w:t xml:space="preserve">If the activity specific standards are </w:t>
            </w:r>
            <w:proofErr w:type="gramStart"/>
            <w:r w:rsidRPr="00C41658">
              <w:rPr>
                <w:rFonts w:asciiTheme="minorHAnsi" w:hAnsiTheme="minorHAnsi"/>
                <w:b/>
                <w:strike/>
                <w:sz w:val="22"/>
              </w:rPr>
              <w:t>met</w:t>
            </w:r>
            <w:proofErr w:type="gramEnd"/>
            <w:r w:rsidRPr="00C41658">
              <w:rPr>
                <w:rFonts w:asciiTheme="minorHAnsi" w:hAnsiTheme="minorHAnsi"/>
                <w:b/>
                <w:strike/>
                <w:sz w:val="22"/>
              </w:rPr>
              <w:t xml:space="preserve"> then no other provisions apply.</w:t>
            </w:r>
          </w:p>
        </w:tc>
        <w:tc>
          <w:tcPr>
            <w:tcW w:w="5925" w:type="dxa"/>
          </w:tcPr>
          <w:p w14:paraId="1F0A11C9" w14:textId="77777777" w:rsidR="00843370" w:rsidRPr="00C41658" w:rsidRDefault="00843370" w:rsidP="0067323A">
            <w:pPr>
              <w:pStyle w:val="PrlTableList1"/>
              <w:numPr>
                <w:ilvl w:val="0"/>
                <w:numId w:val="9"/>
              </w:numPr>
              <w:rPr>
                <w:rFonts w:asciiTheme="minorHAnsi" w:eastAsia="Arial" w:hAnsiTheme="minorHAnsi"/>
                <w:b/>
                <w:strike/>
                <w:sz w:val="22"/>
                <w:lang w:val="en-NZ"/>
              </w:rPr>
            </w:pPr>
            <w:r w:rsidRPr="00C41658">
              <w:rPr>
                <w:rFonts w:asciiTheme="minorHAnsi" w:hAnsiTheme="minorHAnsi"/>
                <w:b/>
                <w:strike/>
                <w:sz w:val="22"/>
                <w:lang w:val="en-NZ"/>
              </w:rPr>
              <w:t xml:space="preserve">There shall be not less than 50 </w:t>
            </w:r>
            <w:r w:rsidRPr="00C41658">
              <w:rPr>
                <w:rFonts w:asciiTheme="minorHAnsi" w:hAnsiTheme="minorHAnsi"/>
                <w:b/>
                <w:strike/>
                <w:color w:val="00B050"/>
                <w:sz w:val="22"/>
                <w:shd w:val="clear" w:color="auto" w:fill="FFFFFF"/>
                <w:lang w:val="en-NZ"/>
              </w:rPr>
              <w:t>residential units</w:t>
            </w:r>
            <w:r w:rsidRPr="00C41658">
              <w:rPr>
                <w:rFonts w:asciiTheme="minorHAnsi" w:hAnsiTheme="minorHAnsi"/>
                <w:b/>
                <w:strike/>
                <w:sz w:val="22"/>
                <w:lang w:val="en-NZ"/>
              </w:rPr>
              <w:t xml:space="preserve"> and not more than 90 </w:t>
            </w:r>
            <w:r w:rsidRPr="00C41658">
              <w:rPr>
                <w:rFonts w:asciiTheme="minorHAnsi" w:hAnsiTheme="minorHAnsi"/>
                <w:b/>
                <w:strike/>
                <w:color w:val="00B050"/>
                <w:sz w:val="22"/>
                <w:shd w:val="clear" w:color="auto" w:fill="FFFFFF"/>
                <w:lang w:val="en-NZ"/>
              </w:rPr>
              <w:t>residential units</w:t>
            </w:r>
            <w:r w:rsidRPr="00C41658">
              <w:rPr>
                <w:rFonts w:asciiTheme="minorHAnsi" w:hAnsiTheme="minorHAnsi"/>
                <w:b/>
                <w:strike/>
                <w:sz w:val="22"/>
                <w:lang w:val="en-NZ"/>
              </w:rPr>
              <w:t xml:space="preserve"> developed on the </w:t>
            </w:r>
            <w:r w:rsidRPr="00C41658">
              <w:rPr>
                <w:rFonts w:asciiTheme="minorHAnsi" w:hAnsiTheme="minorHAnsi"/>
                <w:b/>
                <w:strike/>
                <w:color w:val="00B050"/>
                <w:sz w:val="22"/>
                <w:shd w:val="clear" w:color="auto" w:fill="FFFFFF"/>
                <w:lang w:val="en-NZ"/>
              </w:rPr>
              <w:t>site</w:t>
            </w:r>
            <w:r w:rsidRPr="00C41658">
              <w:rPr>
                <w:rFonts w:asciiTheme="minorHAnsi" w:hAnsiTheme="minorHAnsi"/>
                <w:b/>
                <w:strike/>
                <w:sz w:val="22"/>
                <w:lang w:val="en-NZ"/>
              </w:rPr>
              <w:t>.</w:t>
            </w:r>
          </w:p>
          <w:p w14:paraId="60590D6E" w14:textId="77777777" w:rsidR="00843370" w:rsidRPr="00C41658" w:rsidRDefault="00843370" w:rsidP="0067323A">
            <w:pPr>
              <w:pStyle w:val="PrlTableList1"/>
              <w:numPr>
                <w:ilvl w:val="0"/>
                <w:numId w:val="9"/>
              </w:numPr>
              <w:rPr>
                <w:rFonts w:asciiTheme="minorHAnsi" w:eastAsia="Arial" w:hAnsiTheme="minorHAnsi"/>
                <w:b/>
                <w:strike/>
                <w:sz w:val="22"/>
                <w:lang w:val="en-NZ"/>
              </w:rPr>
            </w:pPr>
            <w:r w:rsidRPr="00C41658">
              <w:rPr>
                <w:rFonts w:asciiTheme="minorHAnsi" w:hAnsiTheme="minorHAnsi"/>
                <w:b/>
                <w:strike/>
                <w:sz w:val="22"/>
                <w:lang w:val="en-NZ"/>
              </w:rPr>
              <w:t xml:space="preserve">The development of these units may proceed in stages of not less than 9 </w:t>
            </w:r>
            <w:r w:rsidRPr="00C41658">
              <w:rPr>
                <w:rFonts w:asciiTheme="minorHAnsi" w:hAnsiTheme="minorHAnsi"/>
                <w:b/>
                <w:strike/>
                <w:color w:val="00B050"/>
                <w:sz w:val="22"/>
                <w:shd w:val="clear" w:color="auto" w:fill="FFFFFF"/>
                <w:lang w:val="en-NZ"/>
              </w:rPr>
              <w:t>residential units</w:t>
            </w:r>
            <w:r w:rsidRPr="00C41658">
              <w:rPr>
                <w:rFonts w:asciiTheme="minorHAnsi" w:hAnsiTheme="minorHAnsi"/>
                <w:b/>
                <w:strike/>
                <w:sz w:val="22"/>
                <w:lang w:val="en-NZ"/>
              </w:rPr>
              <w:t xml:space="preserve"> at a time, with the first stage to comprise not less than 10 </w:t>
            </w:r>
            <w:r w:rsidRPr="00C41658">
              <w:rPr>
                <w:rFonts w:asciiTheme="minorHAnsi" w:hAnsiTheme="minorHAnsi"/>
                <w:b/>
                <w:strike/>
                <w:color w:val="00B050"/>
                <w:sz w:val="22"/>
                <w:shd w:val="clear" w:color="auto" w:fill="FFFFFF"/>
                <w:lang w:val="en-NZ"/>
              </w:rPr>
              <w:t>residential units</w:t>
            </w:r>
            <w:r w:rsidRPr="00C41658">
              <w:rPr>
                <w:rFonts w:asciiTheme="minorHAnsi" w:hAnsiTheme="minorHAnsi"/>
                <w:b/>
                <w:strike/>
                <w:sz w:val="22"/>
                <w:lang w:val="en-NZ"/>
              </w:rPr>
              <w:t>.</w:t>
            </w:r>
          </w:p>
          <w:p w14:paraId="536524C1" w14:textId="77777777" w:rsidR="00843370" w:rsidRPr="00C41658" w:rsidRDefault="00843370" w:rsidP="0067323A">
            <w:pPr>
              <w:pStyle w:val="PrlTableList1"/>
              <w:numPr>
                <w:ilvl w:val="0"/>
                <w:numId w:val="9"/>
              </w:numPr>
              <w:rPr>
                <w:rFonts w:asciiTheme="minorHAnsi" w:eastAsia="Arial" w:hAnsiTheme="minorHAnsi"/>
                <w:b/>
                <w:strike/>
                <w:sz w:val="22"/>
                <w:lang w:val="en-NZ"/>
              </w:rPr>
            </w:pPr>
            <w:r w:rsidRPr="00C41658">
              <w:rPr>
                <w:rFonts w:asciiTheme="minorHAnsi" w:hAnsiTheme="minorHAnsi"/>
                <w:b/>
                <w:strike/>
                <w:sz w:val="22"/>
                <w:lang w:val="en-NZ"/>
              </w:rPr>
              <w:t xml:space="preserve">All </w:t>
            </w:r>
            <w:r w:rsidRPr="00C41658">
              <w:rPr>
                <w:rFonts w:asciiTheme="minorHAnsi" w:hAnsiTheme="minorHAnsi"/>
                <w:b/>
                <w:strike/>
                <w:color w:val="00B050"/>
                <w:sz w:val="22"/>
                <w:shd w:val="clear" w:color="auto" w:fill="FFFFFF"/>
                <w:lang w:val="en-NZ"/>
              </w:rPr>
              <w:t>residential units</w:t>
            </w:r>
            <w:r w:rsidRPr="00C41658">
              <w:rPr>
                <w:rFonts w:asciiTheme="minorHAnsi" w:hAnsiTheme="minorHAnsi"/>
                <w:b/>
                <w:strike/>
                <w:sz w:val="22"/>
                <w:lang w:val="en-NZ"/>
              </w:rPr>
              <w:t xml:space="preserve"> shall be completed by 30 June 2020.</w:t>
            </w:r>
          </w:p>
          <w:p w14:paraId="6A3FDA40" w14:textId="77777777" w:rsidR="00843370" w:rsidRPr="00C41658" w:rsidRDefault="00843370" w:rsidP="0067323A">
            <w:pPr>
              <w:pStyle w:val="PrlTableList1"/>
              <w:numPr>
                <w:ilvl w:val="0"/>
                <w:numId w:val="9"/>
              </w:numPr>
              <w:rPr>
                <w:rFonts w:asciiTheme="minorHAnsi" w:eastAsia="Arial" w:hAnsiTheme="minorHAnsi"/>
                <w:b/>
                <w:strike/>
                <w:sz w:val="22"/>
                <w:lang w:val="en-NZ"/>
              </w:rPr>
            </w:pPr>
            <w:r w:rsidRPr="00C41658">
              <w:rPr>
                <w:rFonts w:asciiTheme="minorHAnsi" w:hAnsiTheme="minorHAnsi"/>
                <w:b/>
                <w:strike/>
                <w:sz w:val="22"/>
                <w:lang w:val="en-NZ"/>
              </w:rPr>
              <w:t xml:space="preserve">No </w:t>
            </w:r>
            <w:r w:rsidRPr="00C41658">
              <w:rPr>
                <w:rFonts w:asciiTheme="minorHAnsi" w:hAnsiTheme="minorHAnsi"/>
                <w:b/>
                <w:strike/>
                <w:color w:val="00B050"/>
                <w:sz w:val="22"/>
                <w:shd w:val="clear" w:color="auto" w:fill="FFFFFF"/>
                <w:lang w:val="en-NZ"/>
              </w:rPr>
              <w:t>building</w:t>
            </w:r>
            <w:r w:rsidRPr="00C41658">
              <w:rPr>
                <w:rFonts w:asciiTheme="minorHAnsi" w:hAnsiTheme="minorHAnsi"/>
                <w:b/>
                <w:strike/>
                <w:sz w:val="22"/>
                <w:lang w:val="en-NZ"/>
              </w:rPr>
              <w:t xml:space="preserve"> shall exceed 15 metres in </w:t>
            </w:r>
            <w:r w:rsidRPr="00C41658">
              <w:rPr>
                <w:rFonts w:asciiTheme="minorHAnsi" w:hAnsiTheme="minorHAnsi"/>
                <w:b/>
                <w:strike/>
                <w:color w:val="00B050"/>
                <w:sz w:val="22"/>
                <w:shd w:val="clear" w:color="auto" w:fill="FFFFFF"/>
                <w:lang w:val="en-NZ"/>
              </w:rPr>
              <w:t>height</w:t>
            </w:r>
            <w:r w:rsidRPr="00C41658">
              <w:rPr>
                <w:rFonts w:asciiTheme="minorHAnsi" w:hAnsiTheme="minorHAnsi"/>
                <w:b/>
                <w:strike/>
                <w:sz w:val="22"/>
                <w:lang w:val="en-NZ"/>
              </w:rPr>
              <w:t>.</w:t>
            </w:r>
          </w:p>
          <w:p w14:paraId="2EA4B6CC" w14:textId="77777777" w:rsidR="00843370" w:rsidRPr="00C41658" w:rsidRDefault="00843370" w:rsidP="0067323A">
            <w:pPr>
              <w:pStyle w:val="PrlTableList1"/>
              <w:numPr>
                <w:ilvl w:val="0"/>
                <w:numId w:val="9"/>
              </w:numPr>
              <w:rPr>
                <w:rFonts w:asciiTheme="minorHAnsi" w:hAnsiTheme="minorHAnsi"/>
                <w:b/>
                <w:strike/>
                <w:sz w:val="22"/>
                <w:lang w:val="en-NZ"/>
              </w:rPr>
            </w:pPr>
            <w:r w:rsidRPr="00C41658">
              <w:rPr>
                <w:rFonts w:asciiTheme="minorHAnsi" w:hAnsiTheme="minorHAnsi"/>
                <w:b/>
                <w:strike/>
                <w:sz w:val="22"/>
                <w:lang w:val="en-NZ"/>
              </w:rPr>
              <w:t xml:space="preserve">The </w:t>
            </w:r>
            <w:r w:rsidRPr="00C41658">
              <w:rPr>
                <w:rFonts w:asciiTheme="minorHAnsi" w:hAnsiTheme="minorHAnsi"/>
                <w:b/>
                <w:strike/>
                <w:color w:val="00B050"/>
                <w:sz w:val="22"/>
                <w:shd w:val="clear" w:color="auto" w:fill="FFFFFF"/>
                <w:lang w:val="en-NZ"/>
              </w:rPr>
              <w:t>gross floor area</w:t>
            </w:r>
            <w:r w:rsidRPr="00C41658">
              <w:rPr>
                <w:rFonts w:asciiTheme="minorHAnsi" w:hAnsiTheme="minorHAnsi"/>
                <w:b/>
                <w:strike/>
                <w:sz w:val="22"/>
                <w:lang w:val="en-NZ"/>
              </w:rPr>
              <w:t xml:space="preserve"> of all </w:t>
            </w:r>
            <w:proofErr w:type="spellStart"/>
            <w:r w:rsidRPr="00C41658">
              <w:rPr>
                <w:rFonts w:asciiTheme="minorHAnsi" w:hAnsiTheme="minorHAnsi"/>
                <w:b/>
                <w:strike/>
                <w:sz w:val="22"/>
                <w:lang w:val="en-NZ"/>
              </w:rPr>
              <w:t>non­</w:t>
            </w:r>
            <w:r w:rsidRPr="00C41658">
              <w:rPr>
                <w:rFonts w:asciiTheme="minorHAnsi" w:hAnsiTheme="minorHAnsi"/>
                <w:b/>
                <w:strike/>
                <w:color w:val="000000" w:themeColor="text1"/>
                <w:sz w:val="22"/>
                <w:shd w:val="clear" w:color="auto" w:fill="FFFFFF"/>
                <w:lang w:val="en-NZ"/>
              </w:rPr>
              <w:t>residential</w:t>
            </w:r>
            <w:proofErr w:type="spellEnd"/>
            <w:r w:rsidRPr="00C41658">
              <w:rPr>
                <w:rFonts w:asciiTheme="minorHAnsi" w:hAnsiTheme="minorHAnsi"/>
                <w:b/>
                <w:strike/>
                <w:color w:val="000000" w:themeColor="text1"/>
                <w:sz w:val="22"/>
                <w:shd w:val="clear" w:color="auto" w:fill="FFFFFF"/>
                <w:lang w:val="en-NZ"/>
              </w:rPr>
              <w:t xml:space="preserve"> activities</w:t>
            </w:r>
            <w:r w:rsidRPr="00C41658">
              <w:rPr>
                <w:rFonts w:asciiTheme="minorHAnsi" w:hAnsiTheme="minorHAnsi"/>
                <w:b/>
                <w:strike/>
                <w:color w:val="000000" w:themeColor="text1"/>
                <w:sz w:val="22"/>
                <w:lang w:val="en-NZ"/>
              </w:rPr>
              <w:t xml:space="preserve"> </w:t>
            </w:r>
            <w:r w:rsidRPr="00C41658">
              <w:rPr>
                <w:rFonts w:asciiTheme="minorHAnsi" w:hAnsiTheme="minorHAnsi"/>
                <w:b/>
                <w:strike/>
                <w:sz w:val="22"/>
                <w:lang w:val="en-NZ"/>
              </w:rPr>
              <w:t xml:space="preserve">on the </w:t>
            </w:r>
            <w:r w:rsidRPr="00C41658">
              <w:rPr>
                <w:rFonts w:asciiTheme="minorHAnsi" w:hAnsiTheme="minorHAnsi"/>
                <w:b/>
                <w:strike/>
                <w:color w:val="00B050"/>
                <w:sz w:val="22"/>
                <w:shd w:val="clear" w:color="auto" w:fill="FFFFFF"/>
                <w:lang w:val="en-NZ"/>
              </w:rPr>
              <w:t>site</w:t>
            </w:r>
            <w:r w:rsidRPr="00C41658">
              <w:rPr>
                <w:rFonts w:asciiTheme="minorHAnsi" w:hAnsiTheme="minorHAnsi"/>
                <w:b/>
                <w:strike/>
                <w:sz w:val="22"/>
                <w:lang w:val="en-NZ"/>
              </w:rPr>
              <w:t xml:space="preserve"> shall not exceed 525m².</w:t>
            </w:r>
          </w:p>
          <w:p w14:paraId="00057905" w14:textId="77777777" w:rsidR="00843370" w:rsidRPr="00C41658" w:rsidRDefault="00843370" w:rsidP="0067323A">
            <w:pPr>
              <w:pStyle w:val="PrlTableList1"/>
              <w:numPr>
                <w:ilvl w:val="0"/>
                <w:numId w:val="9"/>
              </w:numPr>
              <w:rPr>
                <w:rFonts w:asciiTheme="minorHAnsi" w:hAnsiTheme="minorHAnsi"/>
                <w:sz w:val="22"/>
                <w:lang w:val="en-NZ"/>
              </w:rPr>
            </w:pPr>
            <w:r w:rsidRPr="00C41658">
              <w:rPr>
                <w:rFonts w:asciiTheme="minorHAnsi" w:hAnsiTheme="minorHAnsi"/>
                <w:b/>
                <w:strike/>
                <w:sz w:val="22"/>
                <w:lang w:val="en-NZ"/>
              </w:rPr>
              <w:t xml:space="preserve">All </w:t>
            </w:r>
            <w:proofErr w:type="spellStart"/>
            <w:r w:rsidRPr="00C41658">
              <w:rPr>
                <w:rFonts w:asciiTheme="minorHAnsi" w:hAnsiTheme="minorHAnsi"/>
                <w:b/>
                <w:strike/>
                <w:sz w:val="22"/>
                <w:lang w:val="en-NZ"/>
              </w:rPr>
              <w:t>non­</w:t>
            </w:r>
            <w:r w:rsidRPr="00C41658">
              <w:rPr>
                <w:rFonts w:asciiTheme="minorHAnsi" w:hAnsiTheme="minorHAnsi"/>
                <w:b/>
                <w:strike/>
                <w:color w:val="000000" w:themeColor="text1"/>
                <w:sz w:val="22"/>
                <w:shd w:val="clear" w:color="auto" w:fill="FFFFFF"/>
                <w:lang w:val="en-NZ"/>
              </w:rPr>
              <w:t>residential</w:t>
            </w:r>
            <w:proofErr w:type="spellEnd"/>
            <w:r w:rsidRPr="00C41658">
              <w:rPr>
                <w:rFonts w:asciiTheme="minorHAnsi" w:hAnsiTheme="minorHAnsi"/>
                <w:b/>
                <w:strike/>
                <w:color w:val="000000" w:themeColor="text1"/>
                <w:sz w:val="22"/>
                <w:shd w:val="clear" w:color="auto" w:fill="FFFFFF"/>
                <w:lang w:val="en-NZ"/>
              </w:rPr>
              <w:t xml:space="preserve"> activities</w:t>
            </w:r>
            <w:r w:rsidRPr="00C41658">
              <w:rPr>
                <w:rFonts w:asciiTheme="minorHAnsi" w:hAnsiTheme="minorHAnsi"/>
                <w:b/>
                <w:strike/>
                <w:color w:val="000000" w:themeColor="text1"/>
                <w:sz w:val="22"/>
                <w:lang w:val="en-NZ"/>
              </w:rPr>
              <w:t xml:space="preserve"> </w:t>
            </w:r>
            <w:r w:rsidRPr="00C41658">
              <w:rPr>
                <w:rFonts w:asciiTheme="minorHAnsi" w:hAnsiTheme="minorHAnsi"/>
                <w:b/>
                <w:strike/>
                <w:sz w:val="22"/>
                <w:lang w:val="en-NZ"/>
              </w:rPr>
              <w:t>shall be situated at ground floor.</w:t>
            </w:r>
          </w:p>
        </w:tc>
      </w:tr>
      <w:tr w:rsidR="00843370" w:rsidRPr="00C41658" w14:paraId="309093E3" w14:textId="77777777" w:rsidTr="00B9450A">
        <w:tc>
          <w:tcPr>
            <w:tcW w:w="562" w:type="dxa"/>
          </w:tcPr>
          <w:p w14:paraId="4229C861" w14:textId="51DD1E39" w:rsidR="00843370" w:rsidRPr="00C41658" w:rsidRDefault="00843370" w:rsidP="00983F57">
            <w:pPr>
              <w:pStyle w:val="prlTabletextbold"/>
              <w:rPr>
                <w:rFonts w:asciiTheme="minorHAnsi" w:hAnsiTheme="minorHAnsi"/>
                <w:sz w:val="22"/>
              </w:rPr>
            </w:pPr>
            <w:r w:rsidRPr="00C41658">
              <w:rPr>
                <w:rFonts w:asciiTheme="minorHAnsi" w:hAnsiTheme="minorHAnsi"/>
                <w:sz w:val="22"/>
              </w:rPr>
              <w:t>P</w:t>
            </w:r>
            <w:r w:rsidRPr="00C41658">
              <w:rPr>
                <w:rFonts w:asciiTheme="minorHAnsi" w:hAnsiTheme="minorHAnsi"/>
                <w:strike/>
                <w:sz w:val="22"/>
              </w:rPr>
              <w:t>5</w:t>
            </w:r>
            <w:r w:rsidR="00E971B4" w:rsidRPr="00C41658">
              <w:rPr>
                <w:rFonts w:asciiTheme="minorHAnsi" w:hAnsiTheme="minorHAnsi"/>
                <w:sz w:val="22"/>
                <w:u w:val="single"/>
              </w:rPr>
              <w:t>3</w:t>
            </w:r>
          </w:p>
        </w:tc>
        <w:tc>
          <w:tcPr>
            <w:tcW w:w="2835" w:type="dxa"/>
          </w:tcPr>
          <w:p w14:paraId="57F90562" w14:textId="77777777" w:rsidR="00843370" w:rsidRPr="00C41658" w:rsidRDefault="00843370" w:rsidP="00983F57">
            <w:pPr>
              <w:pStyle w:val="prlTabletext"/>
              <w:rPr>
                <w:rFonts w:asciiTheme="minorHAnsi" w:hAnsiTheme="minorHAnsi"/>
                <w:sz w:val="22"/>
              </w:rPr>
            </w:pPr>
            <w:r w:rsidRPr="00C41658">
              <w:rPr>
                <w:rFonts w:asciiTheme="minorHAnsi" w:hAnsiTheme="minorHAnsi"/>
                <w:color w:val="00B050"/>
                <w:sz w:val="22"/>
                <w:shd w:val="clear" w:color="auto" w:fill="FFFFFF"/>
              </w:rPr>
              <w:t>Market gardens</w:t>
            </w:r>
            <w:r w:rsidRPr="00C41658">
              <w:rPr>
                <w:rFonts w:asciiTheme="minorHAnsi" w:hAnsiTheme="minorHAnsi"/>
                <w:sz w:val="22"/>
              </w:rPr>
              <w:t xml:space="preserve">, </w:t>
            </w:r>
            <w:r w:rsidRPr="00C41658">
              <w:rPr>
                <w:rFonts w:asciiTheme="minorHAnsi" w:hAnsiTheme="minorHAnsi"/>
                <w:color w:val="00B050"/>
                <w:sz w:val="22"/>
                <w:shd w:val="clear" w:color="auto" w:fill="FFFFFF"/>
              </w:rPr>
              <w:t>community gardens</w:t>
            </w:r>
            <w:r w:rsidRPr="00C41658">
              <w:rPr>
                <w:rFonts w:asciiTheme="minorHAnsi" w:hAnsiTheme="minorHAnsi"/>
                <w:sz w:val="22"/>
              </w:rPr>
              <w:t xml:space="preserve">, and </w:t>
            </w:r>
            <w:r w:rsidRPr="00C41658">
              <w:rPr>
                <w:rFonts w:asciiTheme="minorHAnsi" w:hAnsiTheme="minorHAnsi"/>
                <w:color w:val="00B050"/>
                <w:sz w:val="22"/>
                <w:shd w:val="clear" w:color="auto" w:fill="FFFFFF"/>
              </w:rPr>
              <w:t>garden allotments</w:t>
            </w:r>
            <w:r w:rsidRPr="00C41658">
              <w:rPr>
                <w:rFonts w:asciiTheme="minorHAnsi" w:hAnsiTheme="minorHAnsi"/>
                <w:sz w:val="22"/>
              </w:rPr>
              <w:t>.</w:t>
            </w:r>
          </w:p>
        </w:tc>
        <w:tc>
          <w:tcPr>
            <w:tcW w:w="5925" w:type="dxa"/>
          </w:tcPr>
          <w:p w14:paraId="075059C5" w14:textId="77777777" w:rsidR="00843370" w:rsidRPr="00C41658" w:rsidRDefault="00843370" w:rsidP="00983F57">
            <w:pPr>
              <w:pStyle w:val="prlTabletext"/>
              <w:rPr>
                <w:rFonts w:asciiTheme="minorHAnsi" w:hAnsiTheme="minorHAnsi"/>
                <w:sz w:val="22"/>
              </w:rPr>
            </w:pPr>
            <w:r w:rsidRPr="00C41658">
              <w:rPr>
                <w:rFonts w:asciiTheme="minorHAnsi" w:hAnsiTheme="minorHAnsi"/>
                <w:sz w:val="22"/>
              </w:rPr>
              <w:t>Nil</w:t>
            </w:r>
          </w:p>
        </w:tc>
      </w:tr>
      <w:tr w:rsidR="00843370" w:rsidRPr="00C41658" w14:paraId="60BE37A5" w14:textId="77777777" w:rsidTr="00B9450A">
        <w:tc>
          <w:tcPr>
            <w:tcW w:w="562" w:type="dxa"/>
          </w:tcPr>
          <w:p w14:paraId="35864395" w14:textId="369F1A9E" w:rsidR="00843370" w:rsidRPr="00C41658" w:rsidRDefault="00843370" w:rsidP="00983F57">
            <w:pPr>
              <w:pStyle w:val="prlTabletextbold"/>
              <w:rPr>
                <w:rFonts w:asciiTheme="minorHAnsi" w:hAnsiTheme="minorHAnsi"/>
                <w:sz w:val="22"/>
                <w:u w:val="single"/>
              </w:rPr>
            </w:pPr>
            <w:r w:rsidRPr="00C41658">
              <w:rPr>
                <w:rFonts w:asciiTheme="minorHAnsi" w:hAnsiTheme="minorHAnsi"/>
                <w:sz w:val="22"/>
              </w:rPr>
              <w:t>P</w:t>
            </w:r>
            <w:r w:rsidRPr="00C41658">
              <w:rPr>
                <w:rFonts w:asciiTheme="minorHAnsi" w:hAnsiTheme="minorHAnsi"/>
                <w:strike/>
                <w:sz w:val="22"/>
              </w:rPr>
              <w:t>6</w:t>
            </w:r>
            <w:r w:rsidR="00E971B4" w:rsidRPr="00C41658">
              <w:rPr>
                <w:rFonts w:asciiTheme="minorHAnsi" w:hAnsiTheme="minorHAnsi"/>
                <w:sz w:val="22"/>
                <w:u w:val="single"/>
              </w:rPr>
              <w:t>4</w:t>
            </w:r>
          </w:p>
        </w:tc>
        <w:tc>
          <w:tcPr>
            <w:tcW w:w="2835" w:type="dxa"/>
          </w:tcPr>
          <w:p w14:paraId="7ADB75FB" w14:textId="77777777" w:rsidR="00843370" w:rsidRPr="00C41658" w:rsidRDefault="00843370" w:rsidP="00983F57">
            <w:pPr>
              <w:pStyle w:val="prlTabletext"/>
              <w:rPr>
                <w:rFonts w:asciiTheme="minorHAnsi" w:hAnsiTheme="minorHAnsi"/>
                <w:sz w:val="22"/>
              </w:rPr>
            </w:pPr>
            <w:r w:rsidRPr="00C41658">
              <w:rPr>
                <w:rFonts w:asciiTheme="minorHAnsi" w:hAnsiTheme="minorHAnsi"/>
                <w:color w:val="000000" w:themeColor="text1"/>
                <w:sz w:val="22"/>
                <w:shd w:val="clear" w:color="auto" w:fill="FFFFFF"/>
              </w:rPr>
              <w:t>Repair</w:t>
            </w:r>
            <w:r w:rsidRPr="00C41658">
              <w:rPr>
                <w:rFonts w:asciiTheme="minorHAnsi" w:hAnsiTheme="minorHAnsi"/>
                <w:color w:val="000000" w:themeColor="text1"/>
                <w:sz w:val="22"/>
              </w:rPr>
              <w:t xml:space="preserve"> </w:t>
            </w:r>
            <w:r w:rsidRPr="00C41658">
              <w:rPr>
                <w:rFonts w:asciiTheme="minorHAnsi" w:hAnsiTheme="minorHAnsi"/>
                <w:sz w:val="22"/>
              </w:rPr>
              <w:t xml:space="preserve">or rebuild of multi-unit residential complexes damaged by the Canterbury earthquakes of 2010 and 2011 on </w:t>
            </w:r>
            <w:r w:rsidRPr="00C41658">
              <w:rPr>
                <w:rFonts w:asciiTheme="minorHAnsi" w:hAnsiTheme="minorHAnsi"/>
                <w:color w:val="000000" w:themeColor="text1"/>
                <w:sz w:val="22"/>
                <w:shd w:val="clear" w:color="auto" w:fill="FFFFFF"/>
              </w:rPr>
              <w:t>properties</w:t>
            </w:r>
            <w:r w:rsidRPr="00C41658">
              <w:rPr>
                <w:rFonts w:asciiTheme="minorHAnsi" w:hAnsiTheme="minorHAnsi"/>
                <w:sz w:val="22"/>
              </w:rPr>
              <w:t xml:space="preserve"> with cross leases, company leases or unit titles as at the date of the </w:t>
            </w:r>
            <w:proofErr w:type="gramStart"/>
            <w:r w:rsidRPr="00C41658">
              <w:rPr>
                <w:rFonts w:asciiTheme="minorHAnsi" w:hAnsiTheme="minorHAnsi"/>
                <w:sz w:val="22"/>
              </w:rPr>
              <w:t>earthquakes</w:t>
            </w:r>
            <w:proofErr w:type="gramEnd"/>
          </w:p>
          <w:p w14:paraId="504A09A1" w14:textId="77777777" w:rsidR="00843370" w:rsidRPr="00C41658" w:rsidRDefault="00843370" w:rsidP="00983F57">
            <w:pPr>
              <w:pStyle w:val="prlTabletext"/>
              <w:rPr>
                <w:rFonts w:asciiTheme="minorHAnsi" w:hAnsiTheme="minorHAnsi"/>
                <w:sz w:val="22"/>
              </w:rPr>
            </w:pPr>
          </w:p>
          <w:p w14:paraId="4360519C" w14:textId="77777777" w:rsidR="00843370" w:rsidRPr="00C41658" w:rsidRDefault="00843370" w:rsidP="00983F57">
            <w:pPr>
              <w:pStyle w:val="prlTabletext"/>
              <w:rPr>
                <w:rFonts w:asciiTheme="minorHAnsi" w:hAnsiTheme="minorHAnsi"/>
                <w:sz w:val="22"/>
              </w:rPr>
            </w:pPr>
          </w:p>
        </w:tc>
        <w:tc>
          <w:tcPr>
            <w:tcW w:w="5925" w:type="dxa"/>
          </w:tcPr>
          <w:p w14:paraId="6127ABA1" w14:textId="77777777" w:rsidR="00843370" w:rsidRPr="00C41658" w:rsidRDefault="00843370" w:rsidP="0067323A">
            <w:pPr>
              <w:pStyle w:val="PrlTableList1"/>
              <w:numPr>
                <w:ilvl w:val="0"/>
                <w:numId w:val="10"/>
              </w:numPr>
              <w:rPr>
                <w:rFonts w:asciiTheme="minorHAnsi" w:hAnsiTheme="minorHAnsi"/>
                <w:sz w:val="22"/>
                <w:lang w:val="en-NZ"/>
              </w:rPr>
            </w:pPr>
            <w:r w:rsidRPr="00C41658">
              <w:rPr>
                <w:rFonts w:asciiTheme="minorHAnsi" w:hAnsiTheme="minorHAnsi"/>
                <w:sz w:val="22"/>
                <w:lang w:val="en-NZ"/>
              </w:rPr>
              <w:t xml:space="preserve">Where the </w:t>
            </w:r>
            <w:r w:rsidRPr="00C41658">
              <w:rPr>
                <w:rFonts w:asciiTheme="minorHAnsi" w:hAnsiTheme="minorHAnsi"/>
                <w:color w:val="000000" w:themeColor="text1"/>
                <w:sz w:val="22"/>
                <w:shd w:val="clear" w:color="auto" w:fill="FFFFFF"/>
                <w:lang w:val="en-NZ"/>
              </w:rPr>
              <w:t>repair</w:t>
            </w:r>
            <w:r w:rsidRPr="00C41658">
              <w:rPr>
                <w:rFonts w:asciiTheme="minorHAnsi" w:hAnsiTheme="minorHAnsi"/>
                <w:sz w:val="22"/>
                <w:lang w:val="en-NZ"/>
              </w:rPr>
              <w:t xml:space="preserve"> or rebuild of a </w:t>
            </w:r>
            <w:r w:rsidRPr="00C41658">
              <w:rPr>
                <w:rFonts w:asciiTheme="minorHAnsi" w:hAnsiTheme="minorHAnsi"/>
                <w:color w:val="00B050"/>
                <w:sz w:val="22"/>
                <w:shd w:val="clear" w:color="auto" w:fill="FFFFFF"/>
                <w:lang w:val="en-NZ"/>
              </w:rPr>
              <w:t>building</w:t>
            </w:r>
            <w:r w:rsidRPr="00C41658">
              <w:rPr>
                <w:rFonts w:asciiTheme="minorHAnsi" w:hAnsiTheme="minorHAnsi"/>
                <w:sz w:val="22"/>
                <w:lang w:val="en-NZ"/>
              </w:rPr>
              <w:t xml:space="preserve"> will not alter the footprint of the </w:t>
            </w:r>
            <w:r w:rsidRPr="00C41658">
              <w:rPr>
                <w:rFonts w:asciiTheme="minorHAnsi" w:hAnsiTheme="minorHAnsi"/>
                <w:color w:val="00B050"/>
                <w:sz w:val="22"/>
                <w:shd w:val="clear" w:color="auto" w:fill="FFFFFF"/>
                <w:lang w:val="en-NZ"/>
              </w:rPr>
              <w:t>building</w:t>
            </w:r>
            <w:r w:rsidRPr="00C41658">
              <w:rPr>
                <w:rFonts w:asciiTheme="minorHAnsi" w:hAnsiTheme="minorHAnsi"/>
                <w:sz w:val="22"/>
                <w:lang w:val="en-NZ"/>
              </w:rPr>
              <w:t xml:space="preserve">, location, or </w:t>
            </w:r>
            <w:r w:rsidRPr="00C41658">
              <w:rPr>
                <w:rFonts w:asciiTheme="minorHAnsi" w:hAnsiTheme="minorHAnsi"/>
                <w:color w:val="00B050"/>
                <w:sz w:val="22"/>
                <w:shd w:val="clear" w:color="auto" w:fill="FFFFFF"/>
                <w:lang w:val="en-NZ"/>
              </w:rPr>
              <w:t>height</w:t>
            </w:r>
            <w:r w:rsidRPr="00C41658">
              <w:rPr>
                <w:rFonts w:asciiTheme="minorHAnsi" w:hAnsiTheme="minorHAnsi"/>
                <w:sz w:val="22"/>
                <w:lang w:val="en-NZ"/>
              </w:rPr>
              <w:t xml:space="preserve">, the </w:t>
            </w:r>
            <w:r w:rsidRPr="00C41658">
              <w:rPr>
                <w:rFonts w:asciiTheme="minorHAnsi" w:hAnsiTheme="minorHAnsi"/>
                <w:color w:val="00B050"/>
                <w:sz w:val="22"/>
                <w:shd w:val="clear" w:color="auto" w:fill="FFFFFF"/>
                <w:lang w:val="en-NZ"/>
              </w:rPr>
              <w:t>building</w:t>
            </w:r>
            <w:r w:rsidRPr="00C41658">
              <w:rPr>
                <w:rFonts w:asciiTheme="minorHAnsi" w:hAnsiTheme="minorHAnsi"/>
                <w:sz w:val="22"/>
                <w:lang w:val="en-NZ"/>
              </w:rPr>
              <w:t xml:space="preserve"> need not meet the built form standards. </w:t>
            </w:r>
          </w:p>
          <w:p w14:paraId="49F03726" w14:textId="77777777" w:rsidR="00843370" w:rsidRPr="00C41658" w:rsidRDefault="00843370" w:rsidP="0067323A">
            <w:pPr>
              <w:pStyle w:val="PrlTableList1"/>
              <w:numPr>
                <w:ilvl w:val="0"/>
                <w:numId w:val="10"/>
              </w:numPr>
              <w:rPr>
                <w:rFonts w:asciiTheme="minorHAnsi" w:hAnsiTheme="minorHAnsi"/>
                <w:sz w:val="22"/>
                <w:lang w:val="en-NZ"/>
              </w:rPr>
            </w:pPr>
            <w:r w:rsidRPr="00C41658">
              <w:rPr>
                <w:rFonts w:asciiTheme="minorHAnsi" w:hAnsiTheme="minorHAnsi"/>
                <w:sz w:val="22"/>
                <w:lang w:val="en-NZ"/>
              </w:rPr>
              <w:t xml:space="preserve">Where the footprint of the </w:t>
            </w:r>
            <w:r w:rsidRPr="00C41658">
              <w:rPr>
                <w:rFonts w:asciiTheme="minorHAnsi" w:hAnsiTheme="minorHAnsi"/>
                <w:color w:val="00B050"/>
                <w:sz w:val="22"/>
                <w:shd w:val="clear" w:color="auto" w:fill="FFFFFF"/>
                <w:lang w:val="en-NZ"/>
              </w:rPr>
              <w:t>building</w:t>
            </w:r>
            <w:r w:rsidRPr="00C41658">
              <w:rPr>
                <w:rFonts w:asciiTheme="minorHAnsi" w:hAnsiTheme="minorHAnsi"/>
                <w:sz w:val="22"/>
                <w:lang w:val="en-NZ"/>
              </w:rPr>
              <w:t xml:space="preserve">, location, or </w:t>
            </w:r>
            <w:r w:rsidRPr="00C41658">
              <w:rPr>
                <w:rFonts w:asciiTheme="minorHAnsi" w:hAnsiTheme="minorHAnsi"/>
                <w:color w:val="00B050"/>
                <w:sz w:val="22"/>
                <w:shd w:val="clear" w:color="auto" w:fill="FFFFFF"/>
                <w:lang w:val="en-NZ"/>
              </w:rPr>
              <w:t>height</w:t>
            </w:r>
            <w:r w:rsidRPr="00C41658">
              <w:rPr>
                <w:rFonts w:asciiTheme="minorHAnsi" w:hAnsiTheme="minorHAnsi"/>
                <w:sz w:val="22"/>
                <w:lang w:val="en-NZ"/>
              </w:rPr>
              <w:t xml:space="preserve"> is to be altered no more than necessary in order to comply with legal or regulatory requirements or the advice of a suitably qualified and experienced chartered engineer: </w:t>
            </w:r>
          </w:p>
          <w:p w14:paraId="1F8089B8" w14:textId="6E27784E" w:rsidR="00843370" w:rsidRPr="00C41658" w:rsidRDefault="00843370" w:rsidP="00E07ADB">
            <w:pPr>
              <w:pStyle w:val="PrlTableList2"/>
              <w:numPr>
                <w:ilvl w:val="1"/>
                <w:numId w:val="84"/>
              </w:numPr>
              <w:rPr>
                <w:rFonts w:asciiTheme="minorHAnsi" w:hAnsiTheme="minorHAnsi"/>
                <w:sz w:val="22"/>
                <w:lang w:val="en-NZ"/>
              </w:rPr>
            </w:pPr>
            <w:r w:rsidRPr="00C41658">
              <w:rPr>
                <w:rFonts w:asciiTheme="minorHAnsi" w:hAnsiTheme="minorHAnsi"/>
                <w:sz w:val="22"/>
                <w:lang w:val="en-NZ"/>
              </w:rPr>
              <w:t xml:space="preserve">the only built form standards that shall apply are those specified in </w:t>
            </w:r>
            <w:r w:rsidR="007B592D" w:rsidRPr="00C97D0C">
              <w:rPr>
                <w:rFonts w:asciiTheme="minorHAnsi" w:hAnsiTheme="minorHAnsi"/>
                <w:color w:val="0000FF"/>
                <w:sz w:val="22"/>
                <w:lang w:val="en-NZ"/>
              </w:rPr>
              <w:t xml:space="preserve">Rules </w:t>
            </w:r>
            <w:r w:rsidR="007B592D" w:rsidRPr="00C41658">
              <w:rPr>
                <w:rFonts w:asciiTheme="minorHAnsi" w:hAnsiTheme="minorHAnsi"/>
                <w:color w:val="0000FF"/>
                <w:sz w:val="22"/>
                <w:lang w:val="en-NZ"/>
              </w:rPr>
              <w:t>14.6.2</w:t>
            </w:r>
            <w:r w:rsidRPr="00C41658">
              <w:rPr>
                <w:rFonts w:asciiTheme="minorHAnsi" w:hAnsiTheme="minorHAnsi"/>
                <w:color w:val="0000FF"/>
                <w:sz w:val="22"/>
                <w:lang w:val="en-NZ"/>
              </w:rPr>
              <w:t>.1</w:t>
            </w:r>
            <w:r w:rsidRPr="00C41658">
              <w:rPr>
                <w:rFonts w:asciiTheme="minorHAnsi" w:hAnsiTheme="minorHAnsi"/>
                <w:sz w:val="22"/>
                <w:lang w:val="en-NZ"/>
              </w:rPr>
              <w:t xml:space="preserve"> – </w:t>
            </w:r>
            <w:r w:rsidRPr="00C41658">
              <w:rPr>
                <w:rFonts w:asciiTheme="minorHAnsi" w:hAnsiTheme="minorHAnsi"/>
                <w:color w:val="000000" w:themeColor="text1"/>
                <w:sz w:val="22"/>
                <w:shd w:val="clear" w:color="auto" w:fill="FFFFFF"/>
                <w:lang w:val="en-NZ"/>
              </w:rPr>
              <w:t>Building</w:t>
            </w:r>
            <w:r w:rsidRPr="00C41658">
              <w:rPr>
                <w:rFonts w:asciiTheme="minorHAnsi" w:hAnsiTheme="minorHAnsi"/>
                <w:color w:val="000000" w:themeColor="text1"/>
                <w:sz w:val="22"/>
                <w:lang w:val="en-NZ"/>
              </w:rPr>
              <w:t xml:space="preserve"> </w:t>
            </w:r>
            <w:r w:rsidRPr="00C41658">
              <w:rPr>
                <w:rFonts w:asciiTheme="minorHAnsi" w:hAnsiTheme="minorHAnsi"/>
                <w:color w:val="000000" w:themeColor="text1"/>
                <w:sz w:val="22"/>
                <w:shd w:val="clear" w:color="auto" w:fill="FFFFFF"/>
                <w:lang w:val="en-NZ"/>
              </w:rPr>
              <w:t>height</w:t>
            </w:r>
            <w:r w:rsidRPr="00C41658">
              <w:rPr>
                <w:rFonts w:asciiTheme="minorHAnsi" w:hAnsiTheme="minorHAnsi"/>
                <w:color w:val="000000" w:themeColor="text1"/>
                <w:sz w:val="22"/>
                <w:lang w:val="en-NZ"/>
              </w:rPr>
              <w:t xml:space="preserve"> </w:t>
            </w:r>
            <w:r w:rsidRPr="00C41658">
              <w:rPr>
                <w:rFonts w:asciiTheme="minorHAnsi" w:hAnsiTheme="minorHAnsi"/>
                <w:sz w:val="22"/>
                <w:lang w:val="en-NZ"/>
              </w:rPr>
              <w:t xml:space="preserve">and </w:t>
            </w:r>
            <w:r w:rsidR="007B592D" w:rsidRPr="00C41658">
              <w:rPr>
                <w:rFonts w:asciiTheme="minorHAnsi" w:hAnsiTheme="minorHAnsi"/>
                <w:color w:val="0000FF"/>
                <w:sz w:val="22"/>
                <w:lang w:val="en-NZ"/>
              </w:rPr>
              <w:t>14.6.2</w:t>
            </w:r>
            <w:r w:rsidRPr="00C41658">
              <w:rPr>
                <w:rFonts w:asciiTheme="minorHAnsi" w:hAnsiTheme="minorHAnsi"/>
                <w:color w:val="0000FF"/>
                <w:sz w:val="22"/>
                <w:lang w:val="en-NZ"/>
              </w:rPr>
              <w:t>.2</w:t>
            </w:r>
            <w:r w:rsidRPr="00C41658">
              <w:rPr>
                <w:rFonts w:asciiTheme="minorHAnsi" w:hAnsiTheme="minorHAnsi"/>
                <w:sz w:val="22"/>
                <w:lang w:val="en-NZ"/>
              </w:rPr>
              <w:t xml:space="preserve"> – </w:t>
            </w:r>
            <w:r w:rsidRPr="00C41658">
              <w:rPr>
                <w:rFonts w:asciiTheme="minorHAnsi" w:hAnsiTheme="minorHAnsi"/>
                <w:b/>
                <w:strike/>
                <w:sz w:val="22"/>
                <w:lang w:val="en-NZ"/>
              </w:rPr>
              <w:t>Daylight recession planes</w:t>
            </w:r>
            <w:r w:rsidR="003E42AC" w:rsidRPr="00C41658">
              <w:rPr>
                <w:rFonts w:asciiTheme="minorHAnsi" w:hAnsiTheme="minorHAnsi"/>
                <w:sz w:val="22"/>
                <w:lang w:val="en-NZ"/>
              </w:rPr>
              <w:t xml:space="preserve"> </w:t>
            </w:r>
            <w:r w:rsidR="003E42AC" w:rsidRPr="00C41658">
              <w:rPr>
                <w:rFonts w:asciiTheme="minorHAnsi" w:hAnsiTheme="minorHAnsi"/>
                <w:b/>
                <w:sz w:val="22"/>
                <w:u w:val="single"/>
                <w:lang w:val="en-NZ"/>
              </w:rPr>
              <w:t xml:space="preserve">Height in relation </w:t>
            </w:r>
            <w:r w:rsidR="003E42AC" w:rsidRPr="00C41658">
              <w:rPr>
                <w:rFonts w:asciiTheme="minorHAnsi" w:hAnsiTheme="minorHAnsi"/>
                <w:b/>
                <w:sz w:val="22"/>
                <w:u w:val="single"/>
                <w:lang w:val="en-NZ"/>
              </w:rPr>
              <w:lastRenderedPageBreak/>
              <w:t xml:space="preserve">to </w:t>
            </w:r>
            <w:proofErr w:type="gramStart"/>
            <w:r w:rsidR="003E42AC" w:rsidRPr="00C41658">
              <w:rPr>
                <w:rFonts w:asciiTheme="minorHAnsi" w:hAnsiTheme="minorHAnsi"/>
                <w:b/>
                <w:sz w:val="22"/>
                <w:u w:val="single"/>
                <w:lang w:val="en-NZ"/>
              </w:rPr>
              <w:t>boundar</w:t>
            </w:r>
            <w:r w:rsidR="00733589">
              <w:rPr>
                <w:rFonts w:asciiTheme="minorHAnsi" w:hAnsiTheme="minorHAnsi"/>
                <w:b/>
                <w:sz w:val="22"/>
                <w:u w:val="single"/>
                <w:lang w:val="en-NZ"/>
              </w:rPr>
              <w:t>y</w:t>
            </w:r>
            <w:r w:rsidR="003E42AC" w:rsidRPr="00C41658">
              <w:rPr>
                <w:rFonts w:asciiTheme="minorHAnsi" w:hAnsiTheme="minorHAnsi"/>
                <w:sz w:val="22"/>
                <w:lang w:val="en-NZ"/>
              </w:rPr>
              <w:t>;</w:t>
            </w:r>
            <w:proofErr w:type="gramEnd"/>
          </w:p>
          <w:p w14:paraId="21301450" w14:textId="42431E23" w:rsidR="00843370" w:rsidRPr="00C41658" w:rsidRDefault="00607FBF" w:rsidP="00607FBF">
            <w:pPr>
              <w:pStyle w:val="PrlTableList2"/>
              <w:ind w:left="798" w:hanging="372"/>
              <w:rPr>
                <w:rFonts w:asciiTheme="minorHAnsi" w:hAnsiTheme="minorHAnsi"/>
                <w:b/>
                <w:strike/>
                <w:sz w:val="22"/>
                <w:lang w:val="en-NZ"/>
              </w:rPr>
            </w:pPr>
            <w:r>
              <w:rPr>
                <w:rFonts w:asciiTheme="minorHAnsi" w:hAnsiTheme="minorHAnsi"/>
                <w:b/>
                <w:strike/>
                <w:sz w:val="22"/>
                <w:lang w:val="en-NZ"/>
              </w:rPr>
              <w:t xml:space="preserve">ii.    </w:t>
            </w:r>
            <w:r w:rsidR="00843370" w:rsidRPr="00C41658">
              <w:rPr>
                <w:rFonts w:asciiTheme="minorHAnsi" w:hAnsiTheme="minorHAnsi"/>
                <w:b/>
                <w:strike/>
                <w:sz w:val="22"/>
                <w:lang w:val="en-NZ"/>
              </w:rPr>
              <w:t xml:space="preserve">in relation to the </w:t>
            </w:r>
            <w:r w:rsidR="00843370" w:rsidRPr="00C41658">
              <w:rPr>
                <w:rFonts w:asciiTheme="minorHAnsi" w:hAnsiTheme="minorHAnsi"/>
                <w:b/>
                <w:strike/>
                <w:color w:val="00B050"/>
                <w:sz w:val="22"/>
                <w:shd w:val="clear" w:color="auto" w:fill="FFFFFF"/>
                <w:lang w:val="en-NZ"/>
              </w:rPr>
              <w:t>road boundary</w:t>
            </w:r>
            <w:r w:rsidR="00843370" w:rsidRPr="00C41658">
              <w:rPr>
                <w:rFonts w:asciiTheme="minorHAnsi" w:hAnsiTheme="minorHAnsi"/>
                <w:b/>
                <w:strike/>
                <w:sz w:val="22"/>
                <w:lang w:val="en-NZ"/>
              </w:rPr>
              <w:t xml:space="preserve"> </w:t>
            </w:r>
            <w:r w:rsidR="00843370" w:rsidRPr="00C41658">
              <w:rPr>
                <w:rFonts w:asciiTheme="minorHAnsi" w:hAnsiTheme="minorHAnsi"/>
                <w:b/>
                <w:strike/>
                <w:color w:val="00B050"/>
                <w:sz w:val="22"/>
                <w:shd w:val="clear" w:color="auto" w:fill="FFFFFF"/>
                <w:lang w:val="en-NZ"/>
              </w:rPr>
              <w:t>setback</w:t>
            </w:r>
            <w:r w:rsidR="00843370" w:rsidRPr="00C41658">
              <w:rPr>
                <w:rFonts w:asciiTheme="minorHAnsi" w:hAnsiTheme="minorHAnsi"/>
                <w:b/>
                <w:strike/>
                <w:sz w:val="22"/>
                <w:lang w:val="en-NZ"/>
              </w:rPr>
              <w:t xml:space="preserve">, the repaired or rebuilt </w:t>
            </w:r>
            <w:r w:rsidR="00843370" w:rsidRPr="00C41658">
              <w:rPr>
                <w:rFonts w:asciiTheme="minorHAnsi" w:hAnsiTheme="minorHAnsi"/>
                <w:b/>
                <w:strike/>
                <w:color w:val="00B050"/>
                <w:sz w:val="22"/>
                <w:shd w:val="clear" w:color="auto" w:fill="FFFFFF"/>
                <w:lang w:val="en-NZ"/>
              </w:rPr>
              <w:t>building</w:t>
            </w:r>
            <w:r w:rsidR="00843370" w:rsidRPr="00C41658">
              <w:rPr>
                <w:rFonts w:asciiTheme="minorHAnsi" w:hAnsiTheme="minorHAnsi"/>
                <w:b/>
                <w:strike/>
                <w:sz w:val="22"/>
                <w:lang w:val="en-NZ"/>
              </w:rPr>
              <w:t xml:space="preserve"> shall have a </w:t>
            </w:r>
            <w:r w:rsidR="00843370" w:rsidRPr="00C41658">
              <w:rPr>
                <w:rFonts w:asciiTheme="minorHAnsi" w:hAnsiTheme="minorHAnsi"/>
                <w:b/>
                <w:strike/>
                <w:color w:val="00B050"/>
                <w:sz w:val="22"/>
                <w:shd w:val="clear" w:color="auto" w:fill="FFFFFF"/>
                <w:lang w:val="en-NZ"/>
              </w:rPr>
              <w:t>setback</w:t>
            </w:r>
            <w:r w:rsidR="00843370" w:rsidRPr="00C41658">
              <w:rPr>
                <w:rFonts w:asciiTheme="minorHAnsi" w:hAnsiTheme="minorHAnsi"/>
                <w:b/>
                <w:strike/>
                <w:sz w:val="22"/>
                <w:lang w:val="en-NZ"/>
              </w:rPr>
              <w:t xml:space="preserve"> of at least 3 </w:t>
            </w:r>
            <w:proofErr w:type="gramStart"/>
            <w:r w:rsidR="00843370" w:rsidRPr="00C41658">
              <w:rPr>
                <w:rFonts w:asciiTheme="minorHAnsi" w:hAnsiTheme="minorHAnsi"/>
                <w:b/>
                <w:strike/>
                <w:sz w:val="22"/>
                <w:lang w:val="en-NZ"/>
              </w:rPr>
              <w:t>metres;</w:t>
            </w:r>
            <w:proofErr w:type="gramEnd"/>
          </w:p>
          <w:p w14:paraId="4C880AF1" w14:textId="1041682B" w:rsidR="00843370" w:rsidRPr="00C41658" w:rsidRDefault="00A4587F" w:rsidP="00A4587F">
            <w:pPr>
              <w:pStyle w:val="PrlTableList2"/>
              <w:ind w:left="793" w:hanging="367"/>
              <w:rPr>
                <w:rFonts w:asciiTheme="minorHAnsi" w:hAnsiTheme="minorHAnsi"/>
                <w:sz w:val="22"/>
                <w:lang w:val="en-NZ"/>
              </w:rPr>
            </w:pPr>
            <w:r>
              <w:rPr>
                <w:rFonts w:asciiTheme="minorHAnsi" w:hAnsiTheme="minorHAnsi"/>
                <w:b/>
                <w:strike/>
                <w:sz w:val="22"/>
                <w:lang w:val="en-NZ"/>
              </w:rPr>
              <w:t>i</w:t>
            </w:r>
            <w:r>
              <w:rPr>
                <w:rFonts w:asciiTheme="minorHAnsi" w:hAnsiTheme="minorHAnsi"/>
                <w:sz w:val="22"/>
                <w:lang w:val="en-NZ"/>
              </w:rPr>
              <w:t xml:space="preserve">ii.     </w:t>
            </w:r>
            <w:r w:rsidR="00843370" w:rsidRPr="00C41658">
              <w:rPr>
                <w:rFonts w:asciiTheme="minorHAnsi" w:hAnsiTheme="minorHAnsi"/>
                <w:sz w:val="22"/>
                <w:lang w:val="en-NZ"/>
              </w:rPr>
              <w:t>the standards at (</w:t>
            </w:r>
            <w:proofErr w:type="spellStart"/>
            <w:r w:rsidR="00843370" w:rsidRPr="00C41658">
              <w:rPr>
                <w:rFonts w:asciiTheme="minorHAnsi" w:hAnsiTheme="minorHAnsi"/>
                <w:sz w:val="22"/>
                <w:lang w:val="en-NZ"/>
              </w:rPr>
              <w:t>i</w:t>
            </w:r>
            <w:proofErr w:type="spellEnd"/>
            <w:r w:rsidR="00843370" w:rsidRPr="00C41658">
              <w:rPr>
                <w:rFonts w:asciiTheme="minorHAnsi" w:hAnsiTheme="minorHAnsi"/>
                <w:sz w:val="22"/>
                <w:lang w:val="en-NZ"/>
              </w:rPr>
              <w:t xml:space="preserve">) </w:t>
            </w:r>
            <w:r w:rsidR="00843370" w:rsidRPr="00C41658">
              <w:rPr>
                <w:rFonts w:asciiTheme="minorHAnsi" w:hAnsiTheme="minorHAnsi"/>
                <w:b/>
                <w:strike/>
                <w:sz w:val="22"/>
                <w:lang w:val="en-NZ"/>
              </w:rPr>
              <w:t>and (ii)</w:t>
            </w:r>
            <w:r w:rsidR="00843370" w:rsidRPr="00C41658">
              <w:rPr>
                <w:rFonts w:asciiTheme="minorHAnsi" w:hAnsiTheme="minorHAnsi"/>
                <w:sz w:val="22"/>
                <w:lang w:val="en-NZ"/>
              </w:rPr>
              <w:t xml:space="preserve"> shall only apply to the extent that the repaired or rebuilt </w:t>
            </w:r>
            <w:r w:rsidR="00843370" w:rsidRPr="00C41658">
              <w:rPr>
                <w:rFonts w:asciiTheme="minorHAnsi" w:hAnsiTheme="minorHAnsi"/>
                <w:color w:val="00B050"/>
                <w:sz w:val="22"/>
                <w:shd w:val="clear" w:color="auto" w:fill="FFFFFF"/>
                <w:lang w:val="en-NZ"/>
              </w:rPr>
              <w:t>building</w:t>
            </w:r>
            <w:r w:rsidR="00843370" w:rsidRPr="00C41658">
              <w:rPr>
                <w:rFonts w:asciiTheme="minorHAnsi" w:hAnsiTheme="minorHAnsi"/>
                <w:sz w:val="22"/>
                <w:lang w:val="en-NZ"/>
              </w:rPr>
              <w:t xml:space="preserve"> increases the level of non-compliance with the standard(s) compared to the </w:t>
            </w:r>
            <w:r w:rsidR="00843370" w:rsidRPr="00C41658">
              <w:rPr>
                <w:rFonts w:asciiTheme="minorHAnsi" w:hAnsiTheme="minorHAnsi"/>
                <w:color w:val="00B050"/>
                <w:sz w:val="22"/>
                <w:shd w:val="clear" w:color="auto" w:fill="FFFFFF"/>
                <w:lang w:val="en-NZ"/>
              </w:rPr>
              <w:t>building</w:t>
            </w:r>
            <w:r w:rsidR="00843370" w:rsidRPr="00C41658">
              <w:rPr>
                <w:rFonts w:asciiTheme="minorHAnsi" w:hAnsiTheme="minorHAnsi"/>
                <w:sz w:val="22"/>
                <w:lang w:val="en-NZ"/>
              </w:rPr>
              <w:t xml:space="preserve"> that existed at the time of the earthquakes.</w:t>
            </w:r>
          </w:p>
          <w:p w14:paraId="1A189D24" w14:textId="71C0398E" w:rsidR="00843370" w:rsidRPr="00C41658" w:rsidRDefault="00843370" w:rsidP="002B0755">
            <w:pPr>
              <w:pStyle w:val="prlTabletext"/>
              <w:ind w:left="368"/>
              <w:rPr>
                <w:rFonts w:asciiTheme="minorHAnsi" w:hAnsiTheme="minorHAnsi"/>
                <w:sz w:val="22"/>
              </w:rPr>
            </w:pPr>
            <w:r w:rsidRPr="00C41658">
              <w:rPr>
                <w:rFonts w:asciiTheme="minorHAnsi" w:hAnsiTheme="minorHAnsi"/>
                <w:sz w:val="22"/>
              </w:rPr>
              <w:t xml:space="preserve">Advice </w:t>
            </w:r>
            <w:proofErr w:type="gramStart"/>
            <w:r w:rsidR="00AB7F31" w:rsidRPr="00C41658">
              <w:rPr>
                <w:rFonts w:asciiTheme="minorHAnsi" w:hAnsiTheme="minorHAnsi"/>
                <w:sz w:val="22"/>
              </w:rPr>
              <w:t>n</w:t>
            </w:r>
            <w:r w:rsidRPr="00C41658">
              <w:rPr>
                <w:rFonts w:asciiTheme="minorHAnsi" w:hAnsiTheme="minorHAnsi"/>
                <w:sz w:val="22"/>
              </w:rPr>
              <w:t>ote</w:t>
            </w:r>
            <w:proofErr w:type="gramEnd"/>
            <w:r w:rsidRPr="00C41658">
              <w:rPr>
                <w:rFonts w:asciiTheme="minorHAnsi" w:hAnsiTheme="minorHAnsi"/>
                <w:sz w:val="22"/>
              </w:rPr>
              <w:t xml:space="preserve">: </w:t>
            </w:r>
          </w:p>
          <w:p w14:paraId="3D511C89" w14:textId="77777777" w:rsidR="00843370" w:rsidRPr="00C41658" w:rsidRDefault="00843370" w:rsidP="00E07ADB">
            <w:pPr>
              <w:pStyle w:val="PrlTableList4"/>
              <w:numPr>
                <w:ilvl w:val="3"/>
                <w:numId w:val="26"/>
              </w:numPr>
              <w:spacing w:before="144" w:after="144"/>
              <w:ind w:left="368"/>
              <w:rPr>
                <w:rFonts w:asciiTheme="minorHAnsi" w:hAnsiTheme="minorHAnsi"/>
                <w:sz w:val="22"/>
                <w:lang w:val="en-NZ"/>
              </w:rPr>
            </w:pPr>
            <w:r w:rsidRPr="00C41658">
              <w:rPr>
                <w:rFonts w:asciiTheme="minorHAnsi" w:hAnsiTheme="minorHAnsi"/>
                <w:sz w:val="22"/>
                <w:lang w:val="en-NZ"/>
              </w:rPr>
              <w:t xml:space="preserve">Examples of regulatory or legal requirement that may apply include the New Zealand </w:t>
            </w:r>
            <w:r w:rsidRPr="00C41658">
              <w:rPr>
                <w:rFonts w:asciiTheme="minorHAnsi" w:hAnsiTheme="minorHAnsi"/>
                <w:sz w:val="22"/>
                <w:shd w:val="clear" w:color="auto" w:fill="FFFFFF"/>
                <w:lang w:val="en-NZ"/>
              </w:rPr>
              <w:t>Building</w:t>
            </w:r>
            <w:r w:rsidRPr="00C41658">
              <w:rPr>
                <w:rFonts w:asciiTheme="minorHAnsi" w:hAnsiTheme="minorHAnsi"/>
                <w:sz w:val="22"/>
                <w:lang w:val="en-NZ"/>
              </w:rPr>
              <w:t xml:space="preserve"> Code, </w:t>
            </w:r>
            <w:r w:rsidRPr="00C41658">
              <w:rPr>
                <w:rFonts w:asciiTheme="minorHAnsi" w:hAnsiTheme="minorHAnsi"/>
                <w:color w:val="00B050"/>
                <w:sz w:val="22"/>
                <w:shd w:val="clear" w:color="auto" w:fill="FFFFFF"/>
                <w:lang w:val="en-NZ"/>
              </w:rPr>
              <w:t>Council</w:t>
            </w:r>
            <w:r w:rsidRPr="00C41658">
              <w:rPr>
                <w:rFonts w:asciiTheme="minorHAnsi" w:hAnsiTheme="minorHAnsi"/>
                <w:sz w:val="22"/>
                <w:lang w:val="en-NZ"/>
              </w:rPr>
              <w:t xml:space="preserve"> bylaws, easements, and other rules within this Plan such as the requirements for minimum floor levels in </w:t>
            </w:r>
            <w:r w:rsidRPr="00C41658">
              <w:rPr>
                <w:rFonts w:asciiTheme="minorHAnsi" w:hAnsiTheme="minorHAnsi"/>
                <w:color w:val="0000FF"/>
                <w:sz w:val="22"/>
                <w:lang w:val="en-NZ"/>
              </w:rPr>
              <w:t>Chapter 5</w:t>
            </w:r>
            <w:r w:rsidRPr="00C41658">
              <w:rPr>
                <w:rFonts w:asciiTheme="minorHAnsi" w:hAnsiTheme="minorHAnsi"/>
                <w:sz w:val="22"/>
                <w:lang w:val="en-NZ"/>
              </w:rPr>
              <w:t>.</w:t>
            </w:r>
          </w:p>
          <w:p w14:paraId="6BC07EEC" w14:textId="77777777" w:rsidR="00843370" w:rsidRPr="00C41658" w:rsidRDefault="00843370" w:rsidP="0067323A">
            <w:pPr>
              <w:pStyle w:val="PrlTableList1"/>
              <w:numPr>
                <w:ilvl w:val="0"/>
                <w:numId w:val="10"/>
              </w:numPr>
              <w:rPr>
                <w:rFonts w:asciiTheme="minorHAnsi" w:hAnsiTheme="minorHAnsi"/>
                <w:sz w:val="22"/>
                <w:lang w:val="en-NZ"/>
              </w:rPr>
            </w:pPr>
            <w:r w:rsidRPr="00C41658">
              <w:rPr>
                <w:rFonts w:asciiTheme="minorHAnsi" w:hAnsiTheme="minorHAnsi"/>
                <w:sz w:val="22"/>
                <w:lang w:val="en-NZ"/>
              </w:rPr>
              <w:t>If paragraphs a. and b. do not apply, the relevant built form standards apply.</w:t>
            </w:r>
          </w:p>
          <w:p w14:paraId="52D204B1" w14:textId="77777777" w:rsidR="00843370" w:rsidRPr="00C41658" w:rsidRDefault="00843370" w:rsidP="0067323A">
            <w:pPr>
              <w:pStyle w:val="prlTabletext"/>
              <w:numPr>
                <w:ilvl w:val="0"/>
                <w:numId w:val="10"/>
              </w:numPr>
              <w:rPr>
                <w:rFonts w:asciiTheme="minorHAnsi" w:hAnsiTheme="minorHAnsi"/>
                <w:sz w:val="22"/>
              </w:rPr>
            </w:pPr>
            <w:r w:rsidRPr="00C41658">
              <w:rPr>
                <w:rFonts w:asciiTheme="minorHAnsi" w:hAnsiTheme="minorHAnsi"/>
                <w:sz w:val="22"/>
              </w:rPr>
              <w:t xml:space="preserve">Any application arising from not meeting standards a. and </w:t>
            </w:r>
            <w:proofErr w:type="spellStart"/>
            <w:r w:rsidRPr="00C41658">
              <w:rPr>
                <w:rFonts w:asciiTheme="minorHAnsi" w:hAnsiTheme="minorHAnsi"/>
                <w:sz w:val="22"/>
              </w:rPr>
              <w:t>b.i</w:t>
            </w:r>
            <w:proofErr w:type="spellEnd"/>
            <w:r w:rsidRPr="00C41658">
              <w:rPr>
                <w:rFonts w:asciiTheme="minorHAnsi" w:hAnsiTheme="minorHAnsi"/>
                <w:sz w:val="22"/>
              </w:rPr>
              <w:t xml:space="preserve">. shall not be publicly notified, and may be limited notified to </w:t>
            </w:r>
            <w:r w:rsidRPr="00C41658">
              <w:rPr>
                <w:rFonts w:asciiTheme="minorHAnsi" w:hAnsiTheme="minorHAnsi"/>
                <w:color w:val="00B050"/>
                <w:sz w:val="22"/>
                <w:shd w:val="clear" w:color="auto" w:fill="FFFFFF"/>
              </w:rPr>
              <w:t>adjoining</w:t>
            </w:r>
            <w:r w:rsidRPr="00C41658">
              <w:rPr>
                <w:rFonts w:asciiTheme="minorHAnsi" w:hAnsiTheme="minorHAnsi"/>
                <w:sz w:val="22"/>
              </w:rPr>
              <w:t xml:space="preserve"> </w:t>
            </w:r>
            <w:r w:rsidRPr="00C41658">
              <w:rPr>
                <w:rFonts w:asciiTheme="minorHAnsi" w:hAnsiTheme="minorHAnsi"/>
                <w:color w:val="000000" w:themeColor="text1"/>
                <w:sz w:val="22"/>
                <w:shd w:val="clear" w:color="auto" w:fill="FFFFFF"/>
              </w:rPr>
              <w:t>property</w:t>
            </w:r>
            <w:r w:rsidRPr="00C41658">
              <w:rPr>
                <w:rFonts w:asciiTheme="minorHAnsi" w:hAnsiTheme="minorHAnsi"/>
                <w:color w:val="000000" w:themeColor="text1"/>
                <w:sz w:val="22"/>
              </w:rPr>
              <w:t xml:space="preserve"> </w:t>
            </w:r>
            <w:r w:rsidRPr="00C41658">
              <w:rPr>
                <w:rFonts w:asciiTheme="minorHAnsi" w:hAnsiTheme="minorHAnsi"/>
                <w:sz w:val="22"/>
              </w:rPr>
              <w:t>owners, (where the consent authority considers this is required, and absent written approval).</w:t>
            </w:r>
          </w:p>
          <w:p w14:paraId="5E0AD5F0" w14:textId="77777777" w:rsidR="00843370" w:rsidRPr="00C41658" w:rsidRDefault="00843370" w:rsidP="0067323A">
            <w:pPr>
              <w:pStyle w:val="prlTabletext"/>
              <w:numPr>
                <w:ilvl w:val="0"/>
                <w:numId w:val="10"/>
              </w:numPr>
              <w:rPr>
                <w:rFonts w:asciiTheme="minorHAnsi" w:hAnsiTheme="minorHAnsi"/>
                <w:sz w:val="22"/>
              </w:rPr>
            </w:pPr>
            <w:r w:rsidRPr="00C41658">
              <w:rPr>
                <w:rFonts w:asciiTheme="minorHAnsi" w:hAnsiTheme="minorHAnsi"/>
                <w:sz w:val="22"/>
              </w:rPr>
              <w:t xml:space="preserve">Any application arising from not meeting standard </w:t>
            </w:r>
            <w:proofErr w:type="spellStart"/>
            <w:proofErr w:type="gramStart"/>
            <w:r w:rsidRPr="00C41658">
              <w:rPr>
                <w:rFonts w:asciiTheme="minorHAnsi" w:hAnsiTheme="minorHAnsi"/>
                <w:sz w:val="22"/>
              </w:rPr>
              <w:t>b.ii</w:t>
            </w:r>
            <w:proofErr w:type="spellEnd"/>
            <w:r w:rsidRPr="00C41658">
              <w:rPr>
                <w:rFonts w:asciiTheme="minorHAnsi" w:hAnsiTheme="minorHAnsi"/>
                <w:sz w:val="22"/>
              </w:rPr>
              <w:t>.</w:t>
            </w:r>
            <w:proofErr w:type="gramEnd"/>
            <w:r w:rsidRPr="00C41658">
              <w:rPr>
                <w:rFonts w:asciiTheme="minorHAnsi" w:hAnsiTheme="minorHAnsi"/>
                <w:sz w:val="22"/>
              </w:rPr>
              <w:t xml:space="preserve"> (</w:t>
            </w:r>
            <w:proofErr w:type="gramStart"/>
            <w:r w:rsidRPr="00C41658">
              <w:rPr>
                <w:rFonts w:asciiTheme="minorHAnsi" w:hAnsiTheme="minorHAnsi"/>
                <w:color w:val="00B050"/>
                <w:sz w:val="22"/>
                <w:shd w:val="clear" w:color="auto" w:fill="FFFFFF"/>
              </w:rPr>
              <w:t>road</w:t>
            </w:r>
            <w:proofErr w:type="gramEnd"/>
            <w:r w:rsidRPr="00C41658">
              <w:rPr>
                <w:rFonts w:asciiTheme="minorHAnsi" w:hAnsiTheme="minorHAnsi"/>
                <w:color w:val="00B050"/>
                <w:sz w:val="22"/>
                <w:u w:val="single"/>
                <w:shd w:val="clear" w:color="auto" w:fill="FFFFFF"/>
              </w:rPr>
              <w:t xml:space="preserve"> </w:t>
            </w:r>
            <w:r w:rsidRPr="00C41658">
              <w:rPr>
                <w:rFonts w:asciiTheme="minorHAnsi" w:hAnsiTheme="minorHAnsi"/>
                <w:color w:val="00B050"/>
                <w:sz w:val="22"/>
                <w:shd w:val="clear" w:color="auto" w:fill="FFFFFF"/>
              </w:rPr>
              <w:t>boundary</w:t>
            </w:r>
            <w:r w:rsidRPr="00C41658">
              <w:rPr>
                <w:rFonts w:asciiTheme="minorHAnsi" w:hAnsiTheme="minorHAnsi"/>
                <w:sz w:val="22"/>
              </w:rPr>
              <w:t xml:space="preserve"> </w:t>
            </w:r>
            <w:r w:rsidRPr="00C41658">
              <w:rPr>
                <w:rFonts w:asciiTheme="minorHAnsi" w:hAnsiTheme="minorHAnsi"/>
                <w:color w:val="00B050"/>
                <w:sz w:val="22"/>
                <w:shd w:val="clear" w:color="auto" w:fill="FFFFFF"/>
              </w:rPr>
              <w:t>setbacks</w:t>
            </w:r>
            <w:r w:rsidRPr="00C41658">
              <w:rPr>
                <w:rFonts w:asciiTheme="minorHAnsi" w:hAnsiTheme="minorHAnsi"/>
                <w:sz w:val="22"/>
              </w:rPr>
              <w:t>), shall not be publicly or limited notified.</w:t>
            </w:r>
          </w:p>
        </w:tc>
      </w:tr>
      <w:tr w:rsidR="00843370" w:rsidRPr="00C41658" w14:paraId="3609508E" w14:textId="77777777" w:rsidTr="00B9450A">
        <w:tc>
          <w:tcPr>
            <w:tcW w:w="562" w:type="dxa"/>
          </w:tcPr>
          <w:p w14:paraId="7C699E83" w14:textId="5E0C4DBF" w:rsidR="00843370" w:rsidRPr="00C41658" w:rsidRDefault="00843370" w:rsidP="00983F57">
            <w:pPr>
              <w:pStyle w:val="prlTabletextbold"/>
              <w:rPr>
                <w:rFonts w:asciiTheme="minorHAnsi" w:hAnsiTheme="minorHAnsi"/>
                <w:sz w:val="22"/>
              </w:rPr>
            </w:pPr>
            <w:r w:rsidRPr="00C41658">
              <w:rPr>
                <w:rFonts w:asciiTheme="minorHAnsi" w:hAnsiTheme="minorHAnsi"/>
                <w:sz w:val="22"/>
              </w:rPr>
              <w:lastRenderedPageBreak/>
              <w:t>P</w:t>
            </w:r>
            <w:r w:rsidRPr="00C41658">
              <w:rPr>
                <w:rFonts w:asciiTheme="minorHAnsi" w:hAnsiTheme="minorHAnsi"/>
                <w:strike/>
                <w:sz w:val="22"/>
              </w:rPr>
              <w:t>7</w:t>
            </w:r>
            <w:r w:rsidR="00E971B4" w:rsidRPr="00C41658">
              <w:rPr>
                <w:rFonts w:asciiTheme="minorHAnsi" w:hAnsiTheme="minorHAnsi"/>
                <w:sz w:val="22"/>
                <w:u w:val="single"/>
              </w:rPr>
              <w:t>5</w:t>
            </w:r>
          </w:p>
        </w:tc>
        <w:tc>
          <w:tcPr>
            <w:tcW w:w="2835" w:type="dxa"/>
          </w:tcPr>
          <w:p w14:paraId="7AF3052B" w14:textId="77777777" w:rsidR="00843370" w:rsidRPr="00C41658" w:rsidRDefault="00843370" w:rsidP="00983F57">
            <w:pPr>
              <w:pStyle w:val="prlTabletext"/>
              <w:rPr>
                <w:rFonts w:asciiTheme="minorHAnsi" w:hAnsiTheme="minorHAnsi"/>
                <w:sz w:val="22"/>
              </w:rPr>
            </w:pPr>
            <w:r w:rsidRPr="00C41658">
              <w:rPr>
                <w:rFonts w:asciiTheme="minorHAnsi" w:hAnsiTheme="minorHAnsi"/>
                <w:sz w:val="22"/>
              </w:rPr>
              <w:t xml:space="preserve">Care of non-resident children within a </w:t>
            </w:r>
            <w:r w:rsidRPr="00C41658">
              <w:rPr>
                <w:rFonts w:asciiTheme="minorHAnsi" w:hAnsiTheme="minorHAnsi"/>
                <w:color w:val="00B050"/>
                <w:sz w:val="22"/>
                <w:shd w:val="clear" w:color="auto" w:fill="FFFFFF"/>
              </w:rPr>
              <w:t>residential unit</w:t>
            </w:r>
            <w:r w:rsidRPr="00C41658">
              <w:rPr>
                <w:rFonts w:asciiTheme="minorHAnsi" w:hAnsiTheme="minorHAnsi"/>
                <w:sz w:val="22"/>
              </w:rPr>
              <w:t xml:space="preserve"> in return for monetary payment to the carer</w:t>
            </w:r>
          </w:p>
        </w:tc>
        <w:tc>
          <w:tcPr>
            <w:tcW w:w="5925" w:type="dxa"/>
          </w:tcPr>
          <w:p w14:paraId="581A2CF1" w14:textId="77777777" w:rsidR="00843370" w:rsidRPr="00C41658" w:rsidRDefault="00843370" w:rsidP="0067323A">
            <w:pPr>
              <w:pStyle w:val="PrlTableList1"/>
              <w:numPr>
                <w:ilvl w:val="0"/>
                <w:numId w:val="11"/>
              </w:numPr>
              <w:rPr>
                <w:rFonts w:asciiTheme="minorHAnsi" w:eastAsia="Arial" w:hAnsiTheme="minorHAnsi"/>
                <w:sz w:val="22"/>
                <w:lang w:val="en-NZ"/>
              </w:rPr>
            </w:pPr>
            <w:r w:rsidRPr="00C41658">
              <w:rPr>
                <w:rFonts w:asciiTheme="minorHAnsi" w:hAnsiTheme="minorHAnsi"/>
                <w:sz w:val="22"/>
                <w:lang w:val="en-NZ"/>
              </w:rPr>
              <w:t>There shall be:</w:t>
            </w:r>
          </w:p>
          <w:p w14:paraId="7F3B1029" w14:textId="77777777" w:rsidR="00843370" w:rsidRPr="00C41658" w:rsidRDefault="00843370" w:rsidP="00A4587F">
            <w:pPr>
              <w:pStyle w:val="PrlTableList2"/>
              <w:numPr>
                <w:ilvl w:val="1"/>
                <w:numId w:val="85"/>
              </w:numPr>
              <w:ind w:left="793" w:hanging="367"/>
              <w:rPr>
                <w:rFonts w:asciiTheme="minorHAnsi" w:eastAsia="Arial" w:hAnsiTheme="minorHAnsi"/>
                <w:sz w:val="22"/>
                <w:lang w:val="en-NZ"/>
              </w:rPr>
            </w:pPr>
            <w:r w:rsidRPr="00C41658">
              <w:rPr>
                <w:rFonts w:asciiTheme="minorHAnsi" w:hAnsiTheme="minorHAnsi"/>
                <w:sz w:val="22"/>
                <w:lang w:val="en-NZ"/>
              </w:rPr>
              <w:t xml:space="preserve">a maximum of four </w:t>
            </w:r>
            <w:proofErr w:type="spellStart"/>
            <w:r w:rsidRPr="00C41658">
              <w:rPr>
                <w:rFonts w:asciiTheme="minorHAnsi" w:hAnsiTheme="minorHAnsi"/>
                <w:sz w:val="22"/>
                <w:lang w:val="en-NZ"/>
              </w:rPr>
              <w:t>non­resident</w:t>
            </w:r>
            <w:proofErr w:type="spellEnd"/>
            <w:r w:rsidRPr="00C41658">
              <w:rPr>
                <w:rFonts w:asciiTheme="minorHAnsi" w:hAnsiTheme="minorHAnsi"/>
                <w:sz w:val="22"/>
                <w:lang w:val="en-NZ"/>
              </w:rPr>
              <w:t xml:space="preserve"> children being cared for in return for monetary payment to the carer at any one time; and</w:t>
            </w:r>
          </w:p>
          <w:p w14:paraId="17E7E357" w14:textId="77777777" w:rsidR="00843370" w:rsidRPr="00C41658" w:rsidRDefault="00843370" w:rsidP="00A4587F">
            <w:pPr>
              <w:pStyle w:val="PrlTableList2"/>
              <w:numPr>
                <w:ilvl w:val="1"/>
                <w:numId w:val="85"/>
              </w:numPr>
              <w:ind w:left="793" w:hanging="367"/>
              <w:rPr>
                <w:rFonts w:asciiTheme="minorHAnsi" w:hAnsiTheme="minorHAnsi"/>
                <w:sz w:val="22"/>
                <w:lang w:val="en-NZ"/>
              </w:rPr>
            </w:pPr>
            <w:r w:rsidRPr="00C41658">
              <w:rPr>
                <w:rFonts w:asciiTheme="minorHAnsi" w:hAnsiTheme="minorHAnsi"/>
                <w:sz w:val="22"/>
                <w:lang w:val="en-NZ"/>
              </w:rPr>
              <w:t xml:space="preserve">at least one carer residing permanently within the </w:t>
            </w:r>
            <w:r w:rsidRPr="00C41658">
              <w:rPr>
                <w:rFonts w:asciiTheme="minorHAnsi" w:hAnsiTheme="minorHAnsi"/>
                <w:color w:val="00B050"/>
                <w:sz w:val="22"/>
                <w:shd w:val="clear" w:color="auto" w:fill="FFFFFF"/>
                <w:lang w:val="en-NZ"/>
              </w:rPr>
              <w:t>residential</w:t>
            </w:r>
            <w:r w:rsidRPr="00C41658">
              <w:rPr>
                <w:rFonts w:asciiTheme="minorHAnsi" w:hAnsiTheme="minorHAnsi"/>
                <w:color w:val="00B050"/>
                <w:sz w:val="22"/>
                <w:u w:val="single"/>
                <w:shd w:val="clear" w:color="auto" w:fill="FFFFFF"/>
                <w:lang w:val="en-NZ"/>
              </w:rPr>
              <w:t xml:space="preserve"> </w:t>
            </w:r>
            <w:r w:rsidRPr="00C41658">
              <w:rPr>
                <w:rFonts w:asciiTheme="minorHAnsi" w:hAnsiTheme="minorHAnsi"/>
                <w:color w:val="00B050"/>
                <w:sz w:val="22"/>
                <w:shd w:val="clear" w:color="auto" w:fill="FFFFFF"/>
                <w:lang w:val="en-NZ"/>
              </w:rPr>
              <w:t>unit</w:t>
            </w:r>
            <w:r w:rsidRPr="00C41658">
              <w:rPr>
                <w:rFonts w:asciiTheme="minorHAnsi" w:hAnsiTheme="minorHAnsi"/>
                <w:sz w:val="22"/>
                <w:lang w:val="en-NZ"/>
              </w:rPr>
              <w:t>.</w:t>
            </w:r>
          </w:p>
        </w:tc>
      </w:tr>
      <w:tr w:rsidR="00843370" w:rsidRPr="00C41658" w14:paraId="0AF1B8F1" w14:textId="77777777" w:rsidTr="00B9450A">
        <w:tc>
          <w:tcPr>
            <w:tcW w:w="562" w:type="dxa"/>
          </w:tcPr>
          <w:p w14:paraId="1E642A29" w14:textId="7E51D64F" w:rsidR="00843370" w:rsidRPr="00C41658" w:rsidRDefault="00843370" w:rsidP="00983F57">
            <w:pPr>
              <w:pStyle w:val="prlTabletextbold"/>
              <w:rPr>
                <w:rFonts w:asciiTheme="minorHAnsi" w:hAnsiTheme="minorHAnsi"/>
                <w:sz w:val="22"/>
              </w:rPr>
            </w:pPr>
            <w:r w:rsidRPr="00C41658">
              <w:rPr>
                <w:rFonts w:asciiTheme="minorHAnsi" w:hAnsiTheme="minorHAnsi"/>
                <w:sz w:val="22"/>
              </w:rPr>
              <w:t>P</w:t>
            </w:r>
            <w:r w:rsidRPr="00C41658">
              <w:rPr>
                <w:rFonts w:asciiTheme="minorHAnsi" w:hAnsiTheme="minorHAnsi"/>
                <w:strike/>
                <w:sz w:val="22"/>
              </w:rPr>
              <w:t>8</w:t>
            </w:r>
            <w:r w:rsidR="00E971B4" w:rsidRPr="00C41658">
              <w:rPr>
                <w:rFonts w:asciiTheme="minorHAnsi" w:hAnsiTheme="minorHAnsi"/>
                <w:sz w:val="22"/>
                <w:u w:val="single"/>
              </w:rPr>
              <w:t>6</w:t>
            </w:r>
          </w:p>
        </w:tc>
        <w:tc>
          <w:tcPr>
            <w:tcW w:w="2835" w:type="dxa"/>
          </w:tcPr>
          <w:p w14:paraId="03B220D1" w14:textId="57787C96" w:rsidR="00843370" w:rsidRPr="00C41658" w:rsidRDefault="00843370" w:rsidP="00983F57">
            <w:pPr>
              <w:pStyle w:val="prlTabletext"/>
              <w:rPr>
                <w:rFonts w:asciiTheme="minorHAnsi" w:hAnsiTheme="minorHAnsi" w:cstheme="minorHAnsi"/>
                <w:sz w:val="22"/>
                <w:szCs w:val="22"/>
              </w:rPr>
            </w:pPr>
            <w:r w:rsidRPr="00C41658">
              <w:rPr>
                <w:rFonts w:asciiTheme="minorHAnsi" w:hAnsiTheme="minorHAnsi" w:cstheme="minorHAnsi"/>
                <w:sz w:val="22"/>
                <w:szCs w:val="22"/>
              </w:rPr>
              <w:t>Any non-</w:t>
            </w:r>
            <w:r w:rsidRPr="00C41658">
              <w:rPr>
                <w:rFonts w:asciiTheme="minorHAnsi" w:hAnsiTheme="minorHAnsi" w:cstheme="minorHAnsi"/>
                <w:color w:val="000000" w:themeColor="text1"/>
                <w:sz w:val="22"/>
                <w:szCs w:val="22"/>
                <w:shd w:val="clear" w:color="auto" w:fill="FFFFFF"/>
              </w:rPr>
              <w:t>residential activity</w:t>
            </w:r>
            <w:r w:rsidRPr="00C41658">
              <w:rPr>
                <w:rFonts w:asciiTheme="minorHAnsi" w:hAnsiTheme="minorHAnsi" w:cstheme="minorHAnsi"/>
                <w:color w:val="000000" w:themeColor="text1"/>
                <w:sz w:val="22"/>
                <w:szCs w:val="22"/>
              </w:rPr>
              <w:t xml:space="preserve"> </w:t>
            </w:r>
            <w:r w:rsidR="002B2068" w:rsidRPr="00195F66">
              <w:rPr>
                <w:rFonts w:asciiTheme="minorHAnsi" w:hAnsiTheme="minorHAnsi" w:cstheme="minorHAnsi"/>
                <w:color w:val="7030A0"/>
                <w:sz w:val="22"/>
                <w:szCs w:val="22"/>
                <w:highlight w:val="lightGray"/>
                <w:u w:val="single" w:color="7030A0"/>
              </w:rPr>
              <w:t xml:space="preserve">or </w:t>
            </w:r>
            <w:r w:rsidR="002B2068" w:rsidRPr="00195F66">
              <w:rPr>
                <w:rFonts w:asciiTheme="minorHAnsi" w:hAnsiTheme="minorHAnsi" w:cstheme="minorHAnsi"/>
                <w:color w:val="00B050"/>
                <w:sz w:val="22"/>
                <w:szCs w:val="22"/>
                <w:highlight w:val="lightGray"/>
                <w:u w:val="single" w:color="7030A0"/>
                <w:shd w:val="clear" w:color="auto" w:fill="FFFFFF"/>
              </w:rPr>
              <w:t>home occupation</w:t>
            </w:r>
            <w:r w:rsidR="002B2068" w:rsidRPr="00C41658">
              <w:rPr>
                <w:rFonts w:asciiTheme="minorHAnsi" w:hAnsiTheme="minorHAnsi" w:cstheme="minorHAnsi"/>
                <w:color w:val="000000" w:themeColor="text1"/>
                <w:sz w:val="22"/>
                <w:szCs w:val="22"/>
              </w:rPr>
              <w:t xml:space="preserve"> </w:t>
            </w:r>
            <w:r w:rsidRPr="00C41658">
              <w:rPr>
                <w:rFonts w:asciiTheme="minorHAnsi" w:hAnsiTheme="minorHAnsi" w:cstheme="minorHAnsi"/>
                <w:sz w:val="22"/>
                <w:szCs w:val="22"/>
              </w:rPr>
              <w:t xml:space="preserve">up to 40m² </w:t>
            </w:r>
            <w:r w:rsidRPr="00195F66">
              <w:rPr>
                <w:rFonts w:asciiTheme="minorHAnsi" w:eastAsia="Arial" w:hAnsiTheme="minorHAnsi" w:cstheme="minorHAnsi"/>
                <w:strike/>
                <w:color w:val="7030A0"/>
                <w:sz w:val="22"/>
                <w:szCs w:val="22"/>
                <w:highlight w:val="lightGray"/>
                <w:lang w:eastAsia="en-NZ"/>
              </w:rPr>
              <w:t>gross</w:t>
            </w:r>
            <w:r w:rsidRPr="00195F66">
              <w:rPr>
                <w:rFonts w:asciiTheme="minorHAnsi" w:eastAsia="Arial" w:hAnsiTheme="minorHAnsi" w:cstheme="minorHAnsi"/>
                <w:color w:val="7030A0"/>
                <w:sz w:val="22"/>
                <w:szCs w:val="22"/>
                <w:highlight w:val="lightGray"/>
                <w:u w:val="single" w:color="7030A0"/>
                <w:lang w:eastAsia="en-NZ"/>
              </w:rPr>
              <w:t xml:space="preserve"> </w:t>
            </w:r>
            <w:r w:rsidR="00195F66" w:rsidRPr="00195F66">
              <w:rPr>
                <w:rFonts w:asciiTheme="minorHAnsi" w:eastAsia="Arial" w:hAnsiTheme="minorHAnsi" w:cstheme="minorHAnsi"/>
                <w:color w:val="7030A0"/>
                <w:sz w:val="22"/>
                <w:szCs w:val="22"/>
                <w:highlight w:val="lightGray"/>
                <w:u w:val="single" w:color="7030A0"/>
                <w:lang w:eastAsia="en-NZ"/>
              </w:rPr>
              <w:t xml:space="preserve">in total </w:t>
            </w:r>
            <w:r w:rsidRPr="00195F66">
              <w:rPr>
                <w:rFonts w:asciiTheme="minorHAnsi" w:eastAsia="Arial" w:hAnsiTheme="minorHAnsi" w:cstheme="minorHAnsi"/>
                <w:strike/>
                <w:color w:val="7030A0"/>
                <w:sz w:val="22"/>
                <w:szCs w:val="22"/>
                <w:highlight w:val="lightGray"/>
                <w:lang w:eastAsia="en-NZ"/>
              </w:rPr>
              <w:t xml:space="preserve">floor </w:t>
            </w:r>
            <w:r w:rsidRPr="00A4587F">
              <w:rPr>
                <w:rFonts w:asciiTheme="minorHAnsi" w:eastAsia="Arial" w:hAnsiTheme="minorHAnsi" w:cstheme="minorHAnsi"/>
                <w:color w:val="000000" w:themeColor="text1"/>
                <w:sz w:val="22"/>
                <w:szCs w:val="22"/>
                <w:lang w:eastAsia="en-NZ"/>
              </w:rPr>
              <w:t>area</w:t>
            </w:r>
            <w:r w:rsidRPr="00195F66">
              <w:rPr>
                <w:rFonts w:asciiTheme="minorHAnsi" w:hAnsiTheme="minorHAnsi" w:cstheme="minorHAnsi"/>
                <w:sz w:val="22"/>
                <w:szCs w:val="22"/>
                <w:highlight w:val="lightGray"/>
              </w:rPr>
              <w:t xml:space="preserve"> </w:t>
            </w:r>
            <w:r w:rsidRPr="00A4587F">
              <w:rPr>
                <w:rFonts w:asciiTheme="minorHAnsi" w:hAnsiTheme="minorHAnsi" w:cstheme="minorHAnsi"/>
                <w:sz w:val="22"/>
                <w:szCs w:val="22"/>
              </w:rPr>
              <w:t>(</w:t>
            </w:r>
            <w:r w:rsidRPr="00195F66">
              <w:rPr>
                <w:rFonts w:asciiTheme="minorHAnsi" w:hAnsiTheme="minorHAnsi" w:cstheme="minorHAnsi"/>
                <w:strike/>
                <w:color w:val="7030A0"/>
                <w:sz w:val="22"/>
                <w:szCs w:val="22"/>
                <w:highlight w:val="lightGray"/>
              </w:rPr>
              <w:t>including</w:t>
            </w:r>
            <w:r w:rsidRPr="00195F66">
              <w:rPr>
                <w:rFonts w:asciiTheme="minorHAnsi" w:hAnsiTheme="minorHAnsi" w:cstheme="minorHAnsi"/>
                <w:color w:val="7030A0"/>
                <w:sz w:val="22"/>
                <w:szCs w:val="22"/>
                <w:highlight w:val="lightGray"/>
              </w:rPr>
              <w:t xml:space="preserve"> </w:t>
            </w:r>
            <w:r w:rsidR="002B2068" w:rsidRPr="00195F66">
              <w:rPr>
                <w:rFonts w:asciiTheme="minorHAnsi" w:eastAsia="Arial" w:hAnsiTheme="minorHAnsi" w:cstheme="minorHAnsi"/>
                <w:bCs/>
                <w:color w:val="7030A0"/>
                <w:sz w:val="22"/>
                <w:szCs w:val="22"/>
                <w:highlight w:val="lightGray"/>
                <w:u w:val="single"/>
                <w:lang w:eastAsia="en-NZ"/>
              </w:rPr>
              <w:t>comprising the floor area of the building or part of the building (measured internally) and</w:t>
            </w:r>
            <w:r w:rsidR="002B2068" w:rsidRPr="00C41658">
              <w:rPr>
                <w:rStyle w:val="Strong"/>
                <w:rFonts w:asciiTheme="minorHAnsi" w:hAnsiTheme="minorHAnsi" w:cstheme="minorHAnsi"/>
                <w:color w:val="000000"/>
                <w:sz w:val="22"/>
                <w:szCs w:val="22"/>
                <w:shd w:val="clear" w:color="auto" w:fill="FFFFFF"/>
              </w:rPr>
              <w:t xml:space="preserve"> </w:t>
            </w:r>
            <w:r w:rsidRPr="00C41658">
              <w:rPr>
                <w:rFonts w:asciiTheme="minorHAnsi" w:hAnsiTheme="minorHAnsi" w:cstheme="minorHAnsi"/>
                <w:sz w:val="22"/>
                <w:szCs w:val="22"/>
              </w:rPr>
              <w:t xml:space="preserve">any </w:t>
            </w:r>
            <w:r w:rsidRPr="00195F66">
              <w:rPr>
                <w:rFonts w:asciiTheme="minorHAnsi" w:eastAsia="Arial" w:hAnsiTheme="minorHAnsi" w:cstheme="minorHAnsi"/>
                <w:strike/>
                <w:color w:val="7030A0"/>
                <w:sz w:val="22"/>
                <w:szCs w:val="22"/>
                <w:highlight w:val="lightGray"/>
                <w:lang w:eastAsia="en-NZ"/>
              </w:rPr>
              <w:t>area of</w:t>
            </w:r>
            <w:r w:rsidRPr="00C41658">
              <w:rPr>
                <w:rFonts w:asciiTheme="minorHAnsi" w:hAnsiTheme="minorHAnsi" w:cstheme="minorHAnsi"/>
                <w:sz w:val="22"/>
                <w:szCs w:val="22"/>
              </w:rPr>
              <w:t xml:space="preserve"> </w:t>
            </w:r>
            <w:r w:rsidRPr="00C41658">
              <w:rPr>
                <w:rFonts w:asciiTheme="minorHAnsi" w:hAnsiTheme="minorHAnsi" w:cstheme="minorHAnsi"/>
                <w:color w:val="00B050"/>
                <w:sz w:val="22"/>
                <w:szCs w:val="22"/>
                <w:shd w:val="clear" w:color="auto" w:fill="FFFFFF"/>
              </w:rPr>
              <w:t>outdoor storage</w:t>
            </w:r>
            <w:r w:rsidR="002B2068" w:rsidRPr="00C41658">
              <w:rPr>
                <w:rFonts w:asciiTheme="minorHAnsi" w:hAnsiTheme="minorHAnsi" w:cstheme="minorHAnsi"/>
                <w:sz w:val="22"/>
                <w:szCs w:val="22"/>
              </w:rPr>
              <w:t xml:space="preserve"> </w:t>
            </w:r>
            <w:r w:rsidR="002B2068" w:rsidRPr="00A4587F">
              <w:rPr>
                <w:rFonts w:asciiTheme="minorHAnsi" w:eastAsia="Arial" w:hAnsiTheme="minorHAnsi" w:cstheme="minorHAnsi"/>
                <w:color w:val="00B050"/>
                <w:sz w:val="22"/>
                <w:szCs w:val="22"/>
                <w:highlight w:val="lightGray"/>
                <w:u w:val="single" w:color="00B050"/>
                <w:lang w:eastAsia="en-NZ"/>
              </w:rPr>
              <w:t>area</w:t>
            </w:r>
            <w:r w:rsidR="002B2068" w:rsidRPr="00195F66">
              <w:rPr>
                <w:rFonts w:asciiTheme="minorHAnsi" w:eastAsia="Arial" w:hAnsiTheme="minorHAnsi" w:cstheme="minorHAnsi"/>
                <w:color w:val="00B050"/>
                <w:sz w:val="22"/>
                <w:szCs w:val="22"/>
                <w:highlight w:val="lightGray"/>
                <w:u w:val="single"/>
                <w:lang w:eastAsia="en-NZ"/>
              </w:rPr>
              <w:t xml:space="preserve"> </w:t>
            </w:r>
            <w:r w:rsidR="002B2068" w:rsidRPr="00195F66">
              <w:rPr>
                <w:rFonts w:asciiTheme="minorHAnsi" w:eastAsia="Arial" w:hAnsiTheme="minorHAnsi" w:cstheme="minorHAnsi"/>
                <w:color w:val="7030A0"/>
                <w:sz w:val="22"/>
                <w:szCs w:val="22"/>
                <w:highlight w:val="lightGray"/>
                <w:u w:val="single"/>
                <w:lang w:eastAsia="en-NZ"/>
              </w:rPr>
              <w:t>used for the activity</w:t>
            </w:r>
            <w:r w:rsidRPr="00C41658">
              <w:rPr>
                <w:rFonts w:asciiTheme="minorHAnsi" w:hAnsiTheme="minorHAnsi" w:cstheme="minorHAnsi"/>
                <w:sz w:val="22"/>
                <w:szCs w:val="22"/>
              </w:rPr>
              <w:t xml:space="preserve">) that is otherwise not provided for under </w:t>
            </w:r>
            <w:r w:rsidRPr="00195F66">
              <w:rPr>
                <w:rFonts w:asciiTheme="minorHAnsi" w:hAnsiTheme="minorHAnsi" w:cstheme="minorHAnsi"/>
                <w:color w:val="0000FF"/>
                <w:sz w:val="22"/>
                <w:szCs w:val="22"/>
              </w:rPr>
              <w:t>Rule</w:t>
            </w:r>
            <w:r w:rsidR="00975D08" w:rsidRPr="00195F66">
              <w:rPr>
                <w:rFonts w:asciiTheme="minorHAnsi" w:hAnsiTheme="minorHAnsi" w:cstheme="minorHAnsi"/>
                <w:color w:val="0000FF"/>
                <w:sz w:val="22"/>
                <w:szCs w:val="22"/>
              </w:rPr>
              <w:t xml:space="preserve"> </w:t>
            </w:r>
            <w:r w:rsidR="00975D08" w:rsidRPr="00C41658">
              <w:rPr>
                <w:rFonts w:asciiTheme="minorHAnsi" w:hAnsiTheme="minorHAnsi" w:cstheme="minorHAnsi"/>
                <w:color w:val="0000FF"/>
                <w:sz w:val="22"/>
                <w:szCs w:val="22"/>
              </w:rPr>
              <w:t>14.6.1</w:t>
            </w:r>
            <w:r w:rsidRPr="00C41658">
              <w:rPr>
                <w:rFonts w:asciiTheme="minorHAnsi" w:hAnsiTheme="minorHAnsi" w:cstheme="minorHAnsi"/>
                <w:color w:val="0000FF"/>
                <w:sz w:val="22"/>
                <w:szCs w:val="22"/>
              </w:rPr>
              <w:t>.1</w:t>
            </w:r>
            <w:r w:rsidR="00F27BE1" w:rsidRPr="00C41658">
              <w:rPr>
                <w:rFonts w:asciiTheme="minorHAnsi" w:hAnsiTheme="minorHAnsi" w:cstheme="minorHAnsi"/>
                <w:color w:val="0070C0"/>
                <w:sz w:val="22"/>
                <w:szCs w:val="22"/>
              </w:rPr>
              <w:t xml:space="preserve"> </w:t>
            </w:r>
            <w:r w:rsidRPr="00C41658">
              <w:rPr>
                <w:rFonts w:asciiTheme="minorHAnsi" w:hAnsiTheme="minorHAnsi" w:cstheme="minorHAnsi"/>
                <w:sz w:val="22"/>
                <w:szCs w:val="22"/>
              </w:rPr>
              <w:t>P</w:t>
            </w:r>
            <w:r w:rsidRPr="00725EFF">
              <w:rPr>
                <w:rFonts w:asciiTheme="minorHAnsi" w:hAnsiTheme="minorHAnsi" w:cstheme="minorHAnsi"/>
                <w:b/>
                <w:strike/>
                <w:sz w:val="22"/>
                <w:szCs w:val="22"/>
              </w:rPr>
              <w:t>9</w:t>
            </w:r>
            <w:r w:rsidR="00725EFF" w:rsidRPr="00EE0A9A">
              <w:rPr>
                <w:rFonts w:asciiTheme="minorHAnsi" w:hAnsiTheme="minorHAnsi" w:cstheme="minorHAnsi"/>
                <w:b/>
                <w:color w:val="000000" w:themeColor="text1"/>
                <w:sz w:val="22"/>
                <w:szCs w:val="22"/>
                <w:u w:val="single" w:color="000000" w:themeColor="text1"/>
              </w:rPr>
              <w:t>7</w:t>
            </w:r>
            <w:r w:rsidRPr="00C41658">
              <w:rPr>
                <w:rFonts w:asciiTheme="minorHAnsi" w:hAnsiTheme="minorHAnsi" w:cstheme="minorHAnsi"/>
                <w:sz w:val="22"/>
                <w:szCs w:val="22"/>
              </w:rPr>
              <w:t xml:space="preserve"> and P</w:t>
            </w:r>
            <w:r w:rsidRPr="00725EFF">
              <w:rPr>
                <w:rFonts w:asciiTheme="minorHAnsi" w:hAnsiTheme="minorHAnsi" w:cstheme="minorHAnsi"/>
                <w:b/>
                <w:strike/>
                <w:sz w:val="22"/>
                <w:szCs w:val="22"/>
              </w:rPr>
              <w:t>10</w:t>
            </w:r>
            <w:r w:rsidR="00725EFF" w:rsidRPr="00195F66">
              <w:rPr>
                <w:rFonts w:asciiTheme="minorHAnsi" w:hAnsiTheme="minorHAnsi" w:cstheme="minorHAnsi"/>
                <w:b/>
                <w:color w:val="000000" w:themeColor="text1"/>
                <w:sz w:val="22"/>
                <w:szCs w:val="22"/>
                <w:u w:val="single" w:color="000000" w:themeColor="text1"/>
              </w:rPr>
              <w:t>8</w:t>
            </w:r>
            <w:r w:rsidRPr="00C41658">
              <w:rPr>
                <w:rFonts w:asciiTheme="minorHAnsi" w:hAnsiTheme="minorHAnsi" w:cstheme="minorHAnsi"/>
                <w:sz w:val="22"/>
                <w:szCs w:val="22"/>
              </w:rPr>
              <w:t>.</w:t>
            </w:r>
          </w:p>
          <w:p w14:paraId="194B5E3F" w14:textId="77777777" w:rsidR="00843370" w:rsidRDefault="00843370" w:rsidP="00983F57">
            <w:pPr>
              <w:spacing w:before="120"/>
              <w:rPr>
                <w:rFonts w:asciiTheme="minorHAnsi" w:hAnsiTheme="minorHAnsi" w:cstheme="minorHAnsi"/>
                <w:sz w:val="22"/>
                <w:szCs w:val="22"/>
              </w:rPr>
            </w:pPr>
          </w:p>
          <w:p w14:paraId="63A1B50F" w14:textId="597805FA" w:rsidR="00195F66" w:rsidRPr="00EE0A9A" w:rsidRDefault="00195F66" w:rsidP="00195F66">
            <w:pPr>
              <w:spacing w:before="120"/>
              <w:rPr>
                <w:rFonts w:asciiTheme="minorHAnsi" w:hAnsiTheme="minorHAnsi" w:cstheme="minorHAnsi"/>
                <w:sz w:val="22"/>
                <w:szCs w:val="22"/>
              </w:rPr>
            </w:pPr>
            <w:r w:rsidRPr="00B44377">
              <w:rPr>
                <w:rFonts w:asciiTheme="minorHAnsi" w:hAnsiTheme="minorHAnsi" w:cs="Arial"/>
                <w:color w:val="7030A0"/>
                <w:sz w:val="22"/>
                <w:szCs w:val="22"/>
                <w:highlight w:val="lightGray"/>
                <w:shd w:val="clear" w:color="auto" w:fill="DDD9C3"/>
              </w:rPr>
              <w:t>(Plan Change 5D Council Decision)</w:t>
            </w:r>
          </w:p>
        </w:tc>
        <w:tc>
          <w:tcPr>
            <w:tcW w:w="5925" w:type="dxa"/>
          </w:tcPr>
          <w:p w14:paraId="4DABF70F" w14:textId="77777777" w:rsidR="00843370" w:rsidRPr="00C41658" w:rsidRDefault="00843370" w:rsidP="0067323A">
            <w:pPr>
              <w:pStyle w:val="PrlTableList1"/>
              <w:numPr>
                <w:ilvl w:val="0"/>
                <w:numId w:val="12"/>
              </w:numPr>
              <w:rPr>
                <w:rFonts w:asciiTheme="minorHAnsi" w:hAnsiTheme="minorHAnsi"/>
                <w:sz w:val="22"/>
                <w:lang w:val="en-NZ"/>
              </w:rPr>
            </w:pPr>
            <w:r w:rsidRPr="00C41658">
              <w:rPr>
                <w:rFonts w:asciiTheme="minorHAnsi" w:hAnsiTheme="minorHAnsi"/>
                <w:sz w:val="22"/>
                <w:lang w:val="en-NZ"/>
              </w:rPr>
              <w:t xml:space="preserve">Only those persons who reside permanently on the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can be employed in the activity.</w:t>
            </w:r>
          </w:p>
          <w:p w14:paraId="5931E8E4" w14:textId="77777777" w:rsidR="00843370" w:rsidRPr="00C41658" w:rsidRDefault="00843370" w:rsidP="0067323A">
            <w:pPr>
              <w:pStyle w:val="PrlTableList1"/>
              <w:numPr>
                <w:ilvl w:val="0"/>
                <w:numId w:val="12"/>
              </w:numPr>
              <w:rPr>
                <w:rFonts w:asciiTheme="minorHAnsi" w:hAnsiTheme="minorHAnsi"/>
                <w:sz w:val="22"/>
                <w:lang w:val="en-NZ"/>
              </w:rPr>
            </w:pPr>
            <w:r w:rsidRPr="00C41658">
              <w:rPr>
                <w:rFonts w:asciiTheme="minorHAnsi" w:hAnsiTheme="minorHAnsi"/>
                <w:sz w:val="22"/>
                <w:lang w:val="en-NZ"/>
              </w:rPr>
              <w:t xml:space="preserve">The maximum total number of hours the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shall be open to visitors, clients or deliveries for the activity shall be 40 hours per week, and shall be limited to between the hours of:</w:t>
            </w:r>
          </w:p>
          <w:p w14:paraId="6AC068FD" w14:textId="77777777" w:rsidR="00843370" w:rsidRPr="00C41658" w:rsidRDefault="00843370" w:rsidP="00E07ADB">
            <w:pPr>
              <w:pStyle w:val="PrlTableList2"/>
              <w:numPr>
                <w:ilvl w:val="1"/>
                <w:numId w:val="86"/>
              </w:numPr>
              <w:rPr>
                <w:rFonts w:asciiTheme="minorHAnsi" w:hAnsiTheme="minorHAnsi"/>
                <w:sz w:val="22"/>
                <w:lang w:val="en-NZ"/>
              </w:rPr>
            </w:pPr>
            <w:r w:rsidRPr="00C41658">
              <w:rPr>
                <w:rFonts w:asciiTheme="minorHAnsi" w:hAnsiTheme="minorHAnsi"/>
                <w:sz w:val="22"/>
                <w:lang w:val="en-NZ"/>
              </w:rPr>
              <w:t>0700 – 2100 Monday to Friday, and</w:t>
            </w:r>
          </w:p>
          <w:p w14:paraId="72889CE8" w14:textId="77777777" w:rsidR="00843370" w:rsidRPr="00C41658" w:rsidRDefault="00843370" w:rsidP="00E07ADB">
            <w:pPr>
              <w:pStyle w:val="PrlTableList2"/>
              <w:numPr>
                <w:ilvl w:val="1"/>
                <w:numId w:val="86"/>
              </w:numPr>
              <w:rPr>
                <w:rFonts w:asciiTheme="minorHAnsi" w:hAnsiTheme="minorHAnsi"/>
                <w:sz w:val="22"/>
                <w:lang w:val="en-NZ"/>
              </w:rPr>
            </w:pPr>
            <w:r w:rsidRPr="00C41658">
              <w:rPr>
                <w:rFonts w:asciiTheme="minorHAnsi" w:hAnsiTheme="minorHAnsi"/>
                <w:sz w:val="22"/>
                <w:lang w:val="en-NZ"/>
              </w:rPr>
              <w:t>0800 – 1900 Saturday, Sunday, and public holidays.</w:t>
            </w:r>
          </w:p>
          <w:p w14:paraId="7DF858CE" w14:textId="77777777" w:rsidR="00843370" w:rsidRPr="00C41658" w:rsidRDefault="00843370" w:rsidP="0067323A">
            <w:pPr>
              <w:pStyle w:val="PrlTableList1"/>
              <w:numPr>
                <w:ilvl w:val="0"/>
                <w:numId w:val="12"/>
              </w:numPr>
              <w:rPr>
                <w:rFonts w:asciiTheme="minorHAnsi" w:hAnsiTheme="minorHAnsi"/>
                <w:sz w:val="22"/>
                <w:lang w:val="en-NZ"/>
              </w:rPr>
            </w:pPr>
            <w:r w:rsidRPr="00C41658">
              <w:rPr>
                <w:rFonts w:asciiTheme="minorHAnsi" w:hAnsiTheme="minorHAnsi"/>
                <w:sz w:val="22"/>
                <w:lang w:val="en-NZ"/>
              </w:rPr>
              <w:t xml:space="preserve">The maximum number of </w:t>
            </w:r>
            <w:r w:rsidRPr="00C41658">
              <w:rPr>
                <w:rFonts w:asciiTheme="minorHAnsi" w:hAnsiTheme="minorHAnsi"/>
                <w:color w:val="00B050"/>
                <w:sz w:val="22"/>
                <w:shd w:val="clear" w:color="auto" w:fill="FFFFFF"/>
                <w:lang w:val="en-NZ"/>
              </w:rPr>
              <w:t>vehicle movements</w:t>
            </w:r>
            <w:r w:rsidRPr="00C41658">
              <w:rPr>
                <w:rFonts w:asciiTheme="minorHAnsi" w:hAnsiTheme="minorHAnsi"/>
                <w:sz w:val="22"/>
                <w:lang w:val="en-NZ"/>
              </w:rPr>
              <w:t xml:space="preserve"> per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other than for </w:t>
            </w:r>
            <w:r w:rsidRPr="00C41658">
              <w:rPr>
                <w:rFonts w:asciiTheme="minorHAnsi" w:hAnsiTheme="minorHAnsi"/>
                <w:color w:val="00B050"/>
                <w:sz w:val="22"/>
                <w:shd w:val="clear" w:color="auto" w:fill="FFFFFF"/>
                <w:lang w:val="en-NZ"/>
              </w:rPr>
              <w:t>residential activities</w:t>
            </w:r>
            <w:r w:rsidRPr="00C41658">
              <w:rPr>
                <w:rFonts w:asciiTheme="minorHAnsi" w:hAnsiTheme="minorHAnsi"/>
                <w:sz w:val="22"/>
                <w:lang w:val="en-NZ"/>
              </w:rPr>
              <w:t xml:space="preserve">, shall be: </w:t>
            </w:r>
          </w:p>
          <w:p w14:paraId="3B73BFA9" w14:textId="77777777" w:rsidR="00843370" w:rsidRPr="00C41658" w:rsidRDefault="00843370" w:rsidP="00E07ADB">
            <w:pPr>
              <w:pStyle w:val="PrlTableList2"/>
              <w:numPr>
                <w:ilvl w:val="1"/>
                <w:numId w:val="87"/>
              </w:numPr>
              <w:rPr>
                <w:rFonts w:asciiTheme="minorHAnsi" w:hAnsiTheme="minorHAnsi"/>
                <w:sz w:val="22"/>
                <w:lang w:val="en-NZ"/>
              </w:rPr>
            </w:pPr>
            <w:r w:rsidRPr="00C41658">
              <w:rPr>
                <w:rFonts w:asciiTheme="minorHAnsi" w:hAnsiTheme="minorHAnsi"/>
                <w:color w:val="00B050"/>
                <w:sz w:val="22"/>
                <w:shd w:val="clear" w:color="auto" w:fill="FFFFFF"/>
                <w:lang w:val="en-NZ"/>
              </w:rPr>
              <w:t>heavy vehicles</w:t>
            </w:r>
            <w:r w:rsidRPr="00C41658">
              <w:rPr>
                <w:rFonts w:asciiTheme="minorHAnsi" w:hAnsiTheme="minorHAnsi"/>
                <w:sz w:val="22"/>
                <w:lang w:val="en-NZ"/>
              </w:rPr>
              <w:t>: 2 per week; and</w:t>
            </w:r>
          </w:p>
          <w:p w14:paraId="628C94BA" w14:textId="77777777" w:rsidR="00843370" w:rsidRPr="00C41658" w:rsidRDefault="00843370" w:rsidP="00E07ADB">
            <w:pPr>
              <w:pStyle w:val="PrlTableList2"/>
              <w:numPr>
                <w:ilvl w:val="1"/>
                <w:numId w:val="87"/>
              </w:numPr>
              <w:rPr>
                <w:rFonts w:asciiTheme="minorHAnsi" w:hAnsiTheme="minorHAnsi"/>
                <w:sz w:val="22"/>
                <w:lang w:val="en-NZ"/>
              </w:rPr>
            </w:pPr>
            <w:r w:rsidRPr="00C41658">
              <w:rPr>
                <w:rFonts w:asciiTheme="minorHAnsi" w:hAnsiTheme="minorHAnsi"/>
                <w:sz w:val="22"/>
                <w:lang w:val="en-NZ"/>
              </w:rPr>
              <w:t>other vehicles: 16 per day.</w:t>
            </w:r>
          </w:p>
          <w:p w14:paraId="463297B6" w14:textId="77777777" w:rsidR="00843370" w:rsidRPr="00C41658" w:rsidRDefault="00843370" w:rsidP="0067323A">
            <w:pPr>
              <w:pStyle w:val="PrlTableList1"/>
              <w:numPr>
                <w:ilvl w:val="0"/>
                <w:numId w:val="12"/>
              </w:numPr>
              <w:rPr>
                <w:rFonts w:asciiTheme="minorHAnsi" w:hAnsiTheme="minorHAnsi"/>
                <w:sz w:val="22"/>
                <w:lang w:val="en-NZ"/>
              </w:rPr>
            </w:pPr>
            <w:r w:rsidRPr="00C41658">
              <w:rPr>
                <w:rFonts w:asciiTheme="minorHAnsi" w:hAnsiTheme="minorHAnsi"/>
                <w:sz w:val="22"/>
                <w:lang w:val="en-NZ"/>
              </w:rPr>
              <w:t xml:space="preserve">Boarding animals on a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shall be limited to a maximum of four animals in the care of a registered veterinarian for medical or surgical purposes only.</w:t>
            </w:r>
          </w:p>
          <w:p w14:paraId="377DD5D2" w14:textId="77777777" w:rsidR="00843370" w:rsidRDefault="00843370" w:rsidP="0067323A">
            <w:pPr>
              <w:pStyle w:val="PrlTableList1"/>
              <w:numPr>
                <w:ilvl w:val="0"/>
                <w:numId w:val="12"/>
              </w:numPr>
              <w:rPr>
                <w:rFonts w:asciiTheme="minorHAnsi" w:hAnsiTheme="minorHAnsi"/>
                <w:sz w:val="22"/>
                <w:lang w:val="en-NZ"/>
              </w:rPr>
            </w:pPr>
            <w:r w:rsidRPr="00C41658">
              <w:rPr>
                <w:rFonts w:asciiTheme="minorHAnsi" w:hAnsiTheme="minorHAnsi"/>
                <w:sz w:val="22"/>
                <w:lang w:val="en-NZ"/>
              </w:rPr>
              <w:t xml:space="preserve">Manufacturing, altering, repairing, dismantling or processing of any materials, goods or articles shall be carried out in a </w:t>
            </w:r>
            <w:r w:rsidR="00335033" w:rsidRPr="00195F66">
              <w:rPr>
                <w:rFonts w:asciiTheme="minorHAnsi" w:hAnsiTheme="minorHAnsi"/>
                <w:color w:val="7030A0"/>
                <w:sz w:val="22"/>
                <w:highlight w:val="lightGray"/>
                <w:u w:val="single"/>
                <w:lang w:val="en-NZ"/>
              </w:rPr>
              <w:t>fully enclos</w:t>
            </w:r>
            <w:r w:rsidR="00335033" w:rsidRPr="00B44377">
              <w:rPr>
                <w:rFonts w:asciiTheme="minorHAnsi" w:hAnsiTheme="minorHAnsi"/>
                <w:color w:val="7030A0"/>
                <w:sz w:val="22"/>
                <w:highlight w:val="lightGray"/>
                <w:u w:val="single"/>
                <w:lang w:val="en-NZ"/>
              </w:rPr>
              <w:t xml:space="preserve">ed </w:t>
            </w:r>
            <w:r w:rsidRPr="007E5F50">
              <w:rPr>
                <w:rFonts w:asciiTheme="minorHAnsi" w:hAnsiTheme="minorHAnsi"/>
                <w:color w:val="00B050"/>
                <w:sz w:val="22"/>
                <w:shd w:val="clear" w:color="auto" w:fill="FFFFFF"/>
                <w:lang w:val="en-NZ"/>
              </w:rPr>
              <w:t>building</w:t>
            </w:r>
            <w:r w:rsidRPr="00C41658">
              <w:rPr>
                <w:rFonts w:asciiTheme="minorHAnsi" w:hAnsiTheme="minorHAnsi"/>
                <w:sz w:val="22"/>
                <w:lang w:val="en-NZ"/>
              </w:rPr>
              <w:t>.</w:t>
            </w:r>
          </w:p>
          <w:p w14:paraId="6D823768" w14:textId="77777777" w:rsidR="00195F66" w:rsidRDefault="00195F66" w:rsidP="00195F66">
            <w:pPr>
              <w:pStyle w:val="PrlTableList1"/>
              <w:numPr>
                <w:ilvl w:val="0"/>
                <w:numId w:val="0"/>
              </w:numPr>
              <w:ind w:left="340" w:hanging="283"/>
              <w:rPr>
                <w:rFonts w:asciiTheme="minorHAnsi" w:hAnsiTheme="minorHAnsi"/>
                <w:sz w:val="22"/>
                <w:lang w:val="en-NZ"/>
              </w:rPr>
            </w:pPr>
          </w:p>
          <w:p w14:paraId="1DF2E96D" w14:textId="3794709E" w:rsidR="00195F66" w:rsidRPr="00EE0A9A" w:rsidRDefault="00195F66" w:rsidP="00195F66">
            <w:pPr>
              <w:pStyle w:val="PrlTableList1"/>
              <w:numPr>
                <w:ilvl w:val="0"/>
                <w:numId w:val="0"/>
              </w:numPr>
              <w:ind w:left="340" w:hanging="283"/>
              <w:rPr>
                <w:rFonts w:asciiTheme="minorHAnsi" w:hAnsiTheme="minorHAnsi"/>
                <w:sz w:val="22"/>
                <w:szCs w:val="22"/>
                <w:lang w:val="en-NZ"/>
              </w:rPr>
            </w:pPr>
            <w:r w:rsidRPr="007E5F50">
              <w:rPr>
                <w:rFonts w:asciiTheme="minorHAnsi" w:hAnsiTheme="minorHAnsi"/>
                <w:color w:val="7030A0"/>
                <w:sz w:val="22"/>
                <w:szCs w:val="22"/>
                <w:highlight w:val="lightGray"/>
                <w:shd w:val="clear" w:color="auto" w:fill="DDD9C3"/>
              </w:rPr>
              <w:t>(Plan Change 5D Council Decision)</w:t>
            </w:r>
          </w:p>
        </w:tc>
      </w:tr>
      <w:tr w:rsidR="00843370" w:rsidRPr="00C41658" w14:paraId="407509CA" w14:textId="77777777" w:rsidTr="00B9450A">
        <w:tc>
          <w:tcPr>
            <w:tcW w:w="562" w:type="dxa"/>
          </w:tcPr>
          <w:p w14:paraId="7650ADD2" w14:textId="0AC6B8AA" w:rsidR="00843370" w:rsidRPr="00C41658" w:rsidRDefault="00843370" w:rsidP="00983F57">
            <w:pPr>
              <w:pStyle w:val="prlTabletextbold"/>
              <w:rPr>
                <w:rFonts w:asciiTheme="minorHAnsi" w:hAnsiTheme="minorHAnsi"/>
                <w:sz w:val="22"/>
              </w:rPr>
            </w:pPr>
            <w:r w:rsidRPr="00C41658">
              <w:rPr>
                <w:rFonts w:asciiTheme="minorHAnsi" w:hAnsiTheme="minorHAnsi"/>
                <w:sz w:val="22"/>
              </w:rPr>
              <w:t>P</w:t>
            </w:r>
            <w:r w:rsidRPr="00C41658">
              <w:rPr>
                <w:rFonts w:asciiTheme="minorHAnsi" w:hAnsiTheme="minorHAnsi"/>
                <w:strike/>
                <w:sz w:val="22"/>
              </w:rPr>
              <w:t>9</w:t>
            </w:r>
            <w:r w:rsidR="00E971B4" w:rsidRPr="00C41658">
              <w:rPr>
                <w:rFonts w:asciiTheme="minorHAnsi" w:hAnsiTheme="minorHAnsi"/>
                <w:sz w:val="22"/>
                <w:u w:val="single"/>
              </w:rPr>
              <w:t>7</w:t>
            </w:r>
          </w:p>
        </w:tc>
        <w:tc>
          <w:tcPr>
            <w:tcW w:w="2835" w:type="dxa"/>
          </w:tcPr>
          <w:p w14:paraId="5C4B8BD5" w14:textId="7771F2A1" w:rsidR="00C73D23" w:rsidRPr="00C41658" w:rsidRDefault="00C73D23" w:rsidP="00C73D23">
            <w:pPr>
              <w:pStyle w:val="prlTabletext"/>
              <w:rPr>
                <w:rFonts w:ascii="Calibri" w:hAnsi="Calibri" w:cs="Calibri"/>
                <w:b/>
                <w:bCs/>
                <w:strike/>
                <w:color w:val="7030A0"/>
                <w:sz w:val="22"/>
                <w:szCs w:val="22"/>
                <w:shd w:val="clear" w:color="auto" w:fill="FFFFFF"/>
              </w:rPr>
            </w:pPr>
            <w:r w:rsidRPr="00C41658">
              <w:rPr>
                <w:rFonts w:ascii="Calibri" w:hAnsi="Calibri" w:cs="Calibri"/>
                <w:sz w:val="22"/>
                <w:szCs w:val="22"/>
              </w:rPr>
              <w:t xml:space="preserve">Any </w:t>
            </w:r>
            <w:r w:rsidRPr="00C41658">
              <w:rPr>
                <w:rFonts w:ascii="Calibri" w:hAnsi="Calibri" w:cs="Calibri"/>
                <w:color w:val="00B050"/>
                <w:sz w:val="22"/>
                <w:szCs w:val="22"/>
                <w:shd w:val="clear" w:color="auto" w:fill="FFFFFF"/>
              </w:rPr>
              <w:t xml:space="preserve">education </w:t>
            </w:r>
            <w:r w:rsidRPr="00E86A5B">
              <w:rPr>
                <w:rFonts w:ascii="Calibri" w:hAnsi="Calibri" w:cs="Calibri"/>
                <w:b/>
                <w:strike/>
                <w:color w:val="7030A0"/>
                <w:sz w:val="22"/>
                <w:szCs w:val="22"/>
                <w:shd w:val="clear" w:color="auto" w:fill="FFFFFF"/>
              </w:rPr>
              <w:t>facility</w:t>
            </w:r>
            <w:r w:rsidR="00CA210E" w:rsidRPr="00E86A5B">
              <w:rPr>
                <w:rFonts w:ascii="Calibri" w:hAnsi="Calibri" w:cs="Calibri"/>
                <w:strike/>
                <w:sz w:val="22"/>
                <w:szCs w:val="22"/>
              </w:rPr>
              <w:t xml:space="preserve"> </w:t>
            </w:r>
            <w:r w:rsidR="004D6C41" w:rsidRPr="00E86A5B">
              <w:rPr>
                <w:rFonts w:ascii="Calibri" w:hAnsi="Calibri" w:cs="Calibri"/>
                <w:b/>
                <w:bCs/>
                <w:color w:val="7030A0"/>
                <w:sz w:val="22"/>
                <w:szCs w:val="22"/>
                <w:u w:val="single" w:color="7030A0"/>
              </w:rPr>
              <w:t>activity</w:t>
            </w:r>
            <w:r w:rsidRPr="00C41658">
              <w:rPr>
                <w:rFonts w:ascii="Calibri" w:hAnsi="Calibri" w:cs="Calibri"/>
                <w:sz w:val="22"/>
                <w:szCs w:val="22"/>
              </w:rPr>
              <w:t xml:space="preserve">, </w:t>
            </w:r>
            <w:r w:rsidRPr="00C41658">
              <w:rPr>
                <w:rFonts w:ascii="Calibri" w:hAnsi="Calibri" w:cs="Calibri"/>
                <w:color w:val="00B050"/>
                <w:sz w:val="22"/>
                <w:szCs w:val="22"/>
                <w:shd w:val="clear" w:color="auto" w:fill="FFFFFF"/>
              </w:rPr>
              <w:t>spiritual activity</w:t>
            </w:r>
            <w:r w:rsidRPr="00C41658">
              <w:rPr>
                <w:rFonts w:ascii="Calibri" w:hAnsi="Calibri" w:cs="Calibri"/>
                <w:sz w:val="22"/>
                <w:szCs w:val="22"/>
              </w:rPr>
              <w:t xml:space="preserve">, </w:t>
            </w:r>
            <w:r w:rsidRPr="00C41658">
              <w:rPr>
                <w:rFonts w:ascii="Calibri" w:hAnsi="Calibri" w:cs="Calibri"/>
                <w:color w:val="00B050"/>
                <w:sz w:val="22"/>
                <w:szCs w:val="22"/>
                <w:shd w:val="clear" w:color="auto" w:fill="FFFFFF"/>
              </w:rPr>
              <w:t>health care facility</w:t>
            </w:r>
            <w:r w:rsidRPr="00C41658">
              <w:rPr>
                <w:rFonts w:ascii="Calibri" w:hAnsi="Calibri" w:cs="Calibri"/>
                <w:sz w:val="22"/>
                <w:szCs w:val="22"/>
              </w:rPr>
              <w:t xml:space="preserve">, </w:t>
            </w:r>
            <w:r w:rsidR="00EE0A9A" w:rsidRPr="00EE0A9A">
              <w:rPr>
                <w:rFonts w:ascii="Calibri" w:hAnsi="Calibri" w:cs="Calibri"/>
                <w:color w:val="7030A0"/>
                <w:sz w:val="22"/>
                <w:szCs w:val="22"/>
                <w:highlight w:val="lightGray"/>
              </w:rPr>
              <w:t>or</w:t>
            </w:r>
            <w:r w:rsidR="00EE0A9A" w:rsidRPr="00EE0A9A">
              <w:rPr>
                <w:rFonts w:ascii="Calibri" w:hAnsi="Calibri" w:cs="Calibri"/>
                <w:color w:val="7030A0"/>
                <w:sz w:val="22"/>
                <w:szCs w:val="22"/>
              </w:rPr>
              <w:t xml:space="preserve"> </w:t>
            </w:r>
            <w:r w:rsidRPr="00C41658">
              <w:rPr>
                <w:rFonts w:ascii="Calibri" w:hAnsi="Calibri" w:cs="Calibri"/>
                <w:color w:val="00B050"/>
                <w:sz w:val="22"/>
                <w:szCs w:val="22"/>
                <w:shd w:val="clear" w:color="auto" w:fill="FFFFFF"/>
              </w:rPr>
              <w:t>preschool</w:t>
            </w:r>
            <w:r w:rsidRPr="00C41658">
              <w:rPr>
                <w:rFonts w:ascii="Calibri" w:hAnsi="Calibri" w:cs="Calibri"/>
                <w:sz w:val="22"/>
                <w:szCs w:val="22"/>
              </w:rPr>
              <w:t xml:space="preserve"> (other than as provided for in </w:t>
            </w:r>
            <w:r w:rsidRPr="00EE0A9A">
              <w:rPr>
                <w:rFonts w:ascii="Calibri" w:hAnsi="Calibri" w:cs="Calibri"/>
                <w:color w:val="0000FF"/>
                <w:sz w:val="22"/>
                <w:szCs w:val="22"/>
              </w:rPr>
              <w:t xml:space="preserve">Rule </w:t>
            </w:r>
            <w:r w:rsidRPr="00C41658">
              <w:rPr>
                <w:rFonts w:ascii="Calibri" w:hAnsi="Calibri" w:cs="Calibri"/>
                <w:color w:val="0000FF"/>
                <w:sz w:val="22"/>
                <w:szCs w:val="22"/>
              </w:rPr>
              <w:t>14.6.1.1</w:t>
            </w:r>
            <w:r w:rsidRPr="00C41658">
              <w:rPr>
                <w:rFonts w:ascii="Calibri" w:hAnsi="Calibri" w:cs="Calibri"/>
                <w:color w:val="0070C0"/>
                <w:sz w:val="22"/>
                <w:szCs w:val="22"/>
              </w:rPr>
              <w:t xml:space="preserve"> </w:t>
            </w:r>
            <w:r w:rsidRPr="00C41658">
              <w:rPr>
                <w:rFonts w:ascii="Calibri" w:hAnsi="Calibri" w:cs="Calibri"/>
                <w:sz w:val="22"/>
                <w:szCs w:val="22"/>
              </w:rPr>
              <w:t>P</w:t>
            </w:r>
            <w:r w:rsidRPr="00EE0A9A">
              <w:rPr>
                <w:rFonts w:ascii="Calibri" w:hAnsi="Calibri" w:cs="Calibri"/>
                <w:b/>
                <w:strike/>
                <w:sz w:val="22"/>
                <w:szCs w:val="22"/>
              </w:rPr>
              <w:t>7</w:t>
            </w:r>
            <w:r w:rsidR="00EE0A9A">
              <w:rPr>
                <w:rFonts w:ascii="Calibri" w:hAnsi="Calibri" w:cs="Calibri"/>
                <w:b/>
                <w:sz w:val="22"/>
                <w:szCs w:val="22"/>
                <w:u w:val="single" w:color="000000" w:themeColor="text1"/>
              </w:rPr>
              <w:t>5</w:t>
            </w:r>
            <w:r w:rsidRPr="00C41658">
              <w:rPr>
                <w:rFonts w:ascii="Calibri" w:hAnsi="Calibri" w:cs="Calibri"/>
                <w:sz w:val="22"/>
                <w:szCs w:val="22"/>
              </w:rPr>
              <w:t>)</w:t>
            </w:r>
            <w:r w:rsidRPr="00EE0A9A">
              <w:rPr>
                <w:rFonts w:ascii="Calibri" w:hAnsi="Calibri" w:cs="Calibri"/>
                <w:strike/>
                <w:sz w:val="22"/>
                <w:szCs w:val="22"/>
                <w:highlight w:val="lightGray"/>
              </w:rPr>
              <w:t xml:space="preserve">, or </w:t>
            </w:r>
            <w:r w:rsidRPr="00EE0A9A">
              <w:rPr>
                <w:rFonts w:ascii="Calibri" w:hAnsi="Calibri" w:cs="Calibri"/>
                <w:strike/>
                <w:color w:val="00B050"/>
                <w:sz w:val="22"/>
                <w:szCs w:val="22"/>
                <w:highlight w:val="lightGray"/>
              </w:rPr>
              <w:t>guest accommodation</w:t>
            </w:r>
            <w:r w:rsidRPr="00C41658">
              <w:rPr>
                <w:rFonts w:ascii="Calibri" w:hAnsi="Calibri" w:cs="Calibri"/>
                <w:sz w:val="22"/>
                <w:szCs w:val="22"/>
              </w:rPr>
              <w:t xml:space="preserve"> up to 40m² </w:t>
            </w:r>
            <w:r w:rsidRPr="000D191F">
              <w:rPr>
                <w:rFonts w:ascii="Calibri" w:hAnsi="Calibri" w:cs="Calibri"/>
                <w:bCs/>
                <w:strike/>
                <w:color w:val="7030A0"/>
                <w:sz w:val="22"/>
                <w:szCs w:val="22"/>
                <w:highlight w:val="lightGray"/>
                <w:shd w:val="clear" w:color="auto" w:fill="FFFFFF"/>
              </w:rPr>
              <w:t xml:space="preserve">gross </w:t>
            </w:r>
            <w:r w:rsidR="00EE0A9A">
              <w:rPr>
                <w:rFonts w:ascii="Calibri" w:hAnsi="Calibri" w:cs="Calibri"/>
                <w:bCs/>
                <w:color w:val="7030A0"/>
                <w:sz w:val="22"/>
                <w:szCs w:val="22"/>
                <w:highlight w:val="lightGray"/>
                <w:shd w:val="clear" w:color="auto" w:fill="FFFFFF"/>
              </w:rPr>
              <w:t xml:space="preserve">in total </w:t>
            </w:r>
            <w:r w:rsidR="00EE0A9A" w:rsidRPr="000D191F">
              <w:rPr>
                <w:rFonts w:ascii="Calibri" w:hAnsi="Calibri" w:cs="Calibri"/>
                <w:bCs/>
                <w:strike/>
                <w:color w:val="7030A0"/>
                <w:sz w:val="22"/>
                <w:szCs w:val="22"/>
                <w:highlight w:val="lightGray"/>
                <w:shd w:val="clear" w:color="auto" w:fill="FFFFFF"/>
              </w:rPr>
              <w:t xml:space="preserve">floor </w:t>
            </w:r>
            <w:r w:rsidRPr="00EE0A9A">
              <w:rPr>
                <w:rFonts w:ascii="Calibri" w:hAnsi="Calibri" w:cs="Calibri"/>
                <w:bCs/>
                <w:color w:val="7030A0"/>
                <w:sz w:val="22"/>
                <w:szCs w:val="22"/>
                <w:u w:val="single"/>
                <w:shd w:val="clear" w:color="auto" w:fill="FFFFFF"/>
              </w:rPr>
              <w:t>area</w:t>
            </w:r>
            <w:r w:rsidRPr="00EE0A9A">
              <w:rPr>
                <w:rFonts w:ascii="Calibri" w:hAnsi="Calibri" w:cs="Calibri"/>
                <w:sz w:val="22"/>
                <w:szCs w:val="22"/>
              </w:rPr>
              <w:t xml:space="preserve"> </w:t>
            </w:r>
            <w:r w:rsidRPr="00EE0A9A">
              <w:rPr>
                <w:rFonts w:ascii="Calibri" w:hAnsi="Calibri" w:cs="Calibri"/>
                <w:bCs/>
                <w:color w:val="7030A0"/>
                <w:sz w:val="22"/>
                <w:szCs w:val="22"/>
              </w:rPr>
              <w:t>(</w:t>
            </w:r>
            <w:r w:rsidRPr="000D191F">
              <w:rPr>
                <w:rFonts w:ascii="Calibri" w:hAnsi="Calibri" w:cs="Calibri"/>
                <w:bCs/>
                <w:strike/>
                <w:color w:val="7030A0"/>
                <w:sz w:val="22"/>
                <w:szCs w:val="22"/>
                <w:highlight w:val="lightGray"/>
              </w:rPr>
              <w:t xml:space="preserve">including </w:t>
            </w:r>
            <w:r w:rsidRPr="000D191F">
              <w:rPr>
                <w:rFonts w:ascii="Calibri" w:hAnsi="Calibri" w:cs="Calibri"/>
                <w:bCs/>
                <w:color w:val="7030A0"/>
                <w:sz w:val="22"/>
                <w:szCs w:val="22"/>
                <w:highlight w:val="lightGray"/>
                <w:u w:val="single"/>
              </w:rPr>
              <w:t xml:space="preserve">comprising the floor area of the </w:t>
            </w:r>
            <w:proofErr w:type="spellStart"/>
            <w:r w:rsidRPr="000D191F">
              <w:rPr>
                <w:rFonts w:ascii="Calibri" w:hAnsi="Calibri" w:cs="Calibri"/>
                <w:bCs/>
                <w:color w:val="7030A0"/>
                <w:sz w:val="22"/>
                <w:szCs w:val="22"/>
                <w:highlight w:val="lightGray"/>
                <w:u w:val="single"/>
              </w:rPr>
              <w:t>bulding</w:t>
            </w:r>
            <w:proofErr w:type="spellEnd"/>
            <w:r w:rsidRPr="000D191F">
              <w:rPr>
                <w:rFonts w:ascii="Calibri" w:hAnsi="Calibri" w:cs="Calibri"/>
                <w:bCs/>
                <w:color w:val="7030A0"/>
                <w:sz w:val="22"/>
                <w:szCs w:val="22"/>
                <w:highlight w:val="lightGray"/>
                <w:u w:val="single"/>
              </w:rPr>
              <w:t xml:space="preserve"> or part of the building (measured internally) and</w:t>
            </w:r>
            <w:r w:rsidRPr="00C41658">
              <w:rPr>
                <w:rFonts w:ascii="Calibri" w:hAnsi="Calibri" w:cs="Calibri"/>
                <w:sz w:val="22"/>
                <w:szCs w:val="22"/>
              </w:rPr>
              <w:t xml:space="preserve"> any</w:t>
            </w:r>
            <w:r w:rsidRPr="00C41658">
              <w:rPr>
                <w:rFonts w:ascii="Calibri" w:hAnsi="Calibri" w:cs="Calibri"/>
                <w:strike/>
                <w:color w:val="7030A0"/>
                <w:sz w:val="22"/>
                <w:szCs w:val="22"/>
              </w:rPr>
              <w:t xml:space="preserve"> </w:t>
            </w:r>
            <w:r w:rsidRPr="00EE0A9A">
              <w:rPr>
                <w:rFonts w:ascii="Calibri" w:hAnsi="Calibri" w:cs="Calibri"/>
                <w:bCs/>
                <w:strike/>
                <w:color w:val="7030A0"/>
                <w:sz w:val="22"/>
                <w:szCs w:val="22"/>
                <w:highlight w:val="lightGray"/>
              </w:rPr>
              <w:t>area of</w:t>
            </w:r>
            <w:r w:rsidRPr="00C41658">
              <w:rPr>
                <w:rFonts w:ascii="Calibri" w:hAnsi="Calibri" w:cs="Calibri"/>
                <w:sz w:val="22"/>
                <w:szCs w:val="22"/>
              </w:rPr>
              <w:t xml:space="preserve"> </w:t>
            </w:r>
            <w:r w:rsidRPr="00C41658">
              <w:rPr>
                <w:rFonts w:ascii="Calibri" w:hAnsi="Calibri" w:cs="Calibri"/>
                <w:color w:val="00B050"/>
                <w:sz w:val="22"/>
                <w:szCs w:val="22"/>
              </w:rPr>
              <w:t xml:space="preserve">outdoor storage </w:t>
            </w:r>
            <w:r w:rsidRPr="00EE0A9A">
              <w:rPr>
                <w:rFonts w:ascii="Calibri" w:hAnsi="Calibri" w:cs="Calibri"/>
                <w:bCs/>
                <w:color w:val="00B050"/>
                <w:sz w:val="22"/>
                <w:szCs w:val="22"/>
                <w:highlight w:val="lightGray"/>
                <w:u w:val="single" w:color="7030A0"/>
              </w:rPr>
              <w:t>area</w:t>
            </w:r>
            <w:r w:rsidRPr="00C41658">
              <w:rPr>
                <w:rFonts w:ascii="Calibri" w:hAnsi="Calibri" w:cs="Calibri"/>
                <w:color w:val="00B050"/>
                <w:sz w:val="22"/>
                <w:szCs w:val="22"/>
              </w:rPr>
              <w:t xml:space="preserve"> </w:t>
            </w:r>
            <w:r w:rsidRPr="00C41658">
              <w:rPr>
                <w:rFonts w:ascii="Calibri" w:hAnsi="Calibri" w:cs="Calibri"/>
                <w:sz w:val="22"/>
                <w:szCs w:val="22"/>
              </w:rPr>
              <w:t xml:space="preserve">used for </w:t>
            </w:r>
            <w:r w:rsidRPr="00C41658">
              <w:rPr>
                <w:rFonts w:ascii="Calibri" w:hAnsi="Calibri" w:cs="Calibri"/>
                <w:color w:val="000000"/>
                <w:sz w:val="22"/>
                <w:szCs w:val="22"/>
              </w:rPr>
              <w:t>activities</w:t>
            </w:r>
            <w:r w:rsidRPr="00C41658">
              <w:rPr>
                <w:rFonts w:ascii="Calibri" w:hAnsi="Calibri" w:cs="Calibri"/>
                <w:sz w:val="22"/>
                <w:szCs w:val="22"/>
              </w:rPr>
              <w:t xml:space="preserve"> other than </w:t>
            </w:r>
            <w:r w:rsidRPr="00C41658">
              <w:rPr>
                <w:rFonts w:ascii="Calibri" w:hAnsi="Calibri" w:cs="Calibri"/>
                <w:color w:val="00B050"/>
                <w:sz w:val="22"/>
                <w:szCs w:val="22"/>
                <w:shd w:val="clear" w:color="auto" w:fill="FFFFFF"/>
              </w:rPr>
              <w:t>residential activities</w:t>
            </w:r>
            <w:r w:rsidRPr="00C41658">
              <w:rPr>
                <w:rFonts w:ascii="Calibri" w:hAnsi="Calibri" w:cs="Calibri"/>
                <w:sz w:val="22"/>
                <w:szCs w:val="22"/>
              </w:rPr>
              <w:t xml:space="preserve">), except those </w:t>
            </w:r>
            <w:r w:rsidRPr="00C41658">
              <w:rPr>
                <w:rFonts w:ascii="Calibri" w:hAnsi="Calibri" w:cs="Calibri"/>
                <w:color w:val="000000"/>
                <w:sz w:val="22"/>
                <w:szCs w:val="22"/>
              </w:rPr>
              <w:t>activities</w:t>
            </w:r>
            <w:r w:rsidRPr="00C41658">
              <w:rPr>
                <w:rFonts w:ascii="Calibri" w:hAnsi="Calibri" w:cs="Calibri"/>
                <w:sz w:val="22"/>
                <w:szCs w:val="22"/>
              </w:rPr>
              <w:t xml:space="preserve"> provided for in </w:t>
            </w:r>
            <w:r w:rsidRPr="00C41658">
              <w:rPr>
                <w:rFonts w:ascii="Calibri" w:hAnsi="Calibri" w:cs="Calibri"/>
                <w:color w:val="0000FF"/>
                <w:sz w:val="22"/>
                <w:szCs w:val="22"/>
              </w:rPr>
              <w:t>Rule 14.6.1.1</w:t>
            </w:r>
            <w:r w:rsidRPr="00C41658">
              <w:rPr>
                <w:rFonts w:ascii="Calibri" w:hAnsi="Calibri" w:cs="Calibri"/>
                <w:sz w:val="22"/>
                <w:szCs w:val="22"/>
              </w:rPr>
              <w:t xml:space="preserve"> P</w:t>
            </w:r>
            <w:r w:rsidRPr="00EE0A9A">
              <w:rPr>
                <w:rFonts w:ascii="Calibri" w:hAnsi="Calibri" w:cs="Calibri"/>
                <w:b/>
                <w:strike/>
                <w:sz w:val="22"/>
                <w:szCs w:val="22"/>
              </w:rPr>
              <w:t>10</w:t>
            </w:r>
            <w:r w:rsidR="00EE0A9A">
              <w:rPr>
                <w:rFonts w:ascii="Calibri" w:hAnsi="Calibri" w:cs="Calibri"/>
                <w:b/>
                <w:sz w:val="22"/>
                <w:szCs w:val="22"/>
                <w:u w:val="single" w:color="000000" w:themeColor="text1"/>
              </w:rPr>
              <w:t>8</w:t>
            </w:r>
            <w:r w:rsidRPr="00C41658">
              <w:rPr>
                <w:rFonts w:ascii="Calibri" w:hAnsi="Calibri" w:cs="Calibri"/>
                <w:sz w:val="22"/>
                <w:szCs w:val="22"/>
              </w:rPr>
              <w:t>.</w:t>
            </w:r>
          </w:p>
          <w:p w14:paraId="59405DC4" w14:textId="77777777" w:rsidR="00C73D23" w:rsidRPr="00C41658" w:rsidRDefault="00C73D23" w:rsidP="00C73D23">
            <w:pPr>
              <w:rPr>
                <w:rFonts w:asciiTheme="minorHAnsi" w:hAnsiTheme="minorHAnsi" w:cstheme="minorHAnsi"/>
                <w:color w:val="0000FF"/>
                <w:sz w:val="22"/>
                <w:szCs w:val="22"/>
              </w:rPr>
            </w:pPr>
            <w:r w:rsidRPr="000D191F">
              <w:rPr>
                <w:rFonts w:asciiTheme="minorHAnsi" w:hAnsiTheme="minorHAnsi" w:cstheme="minorHAnsi"/>
                <w:bCs/>
                <w:sz w:val="22"/>
                <w:szCs w:val="22"/>
                <w:highlight w:val="lightGray"/>
              </w:rPr>
              <w:t>(Plan Change 4 Council Decision subject to appeal)</w:t>
            </w:r>
          </w:p>
          <w:p w14:paraId="155A1DEB" w14:textId="174153AA" w:rsidR="00C73D23" w:rsidRPr="00C41658" w:rsidRDefault="00C73D23" w:rsidP="00C73D23">
            <w:pPr>
              <w:rPr>
                <w:rFonts w:asciiTheme="minorHAnsi" w:hAnsiTheme="minorHAnsi" w:cstheme="minorHAnsi"/>
                <w:sz w:val="22"/>
                <w:szCs w:val="22"/>
              </w:rPr>
            </w:pPr>
            <w:r w:rsidRPr="000D191F">
              <w:rPr>
                <w:rFonts w:asciiTheme="minorHAnsi" w:hAnsiTheme="minorHAnsi" w:cstheme="minorHAnsi"/>
                <w:color w:val="7030A0"/>
                <w:sz w:val="22"/>
                <w:szCs w:val="22"/>
                <w:highlight w:val="lightGray"/>
              </w:rPr>
              <w:t>(Plan Change 5D</w:t>
            </w:r>
            <w:r w:rsidR="00BB1739" w:rsidRPr="000D191F">
              <w:rPr>
                <w:rFonts w:asciiTheme="minorHAnsi" w:hAnsiTheme="minorHAnsi" w:cstheme="minorHAnsi"/>
                <w:color w:val="7030A0"/>
                <w:sz w:val="22"/>
                <w:szCs w:val="22"/>
                <w:highlight w:val="lightGray"/>
              </w:rPr>
              <w:t xml:space="preserve"> Council Decision</w:t>
            </w:r>
            <w:r w:rsidRPr="000D191F">
              <w:rPr>
                <w:rFonts w:asciiTheme="minorHAnsi" w:hAnsiTheme="minorHAnsi" w:cstheme="minorHAnsi"/>
                <w:color w:val="7030A0"/>
                <w:sz w:val="22"/>
                <w:szCs w:val="22"/>
                <w:highlight w:val="lightGray"/>
              </w:rPr>
              <w:t>)</w:t>
            </w:r>
          </w:p>
          <w:p w14:paraId="18C6E786" w14:textId="088925D7" w:rsidR="00843370" w:rsidRPr="00C41658" w:rsidRDefault="00843370" w:rsidP="00983F57">
            <w:pPr>
              <w:spacing w:before="120"/>
              <w:jc w:val="center"/>
              <w:rPr>
                <w:rFonts w:asciiTheme="minorHAnsi" w:hAnsiTheme="minorHAnsi"/>
                <w:sz w:val="22"/>
              </w:rPr>
            </w:pPr>
          </w:p>
        </w:tc>
        <w:tc>
          <w:tcPr>
            <w:tcW w:w="5925" w:type="dxa"/>
          </w:tcPr>
          <w:p w14:paraId="21ACCD75" w14:textId="77777777" w:rsidR="00843370" w:rsidRPr="00C41658" w:rsidRDefault="00843370" w:rsidP="0067323A">
            <w:pPr>
              <w:pStyle w:val="PrlTableList1"/>
              <w:numPr>
                <w:ilvl w:val="0"/>
                <w:numId w:val="13"/>
              </w:numPr>
              <w:rPr>
                <w:rFonts w:asciiTheme="minorHAnsi" w:eastAsia="Arial" w:hAnsiTheme="minorHAnsi"/>
                <w:sz w:val="22"/>
                <w:lang w:val="en-NZ"/>
              </w:rPr>
            </w:pPr>
            <w:r w:rsidRPr="00C41658">
              <w:rPr>
                <w:rFonts w:asciiTheme="minorHAnsi" w:hAnsiTheme="minorHAnsi"/>
                <w:sz w:val="22"/>
                <w:lang w:val="en-NZ"/>
              </w:rPr>
              <w:t xml:space="preserve">Only those persons who reside permanently on the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can be employed in the activity.</w:t>
            </w:r>
          </w:p>
          <w:p w14:paraId="7D52C9CE" w14:textId="2E66E413" w:rsidR="00843370" w:rsidRPr="00C41658" w:rsidRDefault="00843370" w:rsidP="0067323A">
            <w:pPr>
              <w:pStyle w:val="PrlTableList1"/>
              <w:numPr>
                <w:ilvl w:val="0"/>
                <w:numId w:val="13"/>
              </w:numPr>
              <w:rPr>
                <w:rFonts w:asciiTheme="minorHAnsi" w:eastAsia="Arial" w:hAnsiTheme="minorHAnsi"/>
                <w:sz w:val="22"/>
                <w:lang w:val="en-NZ"/>
              </w:rPr>
            </w:pPr>
            <w:r w:rsidRPr="00C41658">
              <w:rPr>
                <w:rFonts w:asciiTheme="minorHAnsi" w:hAnsiTheme="minorHAnsi"/>
                <w:sz w:val="22"/>
                <w:lang w:val="en-NZ"/>
              </w:rPr>
              <w:t xml:space="preserve">The maximum total number of hours the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shall be open to visitors, clients or deliveries for the activity</w:t>
            </w:r>
            <w:r w:rsidRPr="00EE0A9A">
              <w:rPr>
                <w:rFonts w:asciiTheme="minorHAnsi" w:hAnsiTheme="minorHAnsi"/>
                <w:strike/>
                <w:sz w:val="22"/>
                <w:highlight w:val="lightGray"/>
                <w:lang w:val="en-NZ"/>
              </w:rPr>
              <w:t xml:space="preserve">, other than for </w:t>
            </w:r>
            <w:r w:rsidRPr="00EE0A9A">
              <w:rPr>
                <w:rFonts w:asciiTheme="minorHAnsi" w:hAnsiTheme="minorHAnsi"/>
                <w:strike/>
                <w:color w:val="00B050"/>
                <w:sz w:val="22"/>
                <w:highlight w:val="lightGray"/>
                <w:shd w:val="clear" w:color="auto" w:fill="FFFFFF"/>
                <w:lang w:val="en-NZ"/>
              </w:rPr>
              <w:t>guest</w:t>
            </w:r>
            <w:r w:rsidRPr="00EE0A9A">
              <w:rPr>
                <w:rFonts w:asciiTheme="minorHAnsi" w:hAnsiTheme="minorHAnsi"/>
                <w:strike/>
                <w:color w:val="00B050"/>
                <w:sz w:val="22"/>
                <w:highlight w:val="lightGray"/>
                <w:u w:val="single"/>
                <w:shd w:val="clear" w:color="auto" w:fill="FFFFFF"/>
                <w:lang w:val="en-NZ"/>
              </w:rPr>
              <w:t xml:space="preserve"> </w:t>
            </w:r>
            <w:r w:rsidRPr="00EE0A9A">
              <w:rPr>
                <w:rFonts w:asciiTheme="minorHAnsi" w:hAnsiTheme="minorHAnsi"/>
                <w:strike/>
                <w:color w:val="00B050"/>
                <w:sz w:val="22"/>
                <w:highlight w:val="lightGray"/>
                <w:shd w:val="clear" w:color="auto" w:fill="FFFFFF"/>
                <w:lang w:val="en-NZ"/>
              </w:rPr>
              <w:t>accommodation</w:t>
            </w:r>
            <w:r w:rsidR="00504198" w:rsidRPr="00EE0A9A">
              <w:rPr>
                <w:rFonts w:asciiTheme="minorHAnsi" w:hAnsiTheme="minorHAnsi"/>
                <w:strike/>
                <w:color w:val="00B050"/>
                <w:sz w:val="22"/>
                <w:highlight w:val="lightGray"/>
                <w:shd w:val="clear" w:color="auto" w:fill="FFFFFF"/>
                <w:lang w:val="en-NZ"/>
              </w:rPr>
              <w:t xml:space="preserve"> </w:t>
            </w:r>
            <w:r w:rsidR="00504198" w:rsidRPr="00EE0A9A">
              <w:rPr>
                <w:rFonts w:asciiTheme="minorHAnsi" w:hAnsiTheme="minorHAnsi"/>
                <w:strike/>
                <w:sz w:val="22"/>
                <w:highlight w:val="lightGray"/>
                <w:shd w:val="clear" w:color="auto" w:fill="FFFFFF"/>
                <w:lang w:val="en-NZ"/>
              </w:rPr>
              <w:t>activities</w:t>
            </w:r>
            <w:r w:rsidRPr="00EE0A9A">
              <w:rPr>
                <w:rFonts w:asciiTheme="minorHAnsi" w:hAnsiTheme="minorHAnsi"/>
                <w:strike/>
                <w:sz w:val="22"/>
                <w:highlight w:val="lightGray"/>
                <w:lang w:val="en-NZ"/>
              </w:rPr>
              <w:t>,</w:t>
            </w:r>
            <w:r w:rsidRPr="00C41658">
              <w:rPr>
                <w:rFonts w:asciiTheme="minorHAnsi" w:hAnsiTheme="minorHAnsi"/>
                <w:sz w:val="22"/>
                <w:lang w:val="en-NZ"/>
              </w:rPr>
              <w:t xml:space="preserve"> shall be 40 hours per week, and shall be limited to between the hours of:</w:t>
            </w:r>
          </w:p>
          <w:p w14:paraId="6C14EEE7" w14:textId="30478044" w:rsidR="00843370" w:rsidRPr="00C41658" w:rsidRDefault="00843370" w:rsidP="00E07ADB">
            <w:pPr>
              <w:pStyle w:val="PrlTableList2"/>
              <w:numPr>
                <w:ilvl w:val="1"/>
                <w:numId w:val="88"/>
              </w:numPr>
              <w:rPr>
                <w:rFonts w:asciiTheme="minorHAnsi" w:hAnsiTheme="minorHAnsi"/>
                <w:sz w:val="22"/>
                <w:lang w:val="en-NZ"/>
              </w:rPr>
            </w:pPr>
            <w:r w:rsidRPr="00C41658">
              <w:rPr>
                <w:rFonts w:asciiTheme="minorHAnsi" w:hAnsiTheme="minorHAnsi"/>
                <w:sz w:val="22"/>
                <w:lang w:val="en-NZ"/>
              </w:rPr>
              <w:t>07</w:t>
            </w:r>
            <w:r w:rsidR="00F27BE1" w:rsidRPr="00C41658">
              <w:rPr>
                <w:rFonts w:asciiTheme="minorHAnsi" w:hAnsiTheme="minorHAnsi"/>
                <w:sz w:val="22"/>
                <w:lang w:val="en-NZ"/>
              </w:rPr>
              <w:t>:</w:t>
            </w:r>
            <w:r w:rsidRPr="00C41658">
              <w:rPr>
                <w:rFonts w:asciiTheme="minorHAnsi" w:hAnsiTheme="minorHAnsi"/>
                <w:sz w:val="22"/>
                <w:lang w:val="en-NZ"/>
              </w:rPr>
              <w:t>00 – 21</w:t>
            </w:r>
            <w:r w:rsidR="00F27BE1" w:rsidRPr="00C41658">
              <w:rPr>
                <w:rFonts w:asciiTheme="minorHAnsi" w:hAnsiTheme="minorHAnsi"/>
                <w:sz w:val="22"/>
                <w:lang w:val="en-NZ"/>
              </w:rPr>
              <w:t>:</w:t>
            </w:r>
            <w:r w:rsidRPr="00C41658">
              <w:rPr>
                <w:rFonts w:asciiTheme="minorHAnsi" w:hAnsiTheme="minorHAnsi"/>
                <w:sz w:val="22"/>
                <w:lang w:val="en-NZ"/>
              </w:rPr>
              <w:t>00 Monday to Friday, and</w:t>
            </w:r>
          </w:p>
          <w:p w14:paraId="7A1DF28D" w14:textId="59440B01" w:rsidR="00843370" w:rsidRPr="00C41658" w:rsidRDefault="00843370" w:rsidP="00E07ADB">
            <w:pPr>
              <w:pStyle w:val="PrlTableList2"/>
              <w:numPr>
                <w:ilvl w:val="1"/>
                <w:numId w:val="88"/>
              </w:numPr>
              <w:rPr>
                <w:rFonts w:asciiTheme="minorHAnsi" w:hAnsiTheme="minorHAnsi"/>
                <w:sz w:val="22"/>
                <w:lang w:val="en-NZ"/>
              </w:rPr>
            </w:pPr>
            <w:r w:rsidRPr="00C41658">
              <w:rPr>
                <w:rFonts w:asciiTheme="minorHAnsi" w:hAnsiTheme="minorHAnsi"/>
                <w:sz w:val="22"/>
                <w:lang w:val="en-NZ"/>
              </w:rPr>
              <w:t>08</w:t>
            </w:r>
            <w:r w:rsidR="00F27BE1" w:rsidRPr="00C41658">
              <w:rPr>
                <w:rFonts w:asciiTheme="minorHAnsi" w:hAnsiTheme="minorHAnsi"/>
                <w:sz w:val="22"/>
                <w:lang w:val="en-NZ"/>
              </w:rPr>
              <w:t>:</w:t>
            </w:r>
            <w:r w:rsidRPr="00C41658">
              <w:rPr>
                <w:rFonts w:asciiTheme="minorHAnsi" w:hAnsiTheme="minorHAnsi"/>
                <w:sz w:val="22"/>
                <w:lang w:val="en-NZ"/>
              </w:rPr>
              <w:t>00 – 19</w:t>
            </w:r>
            <w:r w:rsidR="00F27BE1" w:rsidRPr="00C41658">
              <w:rPr>
                <w:rFonts w:asciiTheme="minorHAnsi" w:hAnsiTheme="minorHAnsi"/>
                <w:sz w:val="22"/>
                <w:lang w:val="en-NZ"/>
              </w:rPr>
              <w:t>:</w:t>
            </w:r>
            <w:r w:rsidRPr="00C41658">
              <w:rPr>
                <w:rFonts w:asciiTheme="minorHAnsi" w:hAnsiTheme="minorHAnsi"/>
                <w:sz w:val="22"/>
                <w:lang w:val="en-NZ"/>
              </w:rPr>
              <w:t>00 Saturday, Sunday, and public holidays.</w:t>
            </w:r>
          </w:p>
          <w:p w14:paraId="69EEF4F2" w14:textId="77777777" w:rsidR="00843370" w:rsidRPr="00C41658" w:rsidRDefault="00843370" w:rsidP="0067323A">
            <w:pPr>
              <w:pStyle w:val="PrlTableList1"/>
              <w:numPr>
                <w:ilvl w:val="0"/>
                <w:numId w:val="13"/>
              </w:numPr>
              <w:rPr>
                <w:rFonts w:asciiTheme="minorHAnsi" w:hAnsiTheme="minorHAnsi"/>
                <w:sz w:val="22"/>
                <w:lang w:val="en-NZ"/>
              </w:rPr>
            </w:pPr>
            <w:r w:rsidRPr="00C41658">
              <w:rPr>
                <w:rFonts w:asciiTheme="minorHAnsi" w:hAnsiTheme="minorHAnsi"/>
                <w:sz w:val="22"/>
                <w:lang w:val="en-NZ"/>
              </w:rPr>
              <w:t xml:space="preserve">The maximum number of </w:t>
            </w:r>
            <w:r w:rsidRPr="00C41658">
              <w:rPr>
                <w:rFonts w:asciiTheme="minorHAnsi" w:hAnsiTheme="minorHAnsi"/>
                <w:color w:val="00B050"/>
                <w:sz w:val="22"/>
                <w:shd w:val="clear" w:color="auto" w:fill="FFFFFF"/>
                <w:lang w:val="en-NZ"/>
              </w:rPr>
              <w:t>vehicle movements</w:t>
            </w:r>
            <w:r w:rsidRPr="00C41658">
              <w:rPr>
                <w:rFonts w:asciiTheme="minorHAnsi" w:hAnsiTheme="minorHAnsi"/>
                <w:sz w:val="22"/>
                <w:lang w:val="en-NZ"/>
              </w:rPr>
              <w:t xml:space="preserve"> per </w:t>
            </w:r>
            <w:r w:rsidRPr="00C41658">
              <w:rPr>
                <w:rFonts w:asciiTheme="minorHAnsi" w:hAnsiTheme="minorHAnsi"/>
                <w:color w:val="00B050"/>
                <w:sz w:val="22"/>
                <w:u w:val="single"/>
                <w:shd w:val="clear" w:color="auto" w:fill="FFFFFF"/>
                <w:lang w:val="en-NZ"/>
              </w:rPr>
              <w:t>s</w:t>
            </w:r>
            <w:r w:rsidRPr="00C41658">
              <w:rPr>
                <w:rFonts w:asciiTheme="minorHAnsi" w:hAnsiTheme="minorHAnsi"/>
                <w:color w:val="00B050"/>
                <w:sz w:val="22"/>
                <w:shd w:val="clear" w:color="auto" w:fill="FFFFFF"/>
                <w:lang w:val="en-NZ"/>
              </w:rPr>
              <w:t>ite</w:t>
            </w:r>
            <w:r w:rsidRPr="00C41658">
              <w:rPr>
                <w:rFonts w:asciiTheme="minorHAnsi" w:hAnsiTheme="minorHAnsi"/>
                <w:sz w:val="22"/>
                <w:lang w:val="en-NZ"/>
              </w:rPr>
              <w:t xml:space="preserve">, other than for </w:t>
            </w:r>
            <w:r w:rsidRPr="00C41658">
              <w:rPr>
                <w:rFonts w:asciiTheme="minorHAnsi" w:hAnsiTheme="minorHAnsi"/>
                <w:color w:val="00B050"/>
                <w:sz w:val="22"/>
                <w:shd w:val="clear" w:color="auto" w:fill="FFFFFF"/>
                <w:lang w:val="en-NZ"/>
              </w:rPr>
              <w:t>residential activities</w:t>
            </w:r>
            <w:r w:rsidRPr="00C41658">
              <w:rPr>
                <w:rFonts w:asciiTheme="minorHAnsi" w:hAnsiTheme="minorHAnsi"/>
                <w:sz w:val="22"/>
                <w:lang w:val="en-NZ"/>
              </w:rPr>
              <w:t>, shall be:</w:t>
            </w:r>
          </w:p>
          <w:p w14:paraId="0F37CD25" w14:textId="77777777" w:rsidR="00843370" w:rsidRPr="00C41658" w:rsidRDefault="00843370" w:rsidP="00E07ADB">
            <w:pPr>
              <w:pStyle w:val="PrlTableList2"/>
              <w:numPr>
                <w:ilvl w:val="1"/>
                <w:numId w:val="89"/>
              </w:numPr>
              <w:rPr>
                <w:rFonts w:asciiTheme="minorHAnsi" w:hAnsiTheme="minorHAnsi"/>
                <w:sz w:val="22"/>
                <w:lang w:val="en-NZ"/>
              </w:rPr>
            </w:pPr>
            <w:r w:rsidRPr="00C41658">
              <w:rPr>
                <w:rFonts w:asciiTheme="minorHAnsi" w:hAnsiTheme="minorHAnsi"/>
                <w:color w:val="00B050"/>
                <w:sz w:val="22"/>
                <w:shd w:val="clear" w:color="auto" w:fill="FFFFFF"/>
                <w:lang w:val="en-NZ"/>
              </w:rPr>
              <w:t>heavy vehicles</w:t>
            </w:r>
            <w:r w:rsidRPr="00C41658">
              <w:rPr>
                <w:rFonts w:asciiTheme="minorHAnsi" w:hAnsiTheme="minorHAnsi"/>
                <w:sz w:val="22"/>
                <w:lang w:val="en-NZ"/>
              </w:rPr>
              <w:t>: 2 per week; and</w:t>
            </w:r>
          </w:p>
          <w:p w14:paraId="4001B673" w14:textId="77777777" w:rsidR="00843370" w:rsidRDefault="00843370" w:rsidP="00E07ADB">
            <w:pPr>
              <w:pStyle w:val="PrlTableList2"/>
              <w:numPr>
                <w:ilvl w:val="1"/>
                <w:numId w:val="89"/>
              </w:numPr>
              <w:rPr>
                <w:rFonts w:asciiTheme="minorHAnsi" w:hAnsiTheme="minorHAnsi"/>
                <w:sz w:val="22"/>
                <w:lang w:val="en-NZ"/>
              </w:rPr>
            </w:pPr>
            <w:r w:rsidRPr="00C41658">
              <w:rPr>
                <w:rFonts w:asciiTheme="minorHAnsi" w:hAnsiTheme="minorHAnsi"/>
                <w:sz w:val="22"/>
                <w:lang w:val="en-NZ"/>
              </w:rPr>
              <w:t>other vehicles: 16 per day.</w:t>
            </w:r>
          </w:p>
          <w:p w14:paraId="348B70E2" w14:textId="5192F5F3" w:rsidR="00C15FAD" w:rsidRDefault="00917A90" w:rsidP="00E86A5B">
            <w:pPr>
              <w:pStyle w:val="PrlTableList1"/>
              <w:numPr>
                <w:ilvl w:val="0"/>
                <w:numId w:val="13"/>
              </w:numPr>
              <w:rPr>
                <w:rFonts w:asciiTheme="minorHAnsi" w:hAnsiTheme="minorHAnsi"/>
                <w:sz w:val="22"/>
                <w:lang w:val="en-NZ"/>
              </w:rPr>
            </w:pPr>
            <w:r>
              <w:rPr>
                <w:rFonts w:asciiTheme="minorHAnsi" w:hAnsiTheme="minorHAnsi"/>
                <w:b/>
                <w:bCs/>
                <w:color w:val="7030A0"/>
                <w:sz w:val="22"/>
                <w:u w:val="single" w:color="7030A0"/>
                <w:lang w:val="en-NZ"/>
              </w:rPr>
              <w:t xml:space="preserve">The </w:t>
            </w:r>
            <w:r w:rsidR="00E00728">
              <w:rPr>
                <w:rFonts w:asciiTheme="minorHAnsi" w:hAnsiTheme="minorHAnsi"/>
                <w:b/>
                <w:bCs/>
                <w:color w:val="7030A0"/>
                <w:sz w:val="22"/>
                <w:u w:val="single" w:color="7030A0"/>
                <w:lang w:val="en-NZ"/>
              </w:rPr>
              <w:t xml:space="preserve">activity shall not include the storage of more than one </w:t>
            </w:r>
            <w:r w:rsidR="00E00728" w:rsidRPr="00E86A5B">
              <w:rPr>
                <w:rFonts w:asciiTheme="minorHAnsi" w:hAnsiTheme="minorHAnsi"/>
                <w:b/>
                <w:bCs/>
                <w:color w:val="00B050"/>
                <w:sz w:val="22"/>
                <w:u w:val="single" w:color="7030A0"/>
                <w:lang w:val="en-NZ"/>
              </w:rPr>
              <w:t>heavy vehicle</w:t>
            </w:r>
            <w:r w:rsidR="00E00728">
              <w:rPr>
                <w:rFonts w:asciiTheme="minorHAnsi" w:hAnsiTheme="minorHAnsi"/>
                <w:b/>
                <w:bCs/>
                <w:color w:val="7030A0"/>
                <w:sz w:val="22"/>
                <w:u w:val="single" w:color="7030A0"/>
                <w:lang w:val="en-NZ"/>
              </w:rPr>
              <w:t xml:space="preserve"> on the </w:t>
            </w:r>
            <w:r w:rsidR="00E00728" w:rsidRPr="00E86A5B">
              <w:rPr>
                <w:rFonts w:asciiTheme="minorHAnsi" w:hAnsiTheme="minorHAnsi"/>
                <w:b/>
                <w:bCs/>
                <w:color w:val="00B050"/>
                <w:sz w:val="22"/>
                <w:u w:val="single" w:color="7030A0"/>
                <w:lang w:val="en-NZ"/>
              </w:rPr>
              <w:t>site</w:t>
            </w:r>
            <w:r w:rsidR="00E00728">
              <w:rPr>
                <w:rFonts w:asciiTheme="minorHAnsi" w:hAnsiTheme="minorHAnsi"/>
                <w:b/>
                <w:bCs/>
                <w:color w:val="7030A0"/>
                <w:sz w:val="22"/>
                <w:u w:val="single" w:color="7030A0"/>
                <w:lang w:val="en-NZ"/>
              </w:rPr>
              <w:t xml:space="preserve"> of the activity.</w:t>
            </w:r>
          </w:p>
          <w:p w14:paraId="10CD602B" w14:textId="0CBE40B3" w:rsidR="00EE0A9A" w:rsidRDefault="00EE0A9A" w:rsidP="00EE0A9A">
            <w:pPr>
              <w:pStyle w:val="PrlTableList2"/>
              <w:rPr>
                <w:rFonts w:asciiTheme="minorHAnsi" w:hAnsiTheme="minorHAnsi"/>
                <w:sz w:val="22"/>
                <w:lang w:val="en-NZ"/>
              </w:rPr>
            </w:pPr>
            <w:r w:rsidRPr="000D191F">
              <w:rPr>
                <w:rFonts w:asciiTheme="minorHAnsi" w:hAnsiTheme="minorHAnsi" w:cstheme="minorHAnsi"/>
                <w:bCs/>
                <w:sz w:val="22"/>
                <w:szCs w:val="22"/>
                <w:highlight w:val="lightGray"/>
              </w:rPr>
              <w:t>(Plan Change 4 Council Decision subject to appeal)</w:t>
            </w:r>
          </w:p>
          <w:p w14:paraId="6AC5C720" w14:textId="7E835E80" w:rsidR="00EE0A9A" w:rsidRPr="00C41658" w:rsidRDefault="00EE0A9A" w:rsidP="00EE0A9A">
            <w:pPr>
              <w:pStyle w:val="PrlTableList2"/>
              <w:rPr>
                <w:rFonts w:asciiTheme="minorHAnsi" w:hAnsiTheme="minorHAnsi"/>
                <w:sz w:val="22"/>
                <w:lang w:val="en-NZ"/>
              </w:rPr>
            </w:pPr>
          </w:p>
        </w:tc>
      </w:tr>
      <w:tr w:rsidR="00843370" w:rsidRPr="00C41658" w14:paraId="725D41B3" w14:textId="77777777" w:rsidTr="00B9450A">
        <w:tc>
          <w:tcPr>
            <w:tcW w:w="562" w:type="dxa"/>
          </w:tcPr>
          <w:p w14:paraId="65056B43" w14:textId="59AD13CC" w:rsidR="00843370" w:rsidRPr="00C41658" w:rsidRDefault="00843370" w:rsidP="00983F57">
            <w:pPr>
              <w:pStyle w:val="prlTabletextbold"/>
              <w:rPr>
                <w:rFonts w:asciiTheme="minorHAnsi" w:hAnsiTheme="minorHAnsi"/>
                <w:sz w:val="22"/>
              </w:rPr>
            </w:pPr>
            <w:r w:rsidRPr="00C41658">
              <w:rPr>
                <w:rFonts w:asciiTheme="minorHAnsi" w:hAnsiTheme="minorHAnsi"/>
                <w:sz w:val="22"/>
              </w:rPr>
              <w:t>P</w:t>
            </w:r>
            <w:r w:rsidRPr="00C41658">
              <w:rPr>
                <w:rFonts w:asciiTheme="minorHAnsi" w:hAnsiTheme="minorHAnsi"/>
                <w:strike/>
                <w:sz w:val="22"/>
              </w:rPr>
              <w:t>10</w:t>
            </w:r>
            <w:r w:rsidR="00E971B4" w:rsidRPr="00C41658">
              <w:rPr>
                <w:rFonts w:asciiTheme="minorHAnsi" w:hAnsiTheme="minorHAnsi"/>
                <w:sz w:val="22"/>
                <w:u w:val="single"/>
              </w:rPr>
              <w:t>8</w:t>
            </w:r>
          </w:p>
        </w:tc>
        <w:tc>
          <w:tcPr>
            <w:tcW w:w="2835" w:type="dxa"/>
          </w:tcPr>
          <w:p w14:paraId="5DBFD887" w14:textId="39389355" w:rsidR="00843370" w:rsidRDefault="00843370" w:rsidP="00983F57">
            <w:pPr>
              <w:pStyle w:val="prlTabletext"/>
              <w:rPr>
                <w:rFonts w:asciiTheme="minorHAnsi" w:hAnsiTheme="minorHAnsi"/>
                <w:sz w:val="22"/>
              </w:rPr>
            </w:pPr>
            <w:r w:rsidRPr="00C41658">
              <w:rPr>
                <w:rFonts w:asciiTheme="minorHAnsi" w:hAnsiTheme="minorHAnsi"/>
                <w:sz w:val="22"/>
              </w:rPr>
              <w:t xml:space="preserve">Any </w:t>
            </w:r>
            <w:r w:rsidRPr="00C41658">
              <w:rPr>
                <w:rFonts w:asciiTheme="minorHAnsi" w:hAnsiTheme="minorHAnsi"/>
                <w:color w:val="00B050"/>
                <w:sz w:val="22"/>
                <w:shd w:val="clear" w:color="auto" w:fill="FFFFFF"/>
              </w:rPr>
              <w:t>community facility</w:t>
            </w:r>
            <w:r w:rsidRPr="00C41658">
              <w:rPr>
                <w:rFonts w:asciiTheme="minorHAnsi" w:hAnsiTheme="minorHAnsi"/>
                <w:sz w:val="22"/>
              </w:rPr>
              <w:t xml:space="preserve">, </w:t>
            </w:r>
            <w:r w:rsidRPr="00C41658">
              <w:rPr>
                <w:rFonts w:asciiTheme="minorHAnsi" w:hAnsiTheme="minorHAnsi"/>
                <w:color w:val="00B050"/>
                <w:sz w:val="22"/>
                <w:shd w:val="clear" w:color="auto" w:fill="FFFFFF"/>
              </w:rPr>
              <w:t>preschool</w:t>
            </w:r>
            <w:r w:rsidRPr="00C41658">
              <w:rPr>
                <w:rFonts w:asciiTheme="minorHAnsi" w:hAnsiTheme="minorHAnsi"/>
                <w:sz w:val="22"/>
              </w:rPr>
              <w:t xml:space="preserve"> (other than as provided for in </w:t>
            </w:r>
            <w:r w:rsidR="00472103" w:rsidRPr="007E5F50">
              <w:rPr>
                <w:rFonts w:asciiTheme="minorHAnsi" w:hAnsiTheme="minorHAnsi"/>
                <w:color w:val="0000FF"/>
                <w:sz w:val="22"/>
              </w:rPr>
              <w:t>Rule</w:t>
            </w:r>
            <w:r w:rsidR="00472103" w:rsidRPr="00C41658">
              <w:rPr>
                <w:rFonts w:asciiTheme="minorHAnsi" w:hAnsiTheme="minorHAnsi"/>
                <w:color w:val="0070C0"/>
                <w:sz w:val="22"/>
              </w:rPr>
              <w:t xml:space="preserve"> </w:t>
            </w:r>
            <w:r w:rsidR="00472103" w:rsidRPr="00C41658">
              <w:rPr>
                <w:rFonts w:asciiTheme="minorHAnsi" w:hAnsiTheme="minorHAnsi"/>
                <w:color w:val="0000FF"/>
                <w:sz w:val="22"/>
              </w:rPr>
              <w:t>14.6.1</w:t>
            </w:r>
            <w:r w:rsidRPr="00C41658">
              <w:rPr>
                <w:rFonts w:asciiTheme="minorHAnsi" w:hAnsiTheme="minorHAnsi"/>
                <w:color w:val="0000FF"/>
                <w:sz w:val="22"/>
              </w:rPr>
              <w:t>.1</w:t>
            </w:r>
            <w:r w:rsidRPr="00C41658">
              <w:rPr>
                <w:rFonts w:asciiTheme="minorHAnsi" w:hAnsiTheme="minorHAnsi"/>
                <w:color w:val="0070C0"/>
                <w:sz w:val="22"/>
              </w:rPr>
              <w:t xml:space="preserve"> </w:t>
            </w:r>
            <w:r w:rsidRPr="00C41658">
              <w:rPr>
                <w:rFonts w:asciiTheme="minorHAnsi" w:hAnsiTheme="minorHAnsi"/>
                <w:sz w:val="22"/>
              </w:rPr>
              <w:t>P</w:t>
            </w:r>
            <w:r w:rsidRPr="009260E9">
              <w:rPr>
                <w:rFonts w:asciiTheme="minorHAnsi" w:hAnsiTheme="minorHAnsi"/>
                <w:b/>
                <w:strike/>
                <w:sz w:val="22"/>
              </w:rPr>
              <w:t>7</w:t>
            </w:r>
            <w:r w:rsidR="009260E9">
              <w:rPr>
                <w:rFonts w:asciiTheme="minorHAnsi" w:hAnsiTheme="minorHAnsi"/>
                <w:b/>
                <w:sz w:val="22"/>
                <w:u w:val="single" w:color="000000" w:themeColor="text1"/>
              </w:rPr>
              <w:t>5</w:t>
            </w:r>
            <w:r w:rsidRPr="00C41658">
              <w:rPr>
                <w:rFonts w:asciiTheme="minorHAnsi" w:hAnsiTheme="minorHAnsi"/>
                <w:sz w:val="22"/>
              </w:rPr>
              <w:t xml:space="preserve">), or </w:t>
            </w:r>
            <w:r w:rsidRPr="009260E9">
              <w:rPr>
                <w:rFonts w:asciiTheme="minorHAnsi" w:hAnsiTheme="minorHAnsi"/>
                <w:strike/>
                <w:color w:val="00B050"/>
                <w:sz w:val="22"/>
                <w:highlight w:val="lightGray"/>
                <w:shd w:val="clear" w:color="auto" w:fill="FFFFFF"/>
              </w:rPr>
              <w:t>guest</w:t>
            </w:r>
            <w:r w:rsidRPr="009260E9">
              <w:rPr>
                <w:rFonts w:asciiTheme="minorHAnsi" w:hAnsiTheme="minorHAnsi"/>
                <w:color w:val="00B050"/>
                <w:sz w:val="22"/>
                <w:highlight w:val="lightGray"/>
                <w:shd w:val="clear" w:color="auto" w:fill="FFFFFF"/>
              </w:rPr>
              <w:t xml:space="preserve"> </w:t>
            </w:r>
            <w:r w:rsidR="00B9450A" w:rsidRPr="009260E9">
              <w:rPr>
                <w:rFonts w:asciiTheme="minorHAnsi" w:hAnsiTheme="minorHAnsi"/>
                <w:color w:val="00B050"/>
                <w:sz w:val="22"/>
                <w:highlight w:val="lightGray"/>
                <w:shd w:val="clear" w:color="auto" w:fill="FFFFFF"/>
              </w:rPr>
              <w:t xml:space="preserve">visitor </w:t>
            </w:r>
            <w:r w:rsidRPr="009260E9">
              <w:rPr>
                <w:rFonts w:asciiTheme="minorHAnsi" w:hAnsiTheme="minorHAnsi"/>
                <w:color w:val="00B050"/>
                <w:sz w:val="22"/>
                <w:highlight w:val="lightGray"/>
                <w:shd w:val="clear" w:color="auto" w:fill="FFFFFF"/>
              </w:rPr>
              <w:t>accommodation</w:t>
            </w:r>
            <w:r w:rsidRPr="00C41658">
              <w:rPr>
                <w:rFonts w:asciiTheme="minorHAnsi" w:hAnsiTheme="minorHAnsi"/>
                <w:sz w:val="22"/>
              </w:rPr>
              <w:t xml:space="preserve"> on Fitzgerald Avenue, or Bealey Avenue between Durham Street North and Madras Street.</w:t>
            </w:r>
          </w:p>
          <w:p w14:paraId="468E1CE7" w14:textId="77777777" w:rsidR="009260E9" w:rsidRDefault="009260E9" w:rsidP="00983F57">
            <w:pPr>
              <w:pStyle w:val="prlTabletext"/>
              <w:rPr>
                <w:rFonts w:asciiTheme="minorHAnsi" w:hAnsiTheme="minorHAnsi"/>
                <w:sz w:val="22"/>
              </w:rPr>
            </w:pPr>
          </w:p>
          <w:p w14:paraId="1BF0E43A" w14:textId="54F795BF" w:rsidR="009260E9" w:rsidRPr="00C41658" w:rsidRDefault="009260E9" w:rsidP="00983F57">
            <w:pPr>
              <w:pStyle w:val="prlTabletext"/>
              <w:rPr>
                <w:rFonts w:asciiTheme="minorHAnsi" w:hAnsiTheme="minorHAnsi"/>
                <w:sz w:val="22"/>
              </w:rPr>
            </w:pPr>
            <w:r w:rsidRPr="000D191F">
              <w:rPr>
                <w:rFonts w:asciiTheme="minorHAnsi" w:hAnsiTheme="minorHAnsi" w:cstheme="minorHAnsi"/>
                <w:bCs/>
                <w:sz w:val="22"/>
                <w:szCs w:val="22"/>
                <w:highlight w:val="lightGray"/>
              </w:rPr>
              <w:t>(Plan Change 4 Council Decision subject to appeal)</w:t>
            </w:r>
          </w:p>
        </w:tc>
        <w:tc>
          <w:tcPr>
            <w:tcW w:w="5925" w:type="dxa"/>
          </w:tcPr>
          <w:p w14:paraId="0370345B" w14:textId="77777777" w:rsidR="00843370" w:rsidRPr="00C41658" w:rsidRDefault="00843370" w:rsidP="0067323A">
            <w:pPr>
              <w:pStyle w:val="PrlTableList1"/>
              <w:numPr>
                <w:ilvl w:val="0"/>
                <w:numId w:val="14"/>
              </w:numPr>
              <w:rPr>
                <w:rFonts w:asciiTheme="minorHAnsi" w:eastAsia="Arial" w:hAnsiTheme="minorHAnsi"/>
                <w:sz w:val="22"/>
                <w:lang w:val="en-NZ"/>
              </w:rPr>
            </w:pPr>
            <w:r w:rsidRPr="00C41658">
              <w:rPr>
                <w:rFonts w:asciiTheme="minorHAnsi" w:hAnsiTheme="minorHAnsi"/>
                <w:sz w:val="22"/>
                <w:lang w:val="en-NZ"/>
              </w:rPr>
              <w:t xml:space="preserve">The maximum total number of hours the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shall be open to visitors, clients or deliveries for the activity shall be 40 hours per week, and shall be limited to between the hours of:</w:t>
            </w:r>
          </w:p>
          <w:p w14:paraId="02952BC7" w14:textId="4C32C800" w:rsidR="00843370" w:rsidRPr="00C41658" w:rsidRDefault="00843370" w:rsidP="00E07ADB">
            <w:pPr>
              <w:pStyle w:val="PrlTableList2"/>
              <w:numPr>
                <w:ilvl w:val="1"/>
                <w:numId w:val="90"/>
              </w:numPr>
              <w:rPr>
                <w:rFonts w:asciiTheme="minorHAnsi" w:hAnsiTheme="minorHAnsi"/>
                <w:sz w:val="22"/>
                <w:lang w:val="en-NZ"/>
              </w:rPr>
            </w:pPr>
            <w:r w:rsidRPr="00C41658">
              <w:rPr>
                <w:rFonts w:asciiTheme="minorHAnsi" w:hAnsiTheme="minorHAnsi"/>
                <w:sz w:val="22"/>
                <w:lang w:val="en-NZ"/>
              </w:rPr>
              <w:t>07</w:t>
            </w:r>
            <w:r w:rsidR="00F27BE1" w:rsidRPr="00C41658">
              <w:rPr>
                <w:rFonts w:asciiTheme="minorHAnsi" w:hAnsiTheme="minorHAnsi"/>
                <w:sz w:val="22"/>
                <w:lang w:val="en-NZ"/>
              </w:rPr>
              <w:t>:</w:t>
            </w:r>
            <w:r w:rsidRPr="00C41658">
              <w:rPr>
                <w:rFonts w:asciiTheme="minorHAnsi" w:hAnsiTheme="minorHAnsi"/>
                <w:sz w:val="22"/>
                <w:lang w:val="en-NZ"/>
              </w:rPr>
              <w:t>00 – 21</w:t>
            </w:r>
            <w:r w:rsidR="00F27BE1" w:rsidRPr="00C41658">
              <w:rPr>
                <w:rFonts w:asciiTheme="minorHAnsi" w:hAnsiTheme="minorHAnsi"/>
                <w:sz w:val="22"/>
                <w:lang w:val="en-NZ"/>
              </w:rPr>
              <w:t>:</w:t>
            </w:r>
            <w:r w:rsidRPr="00C41658">
              <w:rPr>
                <w:rFonts w:asciiTheme="minorHAnsi" w:hAnsiTheme="minorHAnsi"/>
                <w:sz w:val="22"/>
                <w:lang w:val="en-NZ"/>
              </w:rPr>
              <w:t>00 Monday to Friday, and</w:t>
            </w:r>
          </w:p>
          <w:p w14:paraId="2FBD24EB" w14:textId="5DD1F99A" w:rsidR="00843370" w:rsidRPr="00C41658" w:rsidRDefault="00843370" w:rsidP="00E07ADB">
            <w:pPr>
              <w:pStyle w:val="PrlTableList2"/>
              <w:numPr>
                <w:ilvl w:val="1"/>
                <w:numId w:val="90"/>
              </w:numPr>
              <w:rPr>
                <w:rFonts w:asciiTheme="minorHAnsi" w:hAnsiTheme="minorHAnsi"/>
                <w:sz w:val="22"/>
                <w:lang w:val="en-NZ"/>
              </w:rPr>
            </w:pPr>
            <w:r w:rsidRPr="00C41658">
              <w:rPr>
                <w:rFonts w:asciiTheme="minorHAnsi" w:hAnsiTheme="minorHAnsi"/>
                <w:sz w:val="22"/>
                <w:lang w:val="en-NZ"/>
              </w:rPr>
              <w:t>08</w:t>
            </w:r>
            <w:r w:rsidR="00F27BE1" w:rsidRPr="00C41658">
              <w:rPr>
                <w:rFonts w:asciiTheme="minorHAnsi" w:hAnsiTheme="minorHAnsi"/>
                <w:sz w:val="22"/>
                <w:lang w:val="en-NZ"/>
              </w:rPr>
              <w:t>:</w:t>
            </w:r>
            <w:r w:rsidRPr="00C41658">
              <w:rPr>
                <w:rFonts w:asciiTheme="minorHAnsi" w:hAnsiTheme="minorHAnsi"/>
                <w:sz w:val="22"/>
                <w:lang w:val="en-NZ"/>
              </w:rPr>
              <w:t>00 – 19</w:t>
            </w:r>
            <w:r w:rsidR="00F27BE1" w:rsidRPr="00C41658">
              <w:rPr>
                <w:rFonts w:asciiTheme="minorHAnsi" w:hAnsiTheme="minorHAnsi"/>
                <w:sz w:val="22"/>
                <w:lang w:val="en-NZ"/>
              </w:rPr>
              <w:t>:</w:t>
            </w:r>
            <w:r w:rsidRPr="00C41658">
              <w:rPr>
                <w:rFonts w:asciiTheme="minorHAnsi" w:hAnsiTheme="minorHAnsi"/>
                <w:sz w:val="22"/>
                <w:lang w:val="en-NZ"/>
              </w:rPr>
              <w:t>00 Saturday, Sunday, and public holidays.</w:t>
            </w:r>
          </w:p>
          <w:p w14:paraId="063E2AFC" w14:textId="4126F6BF" w:rsidR="00843370" w:rsidRPr="00C41658" w:rsidRDefault="00843370" w:rsidP="00E07ADB">
            <w:pPr>
              <w:pStyle w:val="PrlTableList2"/>
              <w:numPr>
                <w:ilvl w:val="1"/>
                <w:numId w:val="90"/>
              </w:numPr>
              <w:rPr>
                <w:rFonts w:asciiTheme="minorHAnsi" w:hAnsiTheme="minorHAnsi"/>
                <w:sz w:val="22"/>
                <w:lang w:val="en-NZ"/>
              </w:rPr>
            </w:pPr>
            <w:r w:rsidRPr="00C41658">
              <w:rPr>
                <w:rFonts w:asciiTheme="minorHAnsi" w:hAnsiTheme="minorHAnsi"/>
                <w:sz w:val="22"/>
                <w:lang w:val="en-NZ"/>
              </w:rPr>
              <w:t xml:space="preserve">Except that the hours of operation </w:t>
            </w:r>
            <w:r w:rsidR="009554A7" w:rsidRPr="00C41658">
              <w:rPr>
                <w:rFonts w:asciiTheme="minorHAnsi" w:hAnsiTheme="minorHAnsi"/>
                <w:sz w:val="22"/>
                <w:lang w:val="en-NZ"/>
              </w:rPr>
              <w:t>in</w:t>
            </w:r>
            <w:r w:rsidR="009554A7" w:rsidRPr="00C41658">
              <w:rPr>
                <w:rFonts w:asciiTheme="minorHAnsi" w:hAnsiTheme="minorHAnsi"/>
                <w:color w:val="0070C0"/>
                <w:sz w:val="22"/>
                <w:lang w:val="en-NZ"/>
              </w:rPr>
              <w:t xml:space="preserve"> </w:t>
            </w:r>
            <w:r w:rsidR="007D021E" w:rsidRPr="00836AC0">
              <w:rPr>
                <w:rFonts w:asciiTheme="minorHAnsi" w:hAnsiTheme="minorHAnsi"/>
                <w:color w:val="0000FF"/>
                <w:sz w:val="22"/>
                <w:lang w:val="en-NZ"/>
              </w:rPr>
              <w:t xml:space="preserve">Rule </w:t>
            </w:r>
            <w:r w:rsidR="007D021E" w:rsidRPr="00C41658">
              <w:rPr>
                <w:rFonts w:asciiTheme="minorHAnsi" w:hAnsiTheme="minorHAnsi"/>
                <w:color w:val="0000FF"/>
                <w:sz w:val="22"/>
                <w:lang w:val="en-NZ"/>
              </w:rPr>
              <w:t>14.6.1.1</w:t>
            </w:r>
            <w:r w:rsidR="00500B7B" w:rsidRPr="00C41658">
              <w:rPr>
                <w:rFonts w:asciiTheme="minorHAnsi" w:hAnsiTheme="minorHAnsi"/>
                <w:sz w:val="22"/>
                <w:lang w:val="en-NZ"/>
              </w:rPr>
              <w:t xml:space="preserve"> </w:t>
            </w:r>
            <w:r w:rsidR="009554A7" w:rsidRPr="00C41658">
              <w:rPr>
                <w:rFonts w:asciiTheme="minorHAnsi" w:hAnsiTheme="minorHAnsi"/>
                <w:sz w:val="22"/>
                <w:lang w:val="en-NZ"/>
              </w:rPr>
              <w:t>P</w:t>
            </w:r>
            <w:r w:rsidR="009554A7" w:rsidRPr="00836AC0">
              <w:rPr>
                <w:rFonts w:asciiTheme="minorHAnsi" w:hAnsiTheme="minorHAnsi"/>
                <w:b/>
                <w:strike/>
                <w:sz w:val="22"/>
                <w:lang w:val="en-NZ"/>
              </w:rPr>
              <w:t>10</w:t>
            </w:r>
            <w:r w:rsidR="00836AC0" w:rsidRPr="000C7DDF">
              <w:rPr>
                <w:rFonts w:asciiTheme="minorHAnsi" w:hAnsiTheme="minorHAnsi"/>
                <w:b/>
                <w:sz w:val="22"/>
                <w:u w:val="single" w:color="000000" w:themeColor="text1"/>
                <w:lang w:val="en-NZ"/>
              </w:rPr>
              <w:t>8</w:t>
            </w:r>
            <w:r w:rsidR="00500B7B" w:rsidRPr="00C41658">
              <w:rPr>
                <w:rFonts w:asciiTheme="minorHAnsi" w:hAnsiTheme="minorHAnsi"/>
                <w:sz w:val="22"/>
                <w:lang w:val="en-NZ"/>
              </w:rPr>
              <w:t xml:space="preserve"> </w:t>
            </w:r>
            <w:proofErr w:type="spellStart"/>
            <w:r w:rsidR="009554A7" w:rsidRPr="00C41658">
              <w:rPr>
                <w:rFonts w:asciiTheme="minorHAnsi" w:hAnsiTheme="minorHAnsi"/>
                <w:sz w:val="22"/>
                <w:lang w:val="en-NZ"/>
              </w:rPr>
              <w:t>a.i.</w:t>
            </w:r>
            <w:proofErr w:type="spellEnd"/>
            <w:r w:rsidR="009554A7" w:rsidRPr="00C41658">
              <w:rPr>
                <w:rFonts w:asciiTheme="minorHAnsi" w:hAnsiTheme="minorHAnsi"/>
                <w:sz w:val="22"/>
                <w:lang w:val="en-NZ"/>
              </w:rPr>
              <w:t xml:space="preserve"> and </w:t>
            </w:r>
            <w:proofErr w:type="spellStart"/>
            <w:proofErr w:type="gramStart"/>
            <w:r w:rsidR="009554A7" w:rsidRPr="00C41658">
              <w:rPr>
                <w:rFonts w:asciiTheme="minorHAnsi" w:hAnsiTheme="minorHAnsi"/>
                <w:sz w:val="22"/>
                <w:lang w:val="en-NZ"/>
              </w:rPr>
              <w:t>a.ii</w:t>
            </w:r>
            <w:proofErr w:type="spellEnd"/>
            <w:r w:rsidR="009554A7" w:rsidRPr="00C41658">
              <w:rPr>
                <w:rFonts w:asciiTheme="minorHAnsi" w:hAnsiTheme="minorHAnsi"/>
                <w:sz w:val="22"/>
                <w:lang w:val="en-NZ"/>
              </w:rPr>
              <w:t>.</w:t>
            </w:r>
            <w:proofErr w:type="gramEnd"/>
            <w:r w:rsidR="009554A7" w:rsidRPr="00C41658">
              <w:rPr>
                <w:rFonts w:asciiTheme="minorHAnsi" w:hAnsiTheme="minorHAnsi"/>
                <w:sz w:val="22"/>
                <w:lang w:val="en-NZ"/>
              </w:rPr>
              <w:t xml:space="preserve"> </w:t>
            </w:r>
            <w:r w:rsidRPr="00C41658">
              <w:rPr>
                <w:rFonts w:asciiTheme="minorHAnsi" w:hAnsiTheme="minorHAnsi"/>
                <w:sz w:val="22"/>
                <w:lang w:val="en-NZ"/>
              </w:rPr>
              <w:t xml:space="preserve">do not apply to </w:t>
            </w:r>
            <w:r w:rsidRPr="009260E9">
              <w:rPr>
                <w:rFonts w:asciiTheme="minorHAnsi" w:hAnsiTheme="minorHAnsi"/>
                <w:strike/>
                <w:color w:val="00B050"/>
                <w:sz w:val="22"/>
                <w:highlight w:val="lightGray"/>
                <w:shd w:val="clear" w:color="auto" w:fill="FFFFFF"/>
                <w:lang w:val="en-NZ"/>
              </w:rPr>
              <w:t>guest</w:t>
            </w:r>
            <w:r w:rsidRPr="009260E9">
              <w:rPr>
                <w:rFonts w:asciiTheme="minorHAnsi" w:hAnsiTheme="minorHAnsi"/>
                <w:color w:val="00B050"/>
                <w:sz w:val="22"/>
                <w:highlight w:val="lightGray"/>
                <w:shd w:val="clear" w:color="auto" w:fill="FFFFFF"/>
                <w:lang w:val="en-NZ"/>
              </w:rPr>
              <w:t xml:space="preserve"> </w:t>
            </w:r>
            <w:r w:rsidR="00B9450A" w:rsidRPr="009260E9">
              <w:rPr>
                <w:rFonts w:asciiTheme="minorHAnsi" w:hAnsiTheme="minorHAnsi"/>
                <w:color w:val="00B050"/>
                <w:sz w:val="22"/>
                <w:highlight w:val="lightGray"/>
                <w:shd w:val="clear" w:color="auto" w:fill="FFFFFF"/>
                <w:lang w:val="en-NZ"/>
              </w:rPr>
              <w:t xml:space="preserve">visitor </w:t>
            </w:r>
            <w:r w:rsidRPr="009260E9">
              <w:rPr>
                <w:rFonts w:asciiTheme="minorHAnsi" w:hAnsiTheme="minorHAnsi"/>
                <w:color w:val="00B050"/>
                <w:sz w:val="22"/>
                <w:highlight w:val="lightGray"/>
                <w:shd w:val="clear" w:color="auto" w:fill="FFFFFF"/>
                <w:lang w:val="en-NZ"/>
              </w:rPr>
              <w:t>accommodation</w:t>
            </w:r>
            <w:r w:rsidRPr="00C41658">
              <w:rPr>
                <w:rFonts w:asciiTheme="minorHAnsi" w:hAnsiTheme="minorHAnsi"/>
                <w:sz w:val="22"/>
                <w:lang w:val="en-NZ"/>
              </w:rPr>
              <w:t>.</w:t>
            </w:r>
          </w:p>
          <w:p w14:paraId="1A03C756" w14:textId="3AA97A47" w:rsidR="00843370" w:rsidRPr="00C41658" w:rsidRDefault="00843370" w:rsidP="0067323A">
            <w:pPr>
              <w:pStyle w:val="PrlTableList1"/>
              <w:numPr>
                <w:ilvl w:val="0"/>
                <w:numId w:val="14"/>
              </w:numPr>
              <w:rPr>
                <w:rFonts w:asciiTheme="minorHAnsi" w:hAnsiTheme="minorHAnsi"/>
                <w:sz w:val="22"/>
                <w:lang w:val="en-NZ"/>
              </w:rPr>
            </w:pPr>
            <w:r w:rsidRPr="00C41658">
              <w:rPr>
                <w:rFonts w:asciiTheme="minorHAnsi" w:hAnsiTheme="minorHAnsi"/>
                <w:sz w:val="22"/>
                <w:lang w:val="en-NZ"/>
              </w:rPr>
              <w:t xml:space="preserve">The maximum number of </w:t>
            </w:r>
            <w:r w:rsidRPr="00C41658">
              <w:rPr>
                <w:rFonts w:asciiTheme="minorHAnsi" w:hAnsiTheme="minorHAnsi"/>
                <w:color w:val="00B050"/>
                <w:sz w:val="22"/>
                <w:shd w:val="clear" w:color="auto" w:fill="FFFFFF"/>
                <w:lang w:val="en-NZ"/>
              </w:rPr>
              <w:t>vehicle movements</w:t>
            </w:r>
            <w:r w:rsidRPr="00C41658">
              <w:rPr>
                <w:rFonts w:asciiTheme="minorHAnsi" w:hAnsiTheme="minorHAnsi"/>
                <w:sz w:val="22"/>
                <w:lang w:val="en-NZ"/>
              </w:rPr>
              <w:t xml:space="preserve"> per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per day for any activity, other than for </w:t>
            </w:r>
            <w:r w:rsidRPr="00C41658">
              <w:rPr>
                <w:rFonts w:asciiTheme="minorHAnsi" w:hAnsiTheme="minorHAnsi"/>
                <w:color w:val="00B050"/>
                <w:sz w:val="22"/>
                <w:shd w:val="clear" w:color="auto" w:fill="FFFFFF"/>
                <w:lang w:val="en-NZ"/>
              </w:rPr>
              <w:t>residential activities</w:t>
            </w:r>
            <w:r w:rsidRPr="00C41658">
              <w:rPr>
                <w:rFonts w:asciiTheme="minorHAnsi" w:hAnsiTheme="minorHAnsi"/>
                <w:sz w:val="22"/>
                <w:lang w:val="en-NZ"/>
              </w:rPr>
              <w:t>, shall be 200</w:t>
            </w:r>
            <w:r w:rsidR="00E10B96" w:rsidRPr="00C41658">
              <w:rPr>
                <w:rFonts w:asciiTheme="minorHAnsi" w:hAnsiTheme="minorHAnsi"/>
                <w:sz w:val="22"/>
                <w:vertAlign w:val="superscript"/>
                <w:lang w:val="en-NZ"/>
              </w:rPr>
              <w:t xml:space="preserve"> </w:t>
            </w:r>
            <w:r w:rsidR="00E10B96" w:rsidRPr="00C41658">
              <w:rPr>
                <w:rFonts w:asciiTheme="minorHAnsi" w:hAnsiTheme="minorHAnsi"/>
                <w:sz w:val="22"/>
                <w:lang w:val="en-NZ"/>
              </w:rPr>
              <w:t>and:</w:t>
            </w:r>
          </w:p>
          <w:p w14:paraId="1F1A6879" w14:textId="77777777" w:rsidR="00843370" w:rsidRDefault="00843370" w:rsidP="00E07ADB">
            <w:pPr>
              <w:pStyle w:val="prlTabletext"/>
              <w:numPr>
                <w:ilvl w:val="0"/>
                <w:numId w:val="41"/>
              </w:numPr>
              <w:ind w:left="935" w:hanging="425"/>
              <w:rPr>
                <w:rFonts w:asciiTheme="minorHAnsi" w:hAnsiTheme="minorHAnsi"/>
                <w:sz w:val="22"/>
              </w:rPr>
            </w:pPr>
            <w:r w:rsidRPr="00C41658">
              <w:rPr>
                <w:rFonts w:asciiTheme="minorHAnsi" w:hAnsiTheme="minorHAnsi"/>
                <w:sz w:val="22"/>
              </w:rPr>
              <w:t xml:space="preserve">Vehicles, other than </w:t>
            </w:r>
            <w:r w:rsidRPr="00C41658">
              <w:rPr>
                <w:rFonts w:asciiTheme="minorHAnsi" w:hAnsiTheme="minorHAnsi"/>
                <w:color w:val="00B050"/>
                <w:sz w:val="22"/>
                <w:shd w:val="clear" w:color="auto" w:fill="FFFFFF"/>
              </w:rPr>
              <w:t>heavy vehicles</w:t>
            </w:r>
            <w:r w:rsidRPr="00C41658">
              <w:rPr>
                <w:rFonts w:asciiTheme="minorHAnsi" w:hAnsiTheme="minorHAnsi"/>
                <w:sz w:val="22"/>
              </w:rPr>
              <w:t xml:space="preserve"> associated with any </w:t>
            </w:r>
            <w:r w:rsidRPr="00C41658">
              <w:rPr>
                <w:rFonts w:asciiTheme="minorHAnsi" w:hAnsiTheme="minorHAnsi"/>
                <w:color w:val="00B050"/>
                <w:sz w:val="22"/>
                <w:shd w:val="clear" w:color="auto" w:fill="FFFFFF"/>
              </w:rPr>
              <w:t>residential activity</w:t>
            </w:r>
            <w:r w:rsidRPr="00C41658">
              <w:rPr>
                <w:rFonts w:asciiTheme="minorHAnsi" w:hAnsiTheme="minorHAnsi"/>
                <w:sz w:val="22"/>
              </w:rPr>
              <w:t xml:space="preserve"> on the </w:t>
            </w:r>
            <w:r w:rsidRPr="00C41658">
              <w:rPr>
                <w:rFonts w:asciiTheme="minorHAnsi" w:hAnsiTheme="minorHAnsi"/>
                <w:color w:val="00B050"/>
                <w:sz w:val="22"/>
                <w:shd w:val="clear" w:color="auto" w:fill="FFFFFF"/>
              </w:rPr>
              <w:t>site</w:t>
            </w:r>
            <w:r w:rsidRPr="00C41658">
              <w:rPr>
                <w:rFonts w:asciiTheme="minorHAnsi" w:hAnsiTheme="minorHAnsi"/>
                <w:sz w:val="22"/>
              </w:rPr>
              <w:t xml:space="preserve">, shall be included in determining the number of </w:t>
            </w:r>
            <w:r w:rsidRPr="00C41658">
              <w:rPr>
                <w:rFonts w:asciiTheme="minorHAnsi" w:hAnsiTheme="minorHAnsi"/>
                <w:color w:val="00B050"/>
                <w:sz w:val="22"/>
                <w:shd w:val="clear" w:color="auto" w:fill="FFFFFF"/>
              </w:rPr>
              <w:t>vehicle movements</w:t>
            </w:r>
            <w:r w:rsidRPr="00C41658">
              <w:rPr>
                <w:rFonts w:asciiTheme="minorHAnsi" w:hAnsiTheme="minorHAnsi"/>
                <w:sz w:val="22"/>
              </w:rPr>
              <w:t xml:space="preserve"> to and from any </w:t>
            </w:r>
            <w:r w:rsidRPr="00C41658">
              <w:rPr>
                <w:rFonts w:asciiTheme="minorHAnsi" w:hAnsiTheme="minorHAnsi"/>
                <w:color w:val="00B050"/>
                <w:sz w:val="22"/>
                <w:shd w:val="clear" w:color="auto" w:fill="FFFFFF"/>
              </w:rPr>
              <w:t>site</w:t>
            </w:r>
            <w:r w:rsidRPr="00C41658">
              <w:rPr>
                <w:rFonts w:asciiTheme="minorHAnsi" w:hAnsiTheme="minorHAnsi"/>
                <w:sz w:val="22"/>
              </w:rPr>
              <w:t xml:space="preserve">. Vehicles parking on the street or on any other </w:t>
            </w:r>
            <w:r w:rsidRPr="00C41658">
              <w:rPr>
                <w:rFonts w:asciiTheme="minorHAnsi" w:hAnsiTheme="minorHAnsi"/>
                <w:color w:val="00B050"/>
                <w:sz w:val="22"/>
                <w:shd w:val="clear" w:color="auto" w:fill="FFFFFF"/>
              </w:rPr>
              <w:t>site</w:t>
            </w:r>
            <w:r w:rsidRPr="00C41658">
              <w:rPr>
                <w:rFonts w:asciiTheme="minorHAnsi" w:hAnsiTheme="minorHAnsi"/>
                <w:sz w:val="22"/>
              </w:rPr>
              <w:t xml:space="preserve">, in order that their occupants can visit the </w:t>
            </w:r>
            <w:r w:rsidRPr="00C41658">
              <w:rPr>
                <w:rFonts w:asciiTheme="minorHAnsi" w:hAnsiTheme="minorHAnsi"/>
                <w:color w:val="00B050"/>
                <w:sz w:val="22"/>
                <w:shd w:val="clear" w:color="auto" w:fill="FFFFFF"/>
              </w:rPr>
              <w:t>site</w:t>
            </w:r>
            <w:r w:rsidRPr="00C41658">
              <w:rPr>
                <w:rFonts w:asciiTheme="minorHAnsi" w:hAnsiTheme="minorHAnsi"/>
                <w:sz w:val="22"/>
              </w:rPr>
              <w:t xml:space="preserve">, shall also be included in determining the number of vehicles trips to and from any </w:t>
            </w:r>
            <w:r w:rsidRPr="00C41658">
              <w:rPr>
                <w:rFonts w:asciiTheme="minorHAnsi" w:hAnsiTheme="minorHAnsi"/>
                <w:color w:val="00B050"/>
                <w:sz w:val="22"/>
                <w:shd w:val="clear" w:color="auto" w:fill="FFFFFF"/>
              </w:rPr>
              <w:t>site</w:t>
            </w:r>
            <w:r w:rsidRPr="00C41658">
              <w:rPr>
                <w:rFonts w:asciiTheme="minorHAnsi" w:hAnsiTheme="minorHAnsi"/>
                <w:sz w:val="22"/>
              </w:rPr>
              <w:t>.</w:t>
            </w:r>
          </w:p>
          <w:p w14:paraId="1E02F427" w14:textId="5326BC14" w:rsidR="009260E9" w:rsidRPr="00C41658" w:rsidRDefault="009260E9" w:rsidP="009260E9">
            <w:pPr>
              <w:pStyle w:val="prlTabletext"/>
              <w:rPr>
                <w:rFonts w:asciiTheme="minorHAnsi" w:hAnsiTheme="minorHAnsi"/>
                <w:sz w:val="22"/>
              </w:rPr>
            </w:pPr>
            <w:r w:rsidRPr="000D191F">
              <w:rPr>
                <w:rFonts w:asciiTheme="minorHAnsi" w:hAnsiTheme="minorHAnsi" w:cstheme="minorHAnsi"/>
                <w:bCs/>
                <w:sz w:val="22"/>
                <w:szCs w:val="22"/>
                <w:highlight w:val="lightGray"/>
              </w:rPr>
              <w:t>(Plan Change 4 Council Decision subject to appeal)</w:t>
            </w:r>
          </w:p>
        </w:tc>
      </w:tr>
      <w:tr w:rsidR="00843370" w:rsidRPr="00C41658" w14:paraId="6767A118" w14:textId="77777777" w:rsidTr="00B9450A">
        <w:tc>
          <w:tcPr>
            <w:tcW w:w="562" w:type="dxa"/>
          </w:tcPr>
          <w:p w14:paraId="7EAE5F71" w14:textId="0C5D58BF" w:rsidR="00843370" w:rsidRPr="00C41658" w:rsidRDefault="00843370" w:rsidP="00983F57">
            <w:pPr>
              <w:pStyle w:val="prlTabletextbold"/>
              <w:rPr>
                <w:rFonts w:asciiTheme="minorHAnsi" w:hAnsiTheme="minorHAnsi"/>
                <w:sz w:val="22"/>
              </w:rPr>
            </w:pPr>
            <w:r w:rsidRPr="00C41658">
              <w:rPr>
                <w:rFonts w:asciiTheme="minorHAnsi" w:hAnsiTheme="minorHAnsi"/>
                <w:sz w:val="22"/>
              </w:rPr>
              <w:t>P</w:t>
            </w:r>
            <w:r w:rsidRPr="00C41658">
              <w:rPr>
                <w:rFonts w:asciiTheme="minorHAnsi" w:hAnsiTheme="minorHAnsi"/>
                <w:strike/>
                <w:sz w:val="22"/>
              </w:rPr>
              <w:t>11</w:t>
            </w:r>
            <w:r w:rsidR="00E971B4" w:rsidRPr="00C41658">
              <w:rPr>
                <w:rFonts w:asciiTheme="minorHAnsi" w:hAnsiTheme="minorHAnsi"/>
                <w:sz w:val="22"/>
                <w:u w:val="single"/>
              </w:rPr>
              <w:t>9</w:t>
            </w:r>
          </w:p>
        </w:tc>
        <w:tc>
          <w:tcPr>
            <w:tcW w:w="2835" w:type="dxa"/>
          </w:tcPr>
          <w:p w14:paraId="02907627" w14:textId="77777777" w:rsidR="00843370" w:rsidRPr="00C41658" w:rsidRDefault="00843370" w:rsidP="00983F57">
            <w:pPr>
              <w:pStyle w:val="prlTabletext"/>
              <w:rPr>
                <w:rFonts w:asciiTheme="minorHAnsi" w:hAnsiTheme="minorHAnsi"/>
                <w:sz w:val="22"/>
              </w:rPr>
            </w:pPr>
            <w:r w:rsidRPr="00C41658">
              <w:rPr>
                <w:rFonts w:asciiTheme="minorHAnsi" w:hAnsiTheme="minorHAnsi"/>
                <w:sz w:val="22"/>
              </w:rPr>
              <w:t xml:space="preserve">Fire stations on </w:t>
            </w:r>
            <w:r w:rsidRPr="00C41658">
              <w:rPr>
                <w:rFonts w:asciiTheme="minorHAnsi" w:hAnsiTheme="minorHAnsi"/>
                <w:color w:val="000000"/>
                <w:sz w:val="22"/>
              </w:rPr>
              <w:t>Lot</w:t>
            </w:r>
            <w:r w:rsidRPr="00C41658">
              <w:rPr>
                <w:rFonts w:asciiTheme="minorHAnsi" w:hAnsiTheme="minorHAnsi"/>
                <w:sz w:val="22"/>
              </w:rPr>
              <w:t xml:space="preserve"> 1 DP 53863</w:t>
            </w:r>
          </w:p>
        </w:tc>
        <w:tc>
          <w:tcPr>
            <w:tcW w:w="5925" w:type="dxa"/>
          </w:tcPr>
          <w:p w14:paraId="7B1172A2" w14:textId="77777777" w:rsidR="00843370" w:rsidRPr="00C41658" w:rsidRDefault="00843370" w:rsidP="00983F57">
            <w:pPr>
              <w:pStyle w:val="prlTabletext"/>
              <w:rPr>
                <w:rFonts w:asciiTheme="minorHAnsi" w:hAnsiTheme="minorHAnsi"/>
                <w:sz w:val="22"/>
              </w:rPr>
            </w:pPr>
            <w:r w:rsidRPr="00C41658">
              <w:rPr>
                <w:rFonts w:asciiTheme="minorHAnsi" w:hAnsiTheme="minorHAnsi"/>
                <w:sz w:val="22"/>
              </w:rPr>
              <w:t>Nil</w:t>
            </w:r>
          </w:p>
        </w:tc>
      </w:tr>
      <w:tr w:rsidR="00843370" w:rsidRPr="00C41658" w14:paraId="5BD950E5" w14:textId="77777777" w:rsidTr="00B9450A">
        <w:tc>
          <w:tcPr>
            <w:tcW w:w="562" w:type="dxa"/>
          </w:tcPr>
          <w:p w14:paraId="0D9C0A63" w14:textId="2C6825A0" w:rsidR="00843370" w:rsidRPr="00C41658" w:rsidRDefault="00843370" w:rsidP="00983F57">
            <w:pPr>
              <w:pStyle w:val="prlTabletextbold"/>
              <w:rPr>
                <w:rFonts w:asciiTheme="minorHAnsi" w:hAnsiTheme="minorHAnsi"/>
                <w:sz w:val="22"/>
              </w:rPr>
            </w:pPr>
            <w:r w:rsidRPr="00C41658">
              <w:rPr>
                <w:rFonts w:asciiTheme="minorHAnsi" w:hAnsiTheme="minorHAnsi"/>
                <w:sz w:val="22"/>
              </w:rPr>
              <w:t>P</w:t>
            </w:r>
            <w:r w:rsidRPr="00C41658">
              <w:rPr>
                <w:rFonts w:asciiTheme="minorHAnsi" w:hAnsiTheme="minorHAnsi"/>
                <w:strike/>
                <w:sz w:val="22"/>
              </w:rPr>
              <w:t>12</w:t>
            </w:r>
            <w:r w:rsidR="00E971B4" w:rsidRPr="00C41658">
              <w:rPr>
                <w:rFonts w:asciiTheme="minorHAnsi" w:hAnsiTheme="minorHAnsi"/>
                <w:sz w:val="22"/>
                <w:u w:val="single"/>
              </w:rPr>
              <w:t>10</w:t>
            </w:r>
          </w:p>
        </w:tc>
        <w:tc>
          <w:tcPr>
            <w:tcW w:w="2835" w:type="dxa"/>
          </w:tcPr>
          <w:p w14:paraId="36472453" w14:textId="77777777" w:rsidR="00843370" w:rsidRPr="00C41658" w:rsidRDefault="00843370" w:rsidP="00E07ADB">
            <w:pPr>
              <w:pStyle w:val="prlTabletext"/>
              <w:numPr>
                <w:ilvl w:val="0"/>
                <w:numId w:val="79"/>
              </w:numPr>
              <w:ind w:left="284" w:right="0" w:hanging="284"/>
              <w:rPr>
                <w:rFonts w:asciiTheme="minorHAnsi" w:hAnsiTheme="minorHAnsi"/>
                <w:sz w:val="22"/>
              </w:rPr>
            </w:pPr>
            <w:r w:rsidRPr="00C41658">
              <w:rPr>
                <w:rFonts w:asciiTheme="minorHAnsi" w:hAnsiTheme="minorHAnsi"/>
                <w:sz w:val="22"/>
              </w:rPr>
              <w:t xml:space="preserve">Activity associated with a </w:t>
            </w:r>
            <w:r w:rsidRPr="00C41658">
              <w:rPr>
                <w:rFonts w:asciiTheme="minorHAnsi" w:hAnsiTheme="minorHAnsi"/>
                <w:color w:val="00B050"/>
                <w:sz w:val="22"/>
                <w:shd w:val="clear" w:color="auto" w:fill="FFFFFF"/>
              </w:rPr>
              <w:t>retirement village</w:t>
            </w:r>
            <w:r w:rsidRPr="00C41658">
              <w:rPr>
                <w:rFonts w:asciiTheme="minorHAnsi" w:hAnsiTheme="minorHAnsi"/>
                <w:sz w:val="22"/>
              </w:rPr>
              <w:t>.</w:t>
            </w:r>
          </w:p>
          <w:p w14:paraId="62494C02" w14:textId="71156BC4" w:rsidR="00843370" w:rsidRPr="00C41658" w:rsidRDefault="00843370" w:rsidP="00E07ADB">
            <w:pPr>
              <w:pStyle w:val="prlTabletext"/>
              <w:numPr>
                <w:ilvl w:val="0"/>
                <w:numId w:val="79"/>
              </w:numPr>
              <w:ind w:left="284" w:right="0" w:hanging="284"/>
              <w:rPr>
                <w:rFonts w:asciiTheme="minorHAnsi" w:hAnsiTheme="minorHAnsi"/>
                <w:sz w:val="22"/>
              </w:rPr>
            </w:pPr>
            <w:r w:rsidRPr="00C41658">
              <w:rPr>
                <w:rFonts w:asciiTheme="minorHAnsi" w:hAnsiTheme="minorHAnsi"/>
                <w:sz w:val="22"/>
              </w:rPr>
              <w:t xml:space="preserve">This activity does not include any new </w:t>
            </w:r>
            <w:r w:rsidRPr="00C41658">
              <w:rPr>
                <w:rFonts w:asciiTheme="minorHAnsi" w:hAnsiTheme="minorHAnsi"/>
                <w:color w:val="00B050"/>
                <w:sz w:val="22"/>
                <w:shd w:val="clear" w:color="auto" w:fill="FFFFFF"/>
              </w:rPr>
              <w:t>building</w:t>
            </w:r>
            <w:r w:rsidRPr="00C41658">
              <w:rPr>
                <w:rFonts w:asciiTheme="minorHAnsi" w:hAnsiTheme="minorHAnsi"/>
                <w:sz w:val="22"/>
              </w:rPr>
              <w:t xml:space="preserve">, or alteration or addition to an existing </w:t>
            </w:r>
            <w:r w:rsidRPr="00C41658">
              <w:rPr>
                <w:rFonts w:asciiTheme="minorHAnsi" w:hAnsiTheme="minorHAnsi"/>
                <w:color w:val="00B050"/>
                <w:sz w:val="22"/>
                <w:shd w:val="clear" w:color="auto" w:fill="FFFFFF"/>
              </w:rPr>
              <w:t>building</w:t>
            </w:r>
            <w:r w:rsidRPr="00C41658">
              <w:rPr>
                <w:rFonts w:asciiTheme="minorHAnsi" w:hAnsiTheme="minorHAnsi"/>
                <w:sz w:val="22"/>
              </w:rPr>
              <w:t xml:space="preserve">, for a </w:t>
            </w:r>
            <w:r w:rsidRPr="00C41658">
              <w:rPr>
                <w:rFonts w:asciiTheme="minorHAnsi" w:hAnsiTheme="minorHAnsi"/>
                <w:color w:val="00B050"/>
                <w:sz w:val="22"/>
                <w:shd w:val="clear" w:color="auto" w:fill="FFFFFF"/>
              </w:rPr>
              <w:t>retirement village</w:t>
            </w:r>
            <w:r w:rsidRPr="00C41658">
              <w:rPr>
                <w:rFonts w:asciiTheme="minorHAnsi" w:hAnsiTheme="minorHAnsi"/>
                <w:sz w:val="22"/>
              </w:rPr>
              <w:t xml:space="preserve"> (Refer to </w:t>
            </w:r>
            <w:r w:rsidR="00472103" w:rsidRPr="00836AC0">
              <w:rPr>
                <w:rFonts w:asciiTheme="minorHAnsi" w:hAnsiTheme="minorHAnsi"/>
                <w:color w:val="0000FF"/>
                <w:sz w:val="22"/>
              </w:rPr>
              <w:t xml:space="preserve">Rule </w:t>
            </w:r>
            <w:r w:rsidR="00472103" w:rsidRPr="00C41658">
              <w:rPr>
                <w:rFonts w:asciiTheme="minorHAnsi" w:hAnsiTheme="minorHAnsi"/>
                <w:color w:val="0000FF"/>
                <w:sz w:val="22"/>
              </w:rPr>
              <w:t>14.6.1.3</w:t>
            </w:r>
            <w:r w:rsidRPr="00C41658">
              <w:rPr>
                <w:rFonts w:asciiTheme="minorHAnsi" w:hAnsiTheme="minorHAnsi"/>
                <w:sz w:val="22"/>
              </w:rPr>
              <w:t xml:space="preserve"> RD4 and RD5).</w:t>
            </w:r>
          </w:p>
          <w:p w14:paraId="30F5C9FC" w14:textId="32EC47A2" w:rsidR="00843370" w:rsidRPr="00C41658" w:rsidRDefault="00843370" w:rsidP="00E07ADB">
            <w:pPr>
              <w:pStyle w:val="prlTabletext"/>
              <w:numPr>
                <w:ilvl w:val="0"/>
                <w:numId w:val="79"/>
              </w:numPr>
              <w:ind w:left="284" w:right="0" w:hanging="284"/>
              <w:rPr>
                <w:rFonts w:asciiTheme="minorHAnsi" w:hAnsiTheme="minorHAnsi"/>
                <w:sz w:val="22"/>
              </w:rPr>
            </w:pPr>
            <w:r w:rsidRPr="00C41658">
              <w:rPr>
                <w:rFonts w:asciiTheme="minorHAnsi" w:hAnsiTheme="minorHAnsi"/>
                <w:sz w:val="22"/>
              </w:rPr>
              <w:t xml:space="preserve">The built form standards in </w:t>
            </w:r>
            <w:r w:rsidRPr="00836AC0">
              <w:rPr>
                <w:rFonts w:asciiTheme="minorHAnsi" w:hAnsiTheme="minorHAnsi"/>
                <w:color w:val="0000FF"/>
                <w:sz w:val="22"/>
              </w:rPr>
              <w:t xml:space="preserve">Rule </w:t>
            </w:r>
            <w:r w:rsidR="00472103" w:rsidRPr="00C41658">
              <w:rPr>
                <w:rFonts w:asciiTheme="minorHAnsi" w:hAnsiTheme="minorHAnsi"/>
                <w:color w:val="0000FF"/>
                <w:sz w:val="22"/>
              </w:rPr>
              <w:t>14.6.2</w:t>
            </w:r>
            <w:r w:rsidRPr="00C41658">
              <w:rPr>
                <w:rFonts w:asciiTheme="minorHAnsi" w:hAnsiTheme="minorHAnsi"/>
                <w:sz w:val="22"/>
              </w:rPr>
              <w:t xml:space="preserve"> do not apply to this activity.</w:t>
            </w:r>
          </w:p>
        </w:tc>
        <w:tc>
          <w:tcPr>
            <w:tcW w:w="5925" w:type="dxa"/>
          </w:tcPr>
          <w:p w14:paraId="6052998B" w14:textId="77777777" w:rsidR="00843370" w:rsidRPr="00C41658" w:rsidRDefault="00843370" w:rsidP="00983F57">
            <w:pPr>
              <w:pStyle w:val="prlTabletext"/>
              <w:rPr>
                <w:rFonts w:asciiTheme="minorHAnsi" w:hAnsiTheme="minorHAnsi"/>
                <w:sz w:val="22"/>
              </w:rPr>
            </w:pPr>
            <w:r w:rsidRPr="00C41658">
              <w:rPr>
                <w:rFonts w:asciiTheme="minorHAnsi" w:hAnsiTheme="minorHAnsi"/>
                <w:sz w:val="22"/>
              </w:rPr>
              <w:t>Nil</w:t>
            </w:r>
          </w:p>
        </w:tc>
      </w:tr>
      <w:tr w:rsidR="00843370" w:rsidRPr="00C41658" w14:paraId="341A579A" w14:textId="77777777" w:rsidTr="00B9450A">
        <w:tc>
          <w:tcPr>
            <w:tcW w:w="562" w:type="dxa"/>
          </w:tcPr>
          <w:p w14:paraId="3B015482" w14:textId="3EE7C3EB" w:rsidR="00843370" w:rsidRPr="00C41658" w:rsidRDefault="00843370" w:rsidP="00983F57">
            <w:pPr>
              <w:pStyle w:val="prlTabletextbold"/>
              <w:rPr>
                <w:rFonts w:asciiTheme="minorHAnsi" w:hAnsiTheme="minorHAnsi"/>
                <w:sz w:val="22"/>
              </w:rPr>
            </w:pPr>
            <w:r w:rsidRPr="00C41658">
              <w:rPr>
                <w:rFonts w:asciiTheme="minorHAnsi" w:hAnsiTheme="minorHAnsi"/>
                <w:sz w:val="22"/>
              </w:rPr>
              <w:t>P</w:t>
            </w:r>
            <w:r w:rsidRPr="00C41658">
              <w:rPr>
                <w:rFonts w:asciiTheme="minorHAnsi" w:hAnsiTheme="minorHAnsi"/>
                <w:strike/>
                <w:sz w:val="22"/>
              </w:rPr>
              <w:t>13</w:t>
            </w:r>
            <w:r w:rsidR="00E971B4" w:rsidRPr="00C41658">
              <w:rPr>
                <w:rFonts w:asciiTheme="minorHAnsi" w:hAnsiTheme="minorHAnsi"/>
                <w:sz w:val="22"/>
                <w:u w:val="single"/>
              </w:rPr>
              <w:t>11</w:t>
            </w:r>
          </w:p>
        </w:tc>
        <w:tc>
          <w:tcPr>
            <w:tcW w:w="2835" w:type="dxa"/>
          </w:tcPr>
          <w:p w14:paraId="3D13C79C" w14:textId="77777777" w:rsidR="00843370" w:rsidRPr="00C41658" w:rsidRDefault="00843370" w:rsidP="00983F57">
            <w:pPr>
              <w:pStyle w:val="prlTabletext"/>
              <w:rPr>
                <w:rFonts w:asciiTheme="minorHAnsi" w:hAnsiTheme="minorHAnsi"/>
                <w:sz w:val="22"/>
              </w:rPr>
            </w:pPr>
            <w:r w:rsidRPr="00C41658">
              <w:rPr>
                <w:rFonts w:asciiTheme="minorHAnsi" w:hAnsiTheme="minorHAnsi"/>
                <w:sz w:val="22"/>
              </w:rPr>
              <w:t xml:space="preserve">Activity associated with a </w:t>
            </w:r>
            <w:r w:rsidRPr="00C41658">
              <w:rPr>
                <w:rFonts w:asciiTheme="minorHAnsi" w:hAnsiTheme="minorHAnsi"/>
                <w:color w:val="00B050"/>
                <w:sz w:val="22"/>
                <w:shd w:val="clear" w:color="auto" w:fill="FFFFFF"/>
              </w:rPr>
              <w:t>cultural activity</w:t>
            </w:r>
            <w:r w:rsidRPr="00C41658">
              <w:rPr>
                <w:rFonts w:asciiTheme="minorHAnsi" w:hAnsiTheme="minorHAnsi"/>
                <w:sz w:val="22"/>
              </w:rPr>
              <w:t xml:space="preserve"> at 52 Rolleston Avenue (Lot 2 DP 496200)</w:t>
            </w:r>
          </w:p>
        </w:tc>
        <w:tc>
          <w:tcPr>
            <w:tcW w:w="5925" w:type="dxa"/>
          </w:tcPr>
          <w:p w14:paraId="3ADD70FB" w14:textId="77777777" w:rsidR="00843370" w:rsidRPr="00C41658" w:rsidRDefault="00843370" w:rsidP="0067323A">
            <w:pPr>
              <w:pStyle w:val="PrlTableList1"/>
              <w:numPr>
                <w:ilvl w:val="0"/>
                <w:numId w:val="15"/>
              </w:numPr>
              <w:rPr>
                <w:rFonts w:asciiTheme="minorHAnsi" w:hAnsiTheme="minorHAnsi"/>
                <w:sz w:val="22"/>
                <w:lang w:val="en-NZ"/>
              </w:rPr>
            </w:pPr>
            <w:r w:rsidRPr="00C41658">
              <w:rPr>
                <w:rFonts w:asciiTheme="minorHAnsi" w:hAnsiTheme="minorHAnsi"/>
                <w:sz w:val="22"/>
                <w:lang w:val="en-NZ"/>
              </w:rPr>
              <w:t xml:space="preserve">The hours the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shall be open to visitors, clients or deliveries for any activity other than </w:t>
            </w:r>
            <w:r w:rsidRPr="00C41658">
              <w:rPr>
                <w:rFonts w:asciiTheme="minorHAnsi" w:hAnsiTheme="minorHAnsi"/>
                <w:color w:val="00B050"/>
                <w:sz w:val="22"/>
                <w:shd w:val="clear" w:color="auto" w:fill="FFFFFF"/>
                <w:lang w:val="en-NZ"/>
              </w:rPr>
              <w:t>residential activities</w:t>
            </w:r>
            <w:r w:rsidRPr="00C41658">
              <w:rPr>
                <w:rFonts w:asciiTheme="minorHAnsi" w:hAnsiTheme="minorHAnsi"/>
                <w:sz w:val="22"/>
                <w:lang w:val="en-NZ"/>
              </w:rPr>
              <w:t xml:space="preserve"> shall be limited to between the hours of:</w:t>
            </w:r>
          </w:p>
          <w:p w14:paraId="5C4427B2" w14:textId="1D6AF1D7" w:rsidR="00843370" w:rsidRPr="00C41658" w:rsidRDefault="00843370" w:rsidP="00E07ADB">
            <w:pPr>
              <w:pStyle w:val="PrlTableList2"/>
              <w:numPr>
                <w:ilvl w:val="1"/>
                <w:numId w:val="91"/>
              </w:numPr>
              <w:rPr>
                <w:rFonts w:asciiTheme="minorHAnsi" w:hAnsiTheme="minorHAnsi"/>
                <w:sz w:val="22"/>
                <w:lang w:val="en-NZ"/>
              </w:rPr>
            </w:pPr>
            <w:r w:rsidRPr="00C41658">
              <w:rPr>
                <w:rFonts w:asciiTheme="minorHAnsi" w:hAnsiTheme="minorHAnsi"/>
                <w:sz w:val="22"/>
                <w:lang w:val="en-NZ"/>
              </w:rPr>
              <w:t>07</w:t>
            </w:r>
            <w:r w:rsidR="00F27BE1" w:rsidRPr="00C41658">
              <w:rPr>
                <w:rFonts w:asciiTheme="minorHAnsi" w:hAnsiTheme="minorHAnsi"/>
                <w:sz w:val="22"/>
                <w:lang w:val="en-NZ"/>
              </w:rPr>
              <w:t>:</w:t>
            </w:r>
            <w:r w:rsidRPr="00C41658">
              <w:rPr>
                <w:rFonts w:asciiTheme="minorHAnsi" w:hAnsiTheme="minorHAnsi"/>
                <w:sz w:val="22"/>
                <w:lang w:val="en-NZ"/>
              </w:rPr>
              <w:t xml:space="preserve">00 </w:t>
            </w:r>
            <w:r w:rsidR="00F27BE1" w:rsidRPr="00C41658">
              <w:rPr>
                <w:rFonts w:asciiTheme="minorHAnsi" w:hAnsiTheme="minorHAnsi"/>
                <w:sz w:val="22"/>
                <w:lang w:val="en-NZ"/>
              </w:rPr>
              <w:t>–</w:t>
            </w:r>
            <w:r w:rsidRPr="00C41658">
              <w:rPr>
                <w:rFonts w:asciiTheme="minorHAnsi" w:hAnsiTheme="minorHAnsi"/>
                <w:sz w:val="22"/>
                <w:lang w:val="en-NZ"/>
              </w:rPr>
              <w:t xml:space="preserve"> 21</w:t>
            </w:r>
            <w:r w:rsidR="00F27BE1" w:rsidRPr="00C41658">
              <w:rPr>
                <w:rFonts w:asciiTheme="minorHAnsi" w:hAnsiTheme="minorHAnsi"/>
                <w:sz w:val="22"/>
                <w:lang w:val="en-NZ"/>
              </w:rPr>
              <w:t>:</w:t>
            </w:r>
            <w:r w:rsidRPr="00C41658">
              <w:rPr>
                <w:rFonts w:asciiTheme="minorHAnsi" w:hAnsiTheme="minorHAnsi"/>
                <w:sz w:val="22"/>
                <w:lang w:val="en-NZ"/>
              </w:rPr>
              <w:t>00 Monday to Friday, and</w:t>
            </w:r>
          </w:p>
          <w:p w14:paraId="3DB3C1B0" w14:textId="7C27B2F1" w:rsidR="00843370" w:rsidRPr="00C41658" w:rsidRDefault="00843370" w:rsidP="00E07ADB">
            <w:pPr>
              <w:pStyle w:val="PrlTableList2"/>
              <w:numPr>
                <w:ilvl w:val="1"/>
                <w:numId w:val="91"/>
              </w:numPr>
              <w:rPr>
                <w:rFonts w:asciiTheme="minorHAnsi" w:hAnsiTheme="minorHAnsi"/>
                <w:sz w:val="22"/>
                <w:lang w:val="en-NZ"/>
              </w:rPr>
            </w:pPr>
            <w:r w:rsidRPr="00C41658">
              <w:rPr>
                <w:rFonts w:asciiTheme="minorHAnsi" w:hAnsiTheme="minorHAnsi"/>
                <w:sz w:val="22"/>
                <w:lang w:val="en-NZ"/>
              </w:rPr>
              <w:t>08</w:t>
            </w:r>
            <w:r w:rsidR="00F27BE1" w:rsidRPr="00C41658">
              <w:rPr>
                <w:rFonts w:asciiTheme="minorHAnsi" w:hAnsiTheme="minorHAnsi"/>
                <w:sz w:val="22"/>
                <w:lang w:val="en-NZ"/>
              </w:rPr>
              <w:t>:</w:t>
            </w:r>
            <w:r w:rsidRPr="00C41658">
              <w:rPr>
                <w:rFonts w:asciiTheme="minorHAnsi" w:hAnsiTheme="minorHAnsi"/>
                <w:sz w:val="22"/>
                <w:lang w:val="en-NZ"/>
              </w:rPr>
              <w:t xml:space="preserve">00 </w:t>
            </w:r>
            <w:r w:rsidR="00F27BE1" w:rsidRPr="00C41658">
              <w:rPr>
                <w:rFonts w:asciiTheme="minorHAnsi" w:hAnsiTheme="minorHAnsi"/>
                <w:sz w:val="22"/>
                <w:lang w:val="en-NZ"/>
              </w:rPr>
              <w:t>–</w:t>
            </w:r>
            <w:r w:rsidRPr="00C41658">
              <w:rPr>
                <w:rFonts w:asciiTheme="minorHAnsi" w:hAnsiTheme="minorHAnsi"/>
                <w:sz w:val="22"/>
                <w:lang w:val="en-NZ"/>
              </w:rPr>
              <w:t xml:space="preserve"> 19</w:t>
            </w:r>
            <w:r w:rsidR="00F27BE1" w:rsidRPr="00C41658">
              <w:rPr>
                <w:rFonts w:asciiTheme="minorHAnsi" w:hAnsiTheme="minorHAnsi"/>
                <w:sz w:val="22"/>
                <w:lang w:val="en-NZ"/>
              </w:rPr>
              <w:t>:</w:t>
            </w:r>
            <w:r w:rsidRPr="00C41658">
              <w:rPr>
                <w:rFonts w:asciiTheme="minorHAnsi" w:hAnsiTheme="minorHAnsi"/>
                <w:sz w:val="22"/>
                <w:lang w:val="en-NZ"/>
              </w:rPr>
              <w:t>00 Saturday, Sunday, and public holidays.</w:t>
            </w:r>
          </w:p>
        </w:tc>
      </w:tr>
      <w:tr w:rsidR="00504198" w:rsidRPr="00C41658" w14:paraId="0C518604" w14:textId="77777777" w:rsidTr="00B9450A">
        <w:tc>
          <w:tcPr>
            <w:tcW w:w="562" w:type="dxa"/>
            <w:tcBorders>
              <w:top w:val="single" w:sz="6" w:space="0" w:color="000000"/>
              <w:left w:val="single" w:sz="6" w:space="0" w:color="000000"/>
              <w:bottom w:val="single" w:sz="6" w:space="0" w:color="000000"/>
              <w:right w:val="single" w:sz="6" w:space="0" w:color="000000"/>
            </w:tcBorders>
            <w:shd w:val="clear" w:color="auto" w:fill="FFFFFF"/>
          </w:tcPr>
          <w:p w14:paraId="5DF520BD" w14:textId="64A72549" w:rsidR="00504198" w:rsidRPr="00C41658" w:rsidRDefault="00504198" w:rsidP="00504198">
            <w:pPr>
              <w:pStyle w:val="prlTabletextbold"/>
              <w:rPr>
                <w:rFonts w:asciiTheme="minorHAnsi" w:hAnsiTheme="minorHAnsi" w:cstheme="minorHAnsi"/>
                <w:sz w:val="22"/>
                <w:szCs w:val="22"/>
              </w:rPr>
            </w:pPr>
            <w:r w:rsidRPr="00C41658">
              <w:rPr>
                <w:rFonts w:asciiTheme="minorHAnsi" w:hAnsiTheme="minorHAnsi" w:cstheme="minorHAnsi"/>
                <w:sz w:val="22"/>
                <w:szCs w:val="22"/>
                <w:shd w:val="clear" w:color="auto" w:fill="D8D8D8"/>
              </w:rPr>
              <w:t>P</w:t>
            </w:r>
            <w:r w:rsidRPr="00CE3D55">
              <w:rPr>
                <w:rFonts w:asciiTheme="minorHAnsi" w:hAnsiTheme="minorHAnsi" w:cstheme="minorHAnsi"/>
                <w:strike/>
                <w:color w:val="00B0F0"/>
                <w:sz w:val="22"/>
                <w:szCs w:val="22"/>
                <w:shd w:val="clear" w:color="auto" w:fill="D8D8D8"/>
              </w:rPr>
              <w:t>14</w:t>
            </w:r>
            <w:r w:rsidR="00E971B4" w:rsidRPr="00CE3D55">
              <w:rPr>
                <w:rFonts w:asciiTheme="minorHAnsi" w:hAnsiTheme="minorHAnsi" w:cstheme="minorHAnsi"/>
                <w:sz w:val="22"/>
                <w:szCs w:val="22"/>
                <w:u w:val="single"/>
              </w:rPr>
              <w:t>12</w:t>
            </w:r>
          </w:p>
        </w:tc>
        <w:tc>
          <w:tcPr>
            <w:tcW w:w="2835" w:type="dxa"/>
            <w:tcBorders>
              <w:top w:val="single" w:sz="6" w:space="0" w:color="000000"/>
              <w:left w:val="single" w:sz="6" w:space="0" w:color="000000"/>
              <w:bottom w:val="single" w:sz="6" w:space="0" w:color="000000"/>
              <w:right w:val="nil"/>
            </w:tcBorders>
            <w:shd w:val="clear" w:color="auto" w:fill="FFFFFF"/>
          </w:tcPr>
          <w:p w14:paraId="70B1494E" w14:textId="77777777" w:rsidR="00504198" w:rsidRDefault="00ED5F07" w:rsidP="00504198">
            <w:pPr>
              <w:pStyle w:val="prlTabletext"/>
              <w:rPr>
                <w:rFonts w:asciiTheme="minorHAnsi" w:hAnsiTheme="minorHAnsi" w:cstheme="minorHAnsi"/>
                <w:color w:val="00B050"/>
                <w:sz w:val="22"/>
                <w:szCs w:val="22"/>
                <w:u w:color="003300"/>
              </w:rPr>
            </w:pPr>
            <w:hyperlink r:id="rId11">
              <w:r w:rsidR="00504198" w:rsidRPr="009260E9">
                <w:rPr>
                  <w:rFonts w:asciiTheme="minorHAnsi" w:hAnsiTheme="minorHAnsi" w:cstheme="minorHAnsi"/>
                  <w:color w:val="00B050"/>
                  <w:sz w:val="22"/>
                  <w:szCs w:val="22"/>
                  <w:highlight w:val="lightGray"/>
                  <w:u w:color="003300"/>
                </w:rPr>
                <w:t>Hosted visitor accommodation</w:t>
              </w:r>
            </w:hyperlink>
          </w:p>
          <w:p w14:paraId="708A954F" w14:textId="77777777" w:rsidR="009260E9" w:rsidRDefault="009260E9" w:rsidP="00504198">
            <w:pPr>
              <w:pStyle w:val="prlTabletext"/>
              <w:rPr>
                <w:rFonts w:asciiTheme="minorHAnsi" w:hAnsiTheme="minorHAnsi" w:cstheme="minorHAnsi"/>
                <w:color w:val="00B050"/>
                <w:sz w:val="22"/>
                <w:szCs w:val="22"/>
                <w:u w:color="003300"/>
              </w:rPr>
            </w:pPr>
          </w:p>
          <w:p w14:paraId="1FF5E77A" w14:textId="0F8EFD60" w:rsidR="009260E9" w:rsidRPr="00C41658" w:rsidRDefault="009260E9" w:rsidP="00504198">
            <w:pPr>
              <w:pStyle w:val="prlTabletext"/>
              <w:rPr>
                <w:rFonts w:asciiTheme="minorHAnsi" w:hAnsiTheme="minorHAnsi" w:cstheme="minorHAnsi"/>
                <w:sz w:val="22"/>
                <w:szCs w:val="22"/>
              </w:rPr>
            </w:pPr>
            <w:r w:rsidRPr="000D191F">
              <w:rPr>
                <w:rFonts w:asciiTheme="minorHAnsi" w:hAnsiTheme="minorHAnsi" w:cstheme="minorHAnsi"/>
                <w:bCs/>
                <w:sz w:val="22"/>
                <w:szCs w:val="22"/>
                <w:highlight w:val="lightGray"/>
              </w:rPr>
              <w:t>(Plan Change 4 Council Decision subject to appeal)</w:t>
            </w:r>
          </w:p>
        </w:tc>
        <w:tc>
          <w:tcPr>
            <w:tcW w:w="5925" w:type="dxa"/>
          </w:tcPr>
          <w:p w14:paraId="1D89A5F3" w14:textId="77777777" w:rsidR="00504198" w:rsidRPr="00C41658" w:rsidRDefault="00504198" w:rsidP="00E07ADB">
            <w:pPr>
              <w:pStyle w:val="ListParagraph"/>
              <w:numPr>
                <w:ilvl w:val="0"/>
                <w:numId w:val="72"/>
              </w:numPr>
              <w:spacing w:after="75" w:line="313" w:lineRule="auto"/>
              <w:ind w:left="375" w:hanging="284"/>
              <w:jc w:val="both"/>
              <w:rPr>
                <w:rFonts w:asciiTheme="minorHAnsi" w:hAnsiTheme="minorHAnsi" w:cstheme="minorHAnsi"/>
                <w:sz w:val="22"/>
                <w:szCs w:val="22"/>
              </w:rPr>
            </w:pPr>
            <w:r w:rsidRPr="00C41658">
              <w:rPr>
                <w:rFonts w:asciiTheme="minorHAnsi" w:hAnsiTheme="minorHAnsi" w:cstheme="minorHAnsi"/>
                <w:sz w:val="22"/>
                <w:szCs w:val="22"/>
                <w:shd w:val="clear" w:color="auto" w:fill="D8D8D8"/>
              </w:rPr>
              <w:t>A maximum of six guests shall be accommodated at any one time.</w:t>
            </w:r>
          </w:p>
          <w:p w14:paraId="44B010ED" w14:textId="77777777" w:rsidR="00504198" w:rsidRPr="00C41658" w:rsidRDefault="00504198" w:rsidP="00E07ADB">
            <w:pPr>
              <w:pStyle w:val="ListParagraph"/>
              <w:numPr>
                <w:ilvl w:val="0"/>
                <w:numId w:val="72"/>
              </w:numPr>
              <w:spacing w:after="75" w:line="313" w:lineRule="auto"/>
              <w:ind w:left="375" w:hanging="284"/>
              <w:rPr>
                <w:rFonts w:asciiTheme="minorHAnsi" w:hAnsiTheme="minorHAnsi" w:cstheme="minorHAnsi"/>
                <w:sz w:val="22"/>
                <w:szCs w:val="22"/>
              </w:rPr>
            </w:pPr>
            <w:r w:rsidRPr="00C41658">
              <w:rPr>
                <w:rFonts w:asciiTheme="minorHAnsi" w:hAnsiTheme="minorHAnsi" w:cstheme="minorHAnsi"/>
                <w:sz w:val="22"/>
                <w:szCs w:val="22"/>
                <w:shd w:val="clear" w:color="auto" w:fill="D9D9D9" w:themeFill="background1" w:themeFillShade="D9"/>
              </w:rPr>
              <w:t xml:space="preserve">The </w:t>
            </w:r>
            <w:hyperlink r:id="rId12">
              <w:r w:rsidRPr="00C41658">
                <w:rPr>
                  <w:rFonts w:asciiTheme="minorHAnsi" w:hAnsiTheme="minorHAnsi" w:cstheme="minorHAnsi"/>
                  <w:color w:val="00B050"/>
                  <w:sz w:val="22"/>
                  <w:szCs w:val="22"/>
                  <w:u w:color="003300"/>
                  <w:shd w:val="clear" w:color="auto" w:fill="D9D9D9" w:themeFill="background1" w:themeFillShade="D9"/>
                </w:rPr>
                <w:t>Council</w:t>
              </w:r>
            </w:hyperlink>
            <w:r w:rsidRPr="00C41658">
              <w:rPr>
                <w:rFonts w:asciiTheme="minorHAnsi" w:hAnsiTheme="minorHAnsi" w:cstheme="minorHAnsi"/>
                <w:color w:val="00B050"/>
                <w:sz w:val="22"/>
                <w:szCs w:val="22"/>
                <w:u w:color="003300"/>
                <w:shd w:val="clear" w:color="auto" w:fill="D9D9D9" w:themeFill="background1" w:themeFillShade="D9"/>
              </w:rPr>
              <w:t xml:space="preserve"> </w:t>
            </w:r>
            <w:r w:rsidRPr="00C41658">
              <w:rPr>
                <w:rFonts w:asciiTheme="minorHAnsi" w:hAnsiTheme="minorHAnsi" w:cstheme="minorHAnsi"/>
                <w:sz w:val="22"/>
                <w:szCs w:val="22"/>
                <w:shd w:val="clear" w:color="auto" w:fill="D9D9D9" w:themeFill="background1" w:themeFillShade="D9"/>
              </w:rPr>
              <w:t>shall be notified in writing prior to commencement.</w:t>
            </w:r>
          </w:p>
          <w:p w14:paraId="31863009" w14:textId="77777777" w:rsidR="00504198" w:rsidRPr="00C41658" w:rsidRDefault="00504198" w:rsidP="00E07ADB">
            <w:pPr>
              <w:pStyle w:val="ListParagraph"/>
              <w:numPr>
                <w:ilvl w:val="0"/>
                <w:numId w:val="72"/>
              </w:numPr>
              <w:spacing w:after="75" w:line="313" w:lineRule="auto"/>
              <w:ind w:left="375" w:hanging="284"/>
              <w:rPr>
                <w:rFonts w:asciiTheme="minorHAnsi" w:hAnsiTheme="minorHAnsi" w:cstheme="minorHAnsi"/>
                <w:sz w:val="22"/>
                <w:szCs w:val="22"/>
              </w:rPr>
            </w:pPr>
            <w:r w:rsidRPr="00C41658">
              <w:rPr>
                <w:rFonts w:asciiTheme="minorHAnsi" w:hAnsiTheme="minorHAnsi" w:cstheme="minorHAnsi"/>
                <w:sz w:val="22"/>
                <w:szCs w:val="22"/>
                <w:shd w:val="clear" w:color="auto" w:fill="D9D9D9" w:themeFill="background1" w:themeFillShade="D9"/>
              </w:rPr>
              <w:t xml:space="preserve">The owner of the unit shall keep records of the number of nights booked per year, as commencing on 1 January of that year, and the dates used for hosted visitor accommodation and provide those records to the </w:t>
            </w:r>
            <w:hyperlink r:id="rId13">
              <w:r w:rsidRPr="00C41658">
                <w:rPr>
                  <w:rFonts w:asciiTheme="minorHAnsi" w:hAnsiTheme="minorHAnsi" w:cstheme="minorHAnsi"/>
                  <w:color w:val="00B050"/>
                  <w:sz w:val="22"/>
                  <w:szCs w:val="22"/>
                  <w:u w:color="003300"/>
                  <w:shd w:val="clear" w:color="auto" w:fill="D9D9D9" w:themeFill="background1" w:themeFillShade="D9"/>
                </w:rPr>
                <w:t>Council</w:t>
              </w:r>
            </w:hyperlink>
            <w:r w:rsidRPr="00C41658">
              <w:rPr>
                <w:rFonts w:asciiTheme="minorHAnsi" w:hAnsiTheme="minorHAnsi" w:cstheme="minorHAnsi"/>
                <w:sz w:val="22"/>
                <w:szCs w:val="22"/>
                <w:shd w:val="clear" w:color="auto" w:fill="D9D9D9" w:themeFill="background1" w:themeFillShade="D9"/>
              </w:rPr>
              <w:t xml:space="preserve"> on request.</w:t>
            </w:r>
          </w:p>
          <w:p w14:paraId="0487EE44" w14:textId="77777777" w:rsidR="00504198" w:rsidRPr="009260E9" w:rsidRDefault="00504198" w:rsidP="00E07ADB">
            <w:pPr>
              <w:pStyle w:val="PrlTableList1"/>
              <w:numPr>
                <w:ilvl w:val="0"/>
                <w:numId w:val="72"/>
              </w:numPr>
              <w:ind w:left="375" w:hanging="284"/>
              <w:rPr>
                <w:rFonts w:asciiTheme="minorHAnsi" w:hAnsiTheme="minorHAnsi" w:cstheme="minorHAnsi"/>
                <w:sz w:val="22"/>
                <w:szCs w:val="22"/>
                <w:lang w:val="en-NZ"/>
              </w:rPr>
            </w:pPr>
            <w:r w:rsidRPr="00C41658">
              <w:rPr>
                <w:rFonts w:asciiTheme="minorHAnsi" w:hAnsiTheme="minorHAnsi" w:cstheme="minorHAnsi"/>
                <w:sz w:val="22"/>
                <w:szCs w:val="22"/>
                <w:shd w:val="clear" w:color="auto" w:fill="D8D8D8"/>
                <w:lang w:val="en-NZ"/>
              </w:rPr>
              <w:t xml:space="preserve">The owner of the unit shall have procedures in place for managing adverse effects on neighbours from guests </w:t>
            </w:r>
            <w:proofErr w:type="spellStart"/>
            <w:r w:rsidRPr="00C41658">
              <w:rPr>
                <w:rFonts w:asciiTheme="minorHAnsi" w:hAnsiTheme="minorHAnsi" w:cstheme="minorHAnsi"/>
                <w:sz w:val="22"/>
                <w:szCs w:val="22"/>
                <w:shd w:val="clear" w:color="auto" w:fill="D8D8D8"/>
                <w:lang w:val="en-NZ"/>
              </w:rPr>
              <w:t>checking­in</w:t>
            </w:r>
            <w:proofErr w:type="spellEnd"/>
            <w:r w:rsidRPr="00C41658">
              <w:rPr>
                <w:rFonts w:asciiTheme="minorHAnsi" w:hAnsiTheme="minorHAnsi" w:cstheme="minorHAnsi"/>
                <w:sz w:val="22"/>
                <w:szCs w:val="22"/>
                <w:shd w:val="clear" w:color="auto" w:fill="D8D8D8"/>
                <w:lang w:val="en-NZ"/>
              </w:rPr>
              <w:t xml:space="preserve"> between the hours of 22.00pm and 06.00am, and shall provide those procedures to the Council on </w:t>
            </w:r>
            <w:proofErr w:type="gramStart"/>
            <w:r w:rsidRPr="00C41658">
              <w:rPr>
                <w:rFonts w:asciiTheme="minorHAnsi" w:hAnsiTheme="minorHAnsi" w:cstheme="minorHAnsi"/>
                <w:sz w:val="22"/>
                <w:szCs w:val="22"/>
                <w:shd w:val="clear" w:color="auto" w:fill="D8D8D8"/>
                <w:lang w:val="en-NZ"/>
              </w:rPr>
              <w:t>request</w:t>
            </w:r>
            <w:proofErr w:type="gramEnd"/>
          </w:p>
          <w:p w14:paraId="560DCCF7" w14:textId="77777777" w:rsidR="009260E9" w:rsidRDefault="009260E9" w:rsidP="009260E9">
            <w:pPr>
              <w:pStyle w:val="PrlTableList1"/>
              <w:numPr>
                <w:ilvl w:val="0"/>
                <w:numId w:val="0"/>
              </w:numPr>
              <w:ind w:left="340" w:hanging="283"/>
              <w:rPr>
                <w:rFonts w:asciiTheme="minorHAnsi" w:hAnsiTheme="minorHAnsi" w:cstheme="minorHAnsi"/>
                <w:sz w:val="22"/>
                <w:szCs w:val="22"/>
                <w:shd w:val="clear" w:color="auto" w:fill="D8D8D8"/>
                <w:lang w:val="en-NZ"/>
              </w:rPr>
            </w:pPr>
          </w:p>
          <w:p w14:paraId="37BDED9E" w14:textId="6A7D01F6" w:rsidR="009260E9" w:rsidRPr="00C41658" w:rsidRDefault="009260E9" w:rsidP="009260E9">
            <w:pPr>
              <w:pStyle w:val="PrlTableList1"/>
              <w:numPr>
                <w:ilvl w:val="0"/>
                <w:numId w:val="0"/>
              </w:numPr>
              <w:ind w:left="340" w:hanging="283"/>
              <w:rPr>
                <w:rFonts w:asciiTheme="minorHAnsi" w:hAnsiTheme="minorHAnsi" w:cstheme="minorHAnsi"/>
                <w:sz w:val="22"/>
                <w:szCs w:val="22"/>
                <w:lang w:val="en-NZ"/>
              </w:rPr>
            </w:pPr>
            <w:r w:rsidRPr="000D191F">
              <w:rPr>
                <w:rFonts w:asciiTheme="minorHAnsi" w:hAnsiTheme="minorHAnsi" w:cstheme="minorHAnsi"/>
                <w:bCs/>
                <w:sz w:val="22"/>
                <w:szCs w:val="22"/>
                <w:highlight w:val="lightGray"/>
              </w:rPr>
              <w:t>(Plan Change 4 Council Decision subject to appeal)</w:t>
            </w:r>
          </w:p>
        </w:tc>
      </w:tr>
      <w:tr w:rsidR="00504198" w:rsidRPr="00C41658" w14:paraId="4CAA70EF" w14:textId="77777777" w:rsidTr="00B9450A">
        <w:tc>
          <w:tcPr>
            <w:tcW w:w="562" w:type="dxa"/>
            <w:tcBorders>
              <w:top w:val="single" w:sz="6" w:space="0" w:color="000000"/>
              <w:left w:val="single" w:sz="6" w:space="0" w:color="000000"/>
              <w:bottom w:val="single" w:sz="6" w:space="0" w:color="000000"/>
              <w:right w:val="single" w:sz="6" w:space="0" w:color="000000"/>
            </w:tcBorders>
            <w:shd w:val="clear" w:color="auto" w:fill="FFFFFF"/>
          </w:tcPr>
          <w:p w14:paraId="4E7C1036" w14:textId="733D3274" w:rsidR="00504198" w:rsidRPr="00C41658" w:rsidRDefault="00504198" w:rsidP="00504198">
            <w:pPr>
              <w:pStyle w:val="prlTabletextbold"/>
              <w:rPr>
                <w:rFonts w:asciiTheme="minorHAnsi" w:hAnsiTheme="minorHAnsi" w:cstheme="minorHAnsi"/>
                <w:sz w:val="22"/>
                <w:szCs w:val="22"/>
              </w:rPr>
            </w:pPr>
            <w:r w:rsidRPr="00C41658">
              <w:rPr>
                <w:rFonts w:asciiTheme="minorHAnsi" w:hAnsiTheme="minorHAnsi" w:cstheme="minorHAnsi"/>
                <w:sz w:val="22"/>
                <w:szCs w:val="22"/>
                <w:shd w:val="clear" w:color="auto" w:fill="D8D8D8"/>
              </w:rPr>
              <w:t>P</w:t>
            </w:r>
            <w:r w:rsidRPr="00CE3D55">
              <w:rPr>
                <w:rFonts w:asciiTheme="minorHAnsi" w:hAnsiTheme="minorHAnsi" w:cstheme="minorHAnsi"/>
                <w:strike/>
                <w:color w:val="00B0F0"/>
                <w:sz w:val="22"/>
                <w:szCs w:val="22"/>
                <w:shd w:val="clear" w:color="auto" w:fill="D8D8D8"/>
              </w:rPr>
              <w:t>15</w:t>
            </w:r>
            <w:r w:rsidR="00E971B4" w:rsidRPr="00CE3D55">
              <w:rPr>
                <w:rFonts w:asciiTheme="minorHAnsi" w:hAnsiTheme="minorHAnsi" w:cstheme="minorHAnsi"/>
                <w:sz w:val="22"/>
                <w:szCs w:val="22"/>
                <w:u w:val="single"/>
              </w:rPr>
              <w:t>13</w:t>
            </w:r>
          </w:p>
        </w:tc>
        <w:tc>
          <w:tcPr>
            <w:tcW w:w="2835" w:type="dxa"/>
            <w:tcBorders>
              <w:top w:val="single" w:sz="6" w:space="0" w:color="000000"/>
              <w:left w:val="single" w:sz="6" w:space="0" w:color="000000"/>
              <w:bottom w:val="single" w:sz="6" w:space="0" w:color="000000"/>
              <w:right w:val="nil"/>
            </w:tcBorders>
            <w:shd w:val="clear" w:color="auto" w:fill="FFFFFF"/>
          </w:tcPr>
          <w:p w14:paraId="02F19E44" w14:textId="77777777" w:rsidR="00504198" w:rsidRDefault="00ED5F07" w:rsidP="00504198">
            <w:pPr>
              <w:pStyle w:val="prlTabletext"/>
              <w:rPr>
                <w:rFonts w:asciiTheme="minorHAnsi" w:hAnsiTheme="minorHAnsi" w:cstheme="minorHAnsi"/>
                <w:color w:val="00B050"/>
                <w:sz w:val="22"/>
                <w:szCs w:val="22"/>
                <w:u w:color="003300"/>
              </w:rPr>
            </w:pPr>
            <w:hyperlink r:id="rId14">
              <w:r w:rsidR="00504198" w:rsidRPr="009260E9">
                <w:rPr>
                  <w:rFonts w:asciiTheme="minorHAnsi" w:hAnsiTheme="minorHAnsi" w:cstheme="minorHAnsi"/>
                  <w:color w:val="00B050"/>
                  <w:sz w:val="22"/>
                  <w:szCs w:val="22"/>
                  <w:highlight w:val="lightGray"/>
                  <w:u w:color="003300"/>
                </w:rPr>
                <w:t>Visitor accommodation</w:t>
              </w:r>
            </w:hyperlink>
            <w:r w:rsidR="00504198" w:rsidRPr="009260E9">
              <w:rPr>
                <w:rFonts w:asciiTheme="minorHAnsi" w:hAnsiTheme="minorHAnsi" w:cstheme="minorHAnsi"/>
                <w:color w:val="00B050"/>
                <w:sz w:val="22"/>
                <w:szCs w:val="22"/>
                <w:highlight w:val="lightGray"/>
                <w:u w:color="003300"/>
              </w:rPr>
              <w:t xml:space="preserve"> </w:t>
            </w:r>
            <w:r w:rsidR="00504198" w:rsidRPr="009260E9">
              <w:rPr>
                <w:rFonts w:asciiTheme="minorHAnsi" w:hAnsiTheme="minorHAnsi" w:cstheme="minorHAnsi"/>
                <w:sz w:val="22"/>
                <w:szCs w:val="22"/>
                <w:highlight w:val="lightGray"/>
                <w:shd w:val="clear" w:color="auto" w:fill="D8D8D8"/>
              </w:rPr>
              <w:t xml:space="preserve">in a </w:t>
            </w:r>
            <w:hyperlink r:id="rId15">
              <w:r w:rsidR="00504198" w:rsidRPr="009260E9">
                <w:rPr>
                  <w:rFonts w:asciiTheme="minorHAnsi" w:hAnsiTheme="minorHAnsi" w:cstheme="minorHAnsi"/>
                  <w:color w:val="00B050"/>
                  <w:sz w:val="22"/>
                  <w:szCs w:val="22"/>
                  <w:highlight w:val="lightGray"/>
                  <w:u w:color="003300"/>
                </w:rPr>
                <w:t>heritage item</w:t>
              </w:r>
            </w:hyperlink>
          </w:p>
          <w:p w14:paraId="6A640639" w14:textId="77777777" w:rsidR="009260E9" w:rsidRDefault="009260E9" w:rsidP="00504198">
            <w:pPr>
              <w:pStyle w:val="prlTabletext"/>
              <w:rPr>
                <w:rFonts w:asciiTheme="minorHAnsi" w:hAnsiTheme="minorHAnsi" w:cstheme="minorHAnsi"/>
                <w:color w:val="00B050"/>
                <w:sz w:val="22"/>
                <w:szCs w:val="22"/>
                <w:u w:color="003300"/>
              </w:rPr>
            </w:pPr>
          </w:p>
          <w:p w14:paraId="0886D325" w14:textId="1A4F95B0" w:rsidR="009260E9" w:rsidRPr="00C41658" w:rsidRDefault="009260E9" w:rsidP="00504198">
            <w:pPr>
              <w:pStyle w:val="prlTabletext"/>
              <w:rPr>
                <w:rFonts w:asciiTheme="minorHAnsi" w:hAnsiTheme="minorHAnsi" w:cstheme="minorHAnsi"/>
                <w:sz w:val="22"/>
                <w:szCs w:val="22"/>
              </w:rPr>
            </w:pPr>
            <w:r w:rsidRPr="000D191F">
              <w:rPr>
                <w:rFonts w:asciiTheme="minorHAnsi" w:hAnsiTheme="minorHAnsi" w:cstheme="minorHAnsi"/>
                <w:bCs/>
                <w:sz w:val="22"/>
                <w:szCs w:val="22"/>
                <w:highlight w:val="lightGray"/>
              </w:rPr>
              <w:t>(Plan Change 4 Council Decision subject to appeal)</w:t>
            </w:r>
          </w:p>
        </w:tc>
        <w:tc>
          <w:tcPr>
            <w:tcW w:w="5925" w:type="dxa"/>
          </w:tcPr>
          <w:p w14:paraId="52F3BABA" w14:textId="77777777" w:rsidR="00504198" w:rsidRPr="00C41658" w:rsidRDefault="00504198" w:rsidP="00E07ADB">
            <w:pPr>
              <w:pStyle w:val="ListParagraph"/>
              <w:numPr>
                <w:ilvl w:val="0"/>
                <w:numId w:val="73"/>
              </w:numPr>
              <w:spacing w:after="75" w:line="313" w:lineRule="auto"/>
              <w:ind w:left="375" w:hanging="284"/>
              <w:rPr>
                <w:rFonts w:asciiTheme="minorHAnsi" w:hAnsiTheme="minorHAnsi" w:cstheme="minorHAnsi"/>
                <w:sz w:val="22"/>
                <w:szCs w:val="22"/>
              </w:rPr>
            </w:pPr>
            <w:r w:rsidRPr="00C41658">
              <w:rPr>
                <w:rFonts w:asciiTheme="minorHAnsi" w:hAnsiTheme="minorHAnsi" w:cstheme="minorHAnsi"/>
                <w:sz w:val="22"/>
                <w:szCs w:val="22"/>
                <w:shd w:val="clear" w:color="auto" w:fill="D9D9D9" w:themeFill="background1" w:themeFillShade="D9"/>
              </w:rPr>
              <w:t>A permanent resident or manager/supervisor for the property shall be in residence on the</w:t>
            </w:r>
            <w:r w:rsidRPr="00C41658">
              <w:rPr>
                <w:rFonts w:asciiTheme="minorHAnsi" w:hAnsiTheme="minorHAnsi" w:cstheme="minorHAnsi"/>
                <w:color w:val="00B050"/>
                <w:sz w:val="22"/>
                <w:szCs w:val="22"/>
                <w:u w:color="003300"/>
                <w:shd w:val="clear" w:color="auto" w:fill="D9D9D9" w:themeFill="background1" w:themeFillShade="D9"/>
              </w:rPr>
              <w:t xml:space="preserve"> </w:t>
            </w:r>
            <w:hyperlink r:id="rId16">
              <w:r w:rsidRPr="00C41658">
                <w:rPr>
                  <w:rFonts w:asciiTheme="minorHAnsi" w:hAnsiTheme="minorHAnsi" w:cstheme="minorHAnsi"/>
                  <w:color w:val="00B050"/>
                  <w:sz w:val="22"/>
                  <w:szCs w:val="22"/>
                  <w:u w:color="003300"/>
                  <w:shd w:val="clear" w:color="auto" w:fill="D9D9D9" w:themeFill="background1" w:themeFillShade="D9"/>
                </w:rPr>
                <w:t>site</w:t>
              </w:r>
            </w:hyperlink>
            <w:r w:rsidRPr="00C41658">
              <w:rPr>
                <w:rFonts w:asciiTheme="minorHAnsi" w:hAnsiTheme="minorHAnsi" w:cstheme="minorHAnsi"/>
                <w:sz w:val="22"/>
                <w:szCs w:val="22"/>
                <w:shd w:val="clear" w:color="auto" w:fill="D9D9D9" w:themeFill="background1" w:themeFillShade="D9"/>
              </w:rPr>
              <w:t xml:space="preserve"> for the duration of any visitors’ stays.</w:t>
            </w:r>
          </w:p>
          <w:p w14:paraId="6B4F65A2" w14:textId="77777777" w:rsidR="00504198" w:rsidRPr="00C41658" w:rsidRDefault="00504198" w:rsidP="00E07ADB">
            <w:pPr>
              <w:pStyle w:val="ListParagraph"/>
              <w:numPr>
                <w:ilvl w:val="0"/>
                <w:numId w:val="73"/>
              </w:numPr>
              <w:spacing w:after="75" w:line="313" w:lineRule="auto"/>
              <w:ind w:left="375" w:hanging="284"/>
              <w:jc w:val="both"/>
              <w:rPr>
                <w:rFonts w:asciiTheme="minorHAnsi" w:hAnsiTheme="minorHAnsi" w:cstheme="minorHAnsi"/>
                <w:sz w:val="22"/>
                <w:szCs w:val="22"/>
              </w:rPr>
            </w:pPr>
            <w:r w:rsidRPr="00C41658">
              <w:rPr>
                <w:rFonts w:asciiTheme="minorHAnsi" w:hAnsiTheme="minorHAnsi" w:cstheme="minorHAnsi"/>
                <w:sz w:val="22"/>
                <w:szCs w:val="22"/>
                <w:shd w:val="clear" w:color="auto" w:fill="D8D8D8"/>
              </w:rPr>
              <w:t>A maximum of ten guests shall be accommodated at any one time.</w:t>
            </w:r>
          </w:p>
          <w:p w14:paraId="5FFADF8D" w14:textId="77777777" w:rsidR="00504198" w:rsidRPr="00C41658" w:rsidRDefault="00504198" w:rsidP="00E07ADB">
            <w:pPr>
              <w:pStyle w:val="ListParagraph"/>
              <w:numPr>
                <w:ilvl w:val="0"/>
                <w:numId w:val="73"/>
              </w:numPr>
              <w:spacing w:after="75" w:line="313" w:lineRule="auto"/>
              <w:ind w:left="375" w:hanging="284"/>
              <w:rPr>
                <w:rFonts w:asciiTheme="minorHAnsi" w:hAnsiTheme="minorHAnsi" w:cstheme="minorHAnsi"/>
                <w:sz w:val="22"/>
                <w:szCs w:val="22"/>
              </w:rPr>
            </w:pPr>
            <w:r w:rsidRPr="00C41658">
              <w:rPr>
                <w:rFonts w:asciiTheme="minorHAnsi" w:hAnsiTheme="minorHAnsi" w:cstheme="minorHAnsi"/>
                <w:sz w:val="22"/>
                <w:szCs w:val="22"/>
                <w:shd w:val="clear" w:color="auto" w:fill="D8D8D8"/>
              </w:rPr>
              <w:t>The</w:t>
            </w:r>
            <w:r w:rsidRPr="00C41658">
              <w:rPr>
                <w:rFonts w:asciiTheme="minorHAnsi" w:hAnsiTheme="minorHAnsi" w:cstheme="minorHAnsi"/>
                <w:sz w:val="22"/>
                <w:szCs w:val="22"/>
                <w:shd w:val="clear" w:color="auto" w:fill="D9D9D9" w:themeFill="background1" w:themeFillShade="D9"/>
              </w:rPr>
              <w:t xml:space="preserve"> </w:t>
            </w:r>
            <w:hyperlink r:id="rId17">
              <w:r w:rsidRPr="00C41658">
                <w:rPr>
                  <w:rFonts w:asciiTheme="minorHAnsi" w:hAnsiTheme="minorHAnsi" w:cstheme="minorHAnsi"/>
                  <w:color w:val="00B050"/>
                  <w:sz w:val="22"/>
                  <w:szCs w:val="22"/>
                  <w:u w:color="003300"/>
                  <w:shd w:val="clear" w:color="auto" w:fill="D9D9D9" w:themeFill="background1" w:themeFillShade="D9"/>
                </w:rPr>
                <w:t>Council</w:t>
              </w:r>
            </w:hyperlink>
            <w:r w:rsidRPr="00C41658">
              <w:rPr>
                <w:rFonts w:asciiTheme="minorHAnsi" w:hAnsiTheme="minorHAnsi" w:cstheme="minorHAnsi"/>
                <w:sz w:val="22"/>
                <w:szCs w:val="22"/>
                <w:shd w:val="clear" w:color="auto" w:fill="D9D9D9" w:themeFill="background1" w:themeFillShade="D9"/>
              </w:rPr>
              <w:t xml:space="preserve"> shall be notified in writing prior to commencement.</w:t>
            </w:r>
          </w:p>
          <w:p w14:paraId="365F0D0C" w14:textId="77777777" w:rsidR="00504198" w:rsidRPr="00C41658" w:rsidRDefault="00504198" w:rsidP="00E07ADB">
            <w:pPr>
              <w:pStyle w:val="ListParagraph"/>
              <w:numPr>
                <w:ilvl w:val="0"/>
                <w:numId w:val="73"/>
              </w:numPr>
              <w:spacing w:after="75" w:line="313" w:lineRule="auto"/>
              <w:ind w:left="375" w:hanging="284"/>
              <w:rPr>
                <w:rFonts w:asciiTheme="minorHAnsi" w:hAnsiTheme="minorHAnsi" w:cstheme="minorHAnsi"/>
                <w:sz w:val="22"/>
                <w:szCs w:val="22"/>
              </w:rPr>
            </w:pPr>
            <w:r w:rsidRPr="00C41658">
              <w:rPr>
                <w:rFonts w:asciiTheme="minorHAnsi" w:hAnsiTheme="minorHAnsi" w:cstheme="minorHAnsi"/>
                <w:sz w:val="22"/>
                <w:szCs w:val="22"/>
                <w:shd w:val="clear" w:color="auto" w:fill="D8D8D8"/>
              </w:rPr>
              <w:t>T</w:t>
            </w:r>
            <w:r w:rsidRPr="00C41658">
              <w:rPr>
                <w:rFonts w:asciiTheme="minorHAnsi" w:hAnsiTheme="minorHAnsi" w:cstheme="minorHAnsi"/>
                <w:sz w:val="22"/>
                <w:szCs w:val="22"/>
                <w:shd w:val="clear" w:color="auto" w:fill="D9D9D9" w:themeFill="background1" w:themeFillShade="D9"/>
              </w:rPr>
              <w:t xml:space="preserve">he owner of the unit shall keep records of the number of nights booked per year, as commencing on 1 January of that year, and the dates used for hosted visitor accommodation and provide those records to the </w:t>
            </w:r>
            <w:hyperlink r:id="rId18">
              <w:r w:rsidRPr="00C41658">
                <w:rPr>
                  <w:rFonts w:asciiTheme="minorHAnsi" w:hAnsiTheme="minorHAnsi" w:cstheme="minorHAnsi"/>
                  <w:color w:val="00B050"/>
                  <w:sz w:val="22"/>
                  <w:szCs w:val="22"/>
                  <w:u w:color="003300"/>
                  <w:shd w:val="clear" w:color="auto" w:fill="D9D9D9" w:themeFill="background1" w:themeFillShade="D9"/>
                </w:rPr>
                <w:t>Council</w:t>
              </w:r>
            </w:hyperlink>
            <w:r w:rsidRPr="00C41658">
              <w:rPr>
                <w:rFonts w:asciiTheme="minorHAnsi" w:hAnsiTheme="minorHAnsi" w:cstheme="minorHAnsi"/>
                <w:sz w:val="22"/>
                <w:szCs w:val="22"/>
                <w:shd w:val="clear" w:color="auto" w:fill="D9D9D9" w:themeFill="background1" w:themeFillShade="D9"/>
              </w:rPr>
              <w:t xml:space="preserve"> on request</w:t>
            </w:r>
            <w:r w:rsidRPr="00C41658">
              <w:rPr>
                <w:rFonts w:asciiTheme="minorHAnsi" w:hAnsiTheme="minorHAnsi" w:cstheme="minorHAnsi"/>
                <w:sz w:val="22"/>
                <w:szCs w:val="22"/>
                <w:shd w:val="clear" w:color="auto" w:fill="D8D8D8"/>
              </w:rPr>
              <w:t>.</w:t>
            </w:r>
          </w:p>
          <w:p w14:paraId="59B77704" w14:textId="77777777" w:rsidR="00504198" w:rsidRPr="009260E9" w:rsidRDefault="00504198" w:rsidP="00E07ADB">
            <w:pPr>
              <w:pStyle w:val="PrlTableList1"/>
              <w:numPr>
                <w:ilvl w:val="0"/>
                <w:numId w:val="73"/>
              </w:numPr>
              <w:ind w:left="375" w:hanging="284"/>
              <w:rPr>
                <w:rFonts w:asciiTheme="minorHAnsi" w:hAnsiTheme="minorHAnsi"/>
                <w:sz w:val="22"/>
                <w:lang w:val="en-NZ"/>
              </w:rPr>
            </w:pPr>
            <w:r w:rsidRPr="00C41658">
              <w:rPr>
                <w:rFonts w:asciiTheme="minorHAnsi" w:hAnsiTheme="minorHAnsi" w:cstheme="minorHAnsi"/>
                <w:sz w:val="22"/>
                <w:szCs w:val="22"/>
                <w:shd w:val="clear" w:color="auto" w:fill="D8D8D8"/>
                <w:lang w:val="en-NZ"/>
              </w:rPr>
              <w:t xml:space="preserve">The owner of the unit shall have procedures in place for managing adverse effects on neighbours from guests </w:t>
            </w:r>
            <w:proofErr w:type="spellStart"/>
            <w:r w:rsidRPr="00C41658">
              <w:rPr>
                <w:rFonts w:asciiTheme="minorHAnsi" w:hAnsiTheme="minorHAnsi" w:cstheme="minorHAnsi"/>
                <w:sz w:val="22"/>
                <w:szCs w:val="22"/>
                <w:shd w:val="clear" w:color="auto" w:fill="D8D8D8"/>
                <w:lang w:val="en-NZ"/>
              </w:rPr>
              <w:t>checking­in</w:t>
            </w:r>
            <w:proofErr w:type="spellEnd"/>
            <w:r w:rsidRPr="00C41658">
              <w:rPr>
                <w:rFonts w:asciiTheme="minorHAnsi" w:hAnsiTheme="minorHAnsi" w:cstheme="minorHAnsi"/>
                <w:sz w:val="22"/>
                <w:szCs w:val="22"/>
                <w:shd w:val="clear" w:color="auto" w:fill="D8D8D8"/>
                <w:lang w:val="en-NZ"/>
              </w:rPr>
              <w:t xml:space="preserve"> between the hours of 22.00pm and 06.</w:t>
            </w:r>
            <w:proofErr w:type="gramStart"/>
            <w:r w:rsidRPr="00C41658">
              <w:rPr>
                <w:rFonts w:asciiTheme="minorHAnsi" w:hAnsiTheme="minorHAnsi" w:cstheme="minorHAnsi"/>
                <w:sz w:val="22"/>
                <w:szCs w:val="22"/>
                <w:shd w:val="clear" w:color="auto" w:fill="D8D8D8"/>
                <w:lang w:val="en-NZ"/>
              </w:rPr>
              <w:t>00am, and</w:t>
            </w:r>
            <w:proofErr w:type="gramEnd"/>
            <w:r w:rsidRPr="00C41658">
              <w:rPr>
                <w:rFonts w:asciiTheme="minorHAnsi" w:hAnsiTheme="minorHAnsi" w:cstheme="minorHAnsi"/>
                <w:sz w:val="22"/>
                <w:szCs w:val="22"/>
                <w:shd w:val="clear" w:color="auto" w:fill="D8D8D8"/>
                <w:lang w:val="en-NZ"/>
              </w:rPr>
              <w:t xml:space="preserve"> shall provide those procedures to the Council on request.</w:t>
            </w:r>
          </w:p>
          <w:p w14:paraId="1B16C35E" w14:textId="77777777" w:rsidR="009260E9" w:rsidRDefault="009260E9" w:rsidP="009260E9">
            <w:pPr>
              <w:pStyle w:val="PrlTableList1"/>
              <w:numPr>
                <w:ilvl w:val="0"/>
                <w:numId w:val="0"/>
              </w:numPr>
              <w:ind w:left="340" w:hanging="283"/>
              <w:rPr>
                <w:rFonts w:asciiTheme="minorHAnsi" w:hAnsiTheme="minorHAnsi" w:cstheme="minorHAnsi"/>
                <w:sz w:val="22"/>
                <w:szCs w:val="22"/>
                <w:shd w:val="clear" w:color="auto" w:fill="D8D8D8"/>
                <w:lang w:val="en-NZ"/>
              </w:rPr>
            </w:pPr>
          </w:p>
          <w:p w14:paraId="375ED8A8" w14:textId="5351BB99" w:rsidR="009260E9" w:rsidRPr="00C41658" w:rsidRDefault="009260E9" w:rsidP="009260E9">
            <w:pPr>
              <w:pStyle w:val="PrlTableList1"/>
              <w:numPr>
                <w:ilvl w:val="0"/>
                <w:numId w:val="0"/>
              </w:numPr>
              <w:ind w:left="340" w:hanging="283"/>
              <w:rPr>
                <w:rFonts w:asciiTheme="minorHAnsi" w:hAnsiTheme="minorHAnsi"/>
                <w:sz w:val="22"/>
                <w:lang w:val="en-NZ"/>
              </w:rPr>
            </w:pPr>
            <w:r w:rsidRPr="000D191F">
              <w:rPr>
                <w:rFonts w:asciiTheme="minorHAnsi" w:hAnsiTheme="minorHAnsi" w:cstheme="minorHAnsi"/>
                <w:bCs/>
                <w:sz w:val="22"/>
                <w:szCs w:val="22"/>
                <w:highlight w:val="lightGray"/>
              </w:rPr>
              <w:t>(Plan Change 4 Council Decision subject to appeal)</w:t>
            </w:r>
          </w:p>
        </w:tc>
      </w:tr>
    </w:tbl>
    <w:p w14:paraId="5DFE4A4F" w14:textId="48D5DDA1" w:rsidR="00237405" w:rsidRPr="00C41658" w:rsidRDefault="00237405" w:rsidP="002343DE">
      <w:pPr>
        <w:spacing w:after="316" w:line="259" w:lineRule="auto"/>
        <w:rPr>
          <w:rFonts w:asciiTheme="minorHAnsi" w:hAnsiTheme="minorHAnsi" w:cstheme="minorHAnsi"/>
          <w:sz w:val="22"/>
          <w:szCs w:val="22"/>
        </w:rPr>
      </w:pPr>
    </w:p>
    <w:p w14:paraId="719F808A" w14:textId="4BC6FE4B" w:rsidR="00843370" w:rsidRPr="001F6104" w:rsidRDefault="00843370" w:rsidP="009260E9">
      <w:pPr>
        <w:pStyle w:val="Prlhead5"/>
        <w:numPr>
          <w:ilvl w:val="0"/>
          <w:numId w:val="59"/>
        </w:numPr>
        <w:tabs>
          <w:tab w:val="clear" w:pos="1418"/>
          <w:tab w:val="left" w:pos="1134"/>
        </w:tabs>
        <w:ind w:left="1134" w:hanging="1068"/>
        <w:rPr>
          <w:rFonts w:asciiTheme="minorHAnsi" w:hAnsiTheme="minorHAnsi"/>
          <w:sz w:val="27"/>
          <w:szCs w:val="27"/>
        </w:rPr>
      </w:pPr>
      <w:r w:rsidRPr="001F6104">
        <w:rPr>
          <w:rFonts w:asciiTheme="minorHAnsi" w:hAnsiTheme="minorHAnsi"/>
          <w:sz w:val="27"/>
          <w:szCs w:val="27"/>
        </w:rPr>
        <w:t>Controlled activities</w:t>
      </w:r>
    </w:p>
    <w:p w14:paraId="50A10DA5" w14:textId="0B33E23D" w:rsidR="00F27BE1" w:rsidRPr="00C41658" w:rsidRDefault="00F27BE1" w:rsidP="00F27BE1">
      <w:pPr>
        <w:pStyle w:val="Prllist1"/>
        <w:numPr>
          <w:ilvl w:val="0"/>
          <w:numId w:val="0"/>
        </w:numPr>
        <w:ind w:left="567" w:hanging="567"/>
        <w:rPr>
          <w:rFonts w:asciiTheme="minorHAnsi" w:hAnsiTheme="minorHAnsi"/>
          <w:sz w:val="22"/>
        </w:rPr>
      </w:pPr>
      <w:r w:rsidRPr="009260E9">
        <w:rPr>
          <w:rFonts w:asciiTheme="minorHAnsi" w:hAnsiTheme="minorHAnsi"/>
          <w:strike/>
          <w:sz w:val="22"/>
          <w:highlight w:val="lightGray"/>
        </w:rPr>
        <w:t>There are no controlled activities</w:t>
      </w:r>
      <w:r w:rsidRPr="009260E9">
        <w:rPr>
          <w:rFonts w:asciiTheme="minorHAnsi" w:hAnsiTheme="minorHAnsi"/>
          <w:sz w:val="22"/>
          <w:highlight w:val="lightGray"/>
        </w:rPr>
        <w:t>.</w:t>
      </w:r>
    </w:p>
    <w:tbl>
      <w:tblPr>
        <w:tblStyle w:val="TableGrid0"/>
        <w:tblW w:w="10454" w:type="dxa"/>
        <w:tblInd w:w="6" w:type="dxa"/>
        <w:tblCellMar>
          <w:top w:w="115" w:type="dxa"/>
          <w:right w:w="78" w:type="dxa"/>
        </w:tblCellMar>
        <w:tblLook w:val="04A0" w:firstRow="1" w:lastRow="0" w:firstColumn="1" w:lastColumn="0" w:noHBand="0" w:noVBand="1"/>
      </w:tblPr>
      <w:tblGrid>
        <w:gridCol w:w="405"/>
        <w:gridCol w:w="4127"/>
        <w:gridCol w:w="5431"/>
        <w:gridCol w:w="491"/>
      </w:tblGrid>
      <w:tr w:rsidR="009A31FA" w:rsidRPr="00C41658" w14:paraId="7E9E282A" w14:textId="77777777" w:rsidTr="317EC19D">
        <w:trPr>
          <w:trHeight w:val="413"/>
        </w:trPr>
        <w:tc>
          <w:tcPr>
            <w:tcW w:w="4532" w:type="dxa"/>
            <w:gridSpan w:val="2"/>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Pr>
          <w:p w14:paraId="7F495A70" w14:textId="77777777" w:rsidR="009A31FA" w:rsidRPr="00C41658" w:rsidRDefault="009A31FA" w:rsidP="009A31FA">
            <w:pPr>
              <w:spacing w:before="0" w:after="0" w:line="259" w:lineRule="auto"/>
              <w:ind w:left="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Activity</w:t>
            </w:r>
          </w:p>
        </w:tc>
        <w:tc>
          <w:tcPr>
            <w:tcW w:w="5431"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tcPr>
          <w:p w14:paraId="3C1F6756" w14:textId="77777777" w:rsidR="009A31FA" w:rsidRPr="00C41658" w:rsidRDefault="009A31FA" w:rsidP="009A31FA">
            <w:pPr>
              <w:spacing w:before="0" w:after="0" w:line="259" w:lineRule="auto"/>
              <w:ind w:left="83"/>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T</w:t>
            </w:r>
            <w:r w:rsidRPr="00C41658">
              <w:rPr>
                <w:rFonts w:asciiTheme="minorHAnsi" w:eastAsia="Arial" w:hAnsiTheme="minorHAnsi" w:cstheme="minorHAnsi"/>
                <w:color w:val="000000"/>
                <w:shd w:val="clear" w:color="auto" w:fill="D9D9D9"/>
              </w:rPr>
              <w:t xml:space="preserve">he matters over which </w:t>
            </w:r>
            <w:hyperlink r:id="rId19">
              <w:r w:rsidRPr="00C41658">
                <w:rPr>
                  <w:rFonts w:asciiTheme="minorHAnsi" w:eastAsia="Arial" w:hAnsiTheme="minorHAnsi" w:cstheme="minorHAnsi"/>
                  <w:color w:val="00B050"/>
                  <w:u w:color="003300"/>
                  <w:shd w:val="clear" w:color="auto" w:fill="D9D9D9"/>
                </w:rPr>
                <w:t>Council</w:t>
              </w:r>
            </w:hyperlink>
            <w:r w:rsidRPr="00C41658">
              <w:rPr>
                <w:rFonts w:asciiTheme="minorHAnsi" w:eastAsia="Arial" w:hAnsiTheme="minorHAnsi" w:cstheme="minorHAnsi"/>
                <w:color w:val="000000"/>
                <w:shd w:val="clear" w:color="auto" w:fill="D9D9D9"/>
              </w:rPr>
              <w:t xml:space="preserve"> reserves its control</w:t>
            </w:r>
            <w:r w:rsidRPr="00C41658">
              <w:rPr>
                <w:rFonts w:asciiTheme="minorHAnsi" w:eastAsia="Arial" w:hAnsiTheme="minorHAnsi" w:cstheme="minorHAnsi"/>
                <w:color w:val="000000"/>
                <w:shd w:val="clear" w:color="auto" w:fill="D8D8D8"/>
              </w:rPr>
              <w:t>:</w:t>
            </w:r>
          </w:p>
        </w:tc>
        <w:tc>
          <w:tcPr>
            <w:tcW w:w="0" w:type="auto"/>
            <w:tcBorders>
              <w:top w:val="nil"/>
              <w:left w:val="nil"/>
              <w:bottom w:val="nil"/>
              <w:right w:val="nil"/>
            </w:tcBorders>
          </w:tcPr>
          <w:p w14:paraId="1BCC1068" w14:textId="77777777" w:rsidR="009A31FA" w:rsidRPr="00C41658" w:rsidRDefault="009A31FA" w:rsidP="009A31FA">
            <w:pPr>
              <w:spacing w:before="0" w:after="160" w:line="259" w:lineRule="auto"/>
              <w:rPr>
                <w:rFonts w:asciiTheme="minorHAnsi" w:eastAsia="Arial" w:hAnsiTheme="minorHAnsi" w:cstheme="minorHAnsi"/>
                <w:color w:val="000000"/>
              </w:rPr>
            </w:pPr>
          </w:p>
        </w:tc>
      </w:tr>
      <w:tr w:rsidR="00BF1FA1" w:rsidRPr="00C41658" w14:paraId="10183184" w14:textId="77777777" w:rsidTr="317EC19D">
        <w:tblPrEx>
          <w:tblCellMar>
            <w:right w:w="83" w:type="dxa"/>
          </w:tblCellMar>
        </w:tblPrEx>
        <w:trPr>
          <w:gridAfter w:val="1"/>
          <w:trHeight w:val="4305"/>
        </w:trPr>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77D0EA" w14:textId="77777777" w:rsidR="00BF1FA1" w:rsidRPr="00C41658" w:rsidRDefault="00BF1FA1" w:rsidP="009A31FA">
            <w:pPr>
              <w:spacing w:before="0" w:after="0" w:line="259" w:lineRule="auto"/>
              <w:ind w:left="83"/>
              <w:jc w:val="both"/>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C1</w:t>
            </w:r>
          </w:p>
        </w:tc>
        <w:tc>
          <w:tcPr>
            <w:tcW w:w="4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966C03" w14:textId="77777777" w:rsidR="00BF1FA1" w:rsidRPr="00C41658" w:rsidRDefault="00ED5F07" w:rsidP="009A31FA">
            <w:pPr>
              <w:spacing w:before="0" w:line="296" w:lineRule="auto"/>
              <w:ind w:left="83" w:right="49"/>
              <w:rPr>
                <w:rFonts w:asciiTheme="minorHAnsi" w:eastAsia="Arial" w:hAnsiTheme="minorHAnsi" w:cstheme="minorHAnsi"/>
                <w:color w:val="000000"/>
              </w:rPr>
            </w:pPr>
            <w:hyperlink r:id="rId20">
              <w:proofErr w:type="spellStart"/>
              <w:r w:rsidR="00BF1FA1" w:rsidRPr="00C41658">
                <w:rPr>
                  <w:rFonts w:asciiTheme="minorHAnsi" w:eastAsia="Arial" w:hAnsiTheme="minorHAnsi" w:cstheme="minorHAnsi"/>
                  <w:color w:val="00B050"/>
                  <w:u w:color="003300"/>
                  <w:shd w:val="clear" w:color="auto" w:fill="D9D9D9"/>
                </w:rPr>
                <w:t>Unhosted</w:t>
              </w:r>
              <w:proofErr w:type="spellEnd"/>
              <w:r w:rsidR="00BF1FA1" w:rsidRPr="00C41658">
                <w:rPr>
                  <w:rFonts w:asciiTheme="minorHAnsi" w:eastAsia="Arial" w:hAnsiTheme="minorHAnsi" w:cstheme="minorHAnsi"/>
                  <w:color w:val="00B050"/>
                  <w:u w:color="003300"/>
                  <w:shd w:val="clear" w:color="auto" w:fill="D9D9D9"/>
                </w:rPr>
                <w:t xml:space="preserve"> visitor accommodation</w:t>
              </w:r>
            </w:hyperlink>
            <w:r w:rsidR="00BF1FA1" w:rsidRPr="00C41658">
              <w:rPr>
                <w:rFonts w:asciiTheme="minorHAnsi" w:eastAsia="Arial" w:hAnsiTheme="minorHAnsi" w:cstheme="minorHAnsi"/>
                <w:color w:val="000000"/>
                <w:shd w:val="clear" w:color="auto" w:fill="D9D9D9"/>
              </w:rPr>
              <w:t xml:space="preserve"> in a residential unit:</w:t>
            </w:r>
          </w:p>
          <w:p w14:paraId="4CBA821C" w14:textId="77777777" w:rsidR="00BF1FA1" w:rsidRPr="00C41658" w:rsidRDefault="00BF1FA1" w:rsidP="00E37F25">
            <w:pPr>
              <w:numPr>
                <w:ilvl w:val="0"/>
                <w:numId w:val="74"/>
              </w:numPr>
              <w:spacing w:before="0" w:after="69" w:line="320" w:lineRule="auto"/>
              <w:ind w:left="431" w:right="13" w:hanging="278"/>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for a total p</w:t>
            </w:r>
            <w:r w:rsidRPr="00C41658">
              <w:rPr>
                <w:rFonts w:asciiTheme="minorHAnsi" w:eastAsia="Arial" w:hAnsiTheme="minorHAnsi" w:cstheme="minorHAnsi"/>
                <w:color w:val="000000"/>
                <w:shd w:val="clear" w:color="auto" w:fill="D9D9D9"/>
              </w:rPr>
              <w:t xml:space="preserve">er </w:t>
            </w:r>
            <w:hyperlink r:id="rId21">
              <w:r w:rsidRPr="00C41658">
                <w:rPr>
                  <w:rFonts w:asciiTheme="minorHAnsi" w:eastAsia="Arial" w:hAnsiTheme="minorHAnsi" w:cstheme="minorHAnsi"/>
                  <w:color w:val="00B050"/>
                  <w:u w:color="003300"/>
                  <w:shd w:val="clear" w:color="auto" w:fill="D9D9D9"/>
                </w:rPr>
                <w:t>site</w:t>
              </w:r>
            </w:hyperlink>
            <w:r w:rsidRPr="00C41658">
              <w:rPr>
                <w:rFonts w:asciiTheme="minorHAnsi" w:eastAsia="Arial" w:hAnsiTheme="minorHAnsi" w:cstheme="minorHAnsi"/>
                <w:color w:val="000000"/>
                <w:shd w:val="clear" w:color="auto" w:fill="D9D9D9"/>
              </w:rPr>
              <w:t xml:space="preserve"> </w:t>
            </w:r>
            <w:r w:rsidRPr="00C41658">
              <w:rPr>
                <w:rFonts w:asciiTheme="minorHAnsi" w:eastAsia="Arial" w:hAnsiTheme="minorHAnsi" w:cstheme="minorHAnsi"/>
                <w:color w:val="000000"/>
                <w:shd w:val="clear" w:color="auto" w:fill="D8D8D8"/>
              </w:rPr>
              <w:t>of 60 nights or fewer per year;</w:t>
            </w:r>
          </w:p>
          <w:p w14:paraId="69423B82" w14:textId="77777777" w:rsidR="00BF1FA1" w:rsidRPr="009260E9" w:rsidRDefault="00BF1FA1" w:rsidP="00E37F25">
            <w:pPr>
              <w:numPr>
                <w:ilvl w:val="0"/>
                <w:numId w:val="74"/>
              </w:numPr>
              <w:spacing w:before="0" w:after="0" w:line="259" w:lineRule="auto"/>
              <w:ind w:left="431" w:right="13" w:hanging="278"/>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for a maximum of six guests at any one time.</w:t>
            </w:r>
          </w:p>
          <w:p w14:paraId="54EF8FD5" w14:textId="77777777" w:rsidR="009260E9" w:rsidRDefault="009260E9" w:rsidP="009260E9">
            <w:pPr>
              <w:spacing w:before="0" w:after="0" w:line="259" w:lineRule="auto"/>
              <w:ind w:right="13"/>
              <w:rPr>
                <w:rFonts w:asciiTheme="minorHAnsi" w:eastAsia="Arial" w:hAnsiTheme="minorHAnsi" w:cstheme="minorHAnsi"/>
                <w:color w:val="000000"/>
                <w:shd w:val="clear" w:color="auto" w:fill="D8D8D8"/>
              </w:rPr>
            </w:pPr>
          </w:p>
          <w:p w14:paraId="2A1E4FE7" w14:textId="056DD478" w:rsidR="009260E9" w:rsidRPr="00C41658" w:rsidRDefault="009260E9" w:rsidP="009260E9">
            <w:pPr>
              <w:spacing w:before="0" w:after="0" w:line="259" w:lineRule="auto"/>
              <w:ind w:right="13"/>
              <w:rPr>
                <w:rFonts w:asciiTheme="minorHAnsi" w:eastAsia="Arial" w:hAnsiTheme="minorHAnsi" w:cstheme="minorHAnsi"/>
                <w:color w:val="000000"/>
              </w:rPr>
            </w:pPr>
            <w:r w:rsidRPr="000D191F">
              <w:rPr>
                <w:rFonts w:asciiTheme="minorHAnsi" w:hAnsiTheme="minorHAnsi" w:cstheme="minorHAnsi"/>
                <w:bCs/>
                <w:highlight w:val="lightGray"/>
              </w:rPr>
              <w:t>(Plan Change 4 Council Decision subject to appeal)</w:t>
            </w:r>
          </w:p>
        </w:tc>
        <w:tc>
          <w:tcPr>
            <w:tcW w:w="543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07BE21" w14:textId="20A37A3E" w:rsidR="00BF1FA1" w:rsidRPr="00C41658" w:rsidRDefault="00BF1FA1" w:rsidP="002E12D9">
            <w:pPr>
              <w:pStyle w:val="ListParagraph"/>
              <w:numPr>
                <w:ilvl w:val="0"/>
                <w:numId w:val="80"/>
              </w:numPr>
              <w:spacing w:before="80" w:after="80"/>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Provision of information for neighbours and guests, including contact information, parking restrictions, and, where appropriate, hazards information</w:t>
            </w:r>
          </w:p>
          <w:p w14:paraId="2D6B9A1F" w14:textId="30FB45C3" w:rsidR="00BF1FA1" w:rsidRPr="00C41658" w:rsidRDefault="00BF1FA1" w:rsidP="002E12D9">
            <w:pPr>
              <w:pStyle w:val="ListParagraph"/>
              <w:numPr>
                <w:ilvl w:val="0"/>
                <w:numId w:val="80"/>
              </w:numPr>
              <w:spacing w:before="80" w:after="80"/>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 xml:space="preserve"> Record keeping and provision of information to the </w:t>
            </w:r>
            <w:proofErr w:type="gramStart"/>
            <w:r w:rsidRPr="00C41658">
              <w:rPr>
                <w:rFonts w:asciiTheme="minorHAnsi" w:eastAsia="Arial" w:hAnsiTheme="minorHAnsi" w:cstheme="minorHAnsi"/>
                <w:color w:val="000000"/>
                <w:shd w:val="clear" w:color="auto" w:fill="D8D8D8"/>
              </w:rPr>
              <w:t>Council</w:t>
            </w:r>
            <w:proofErr w:type="gramEnd"/>
          </w:p>
          <w:p w14:paraId="1FA3923B" w14:textId="5DD41D0E" w:rsidR="00BF1FA1" w:rsidRPr="00C41658" w:rsidRDefault="00BF1FA1" w:rsidP="002E12D9">
            <w:pPr>
              <w:pStyle w:val="ListParagraph"/>
              <w:numPr>
                <w:ilvl w:val="0"/>
                <w:numId w:val="80"/>
              </w:numPr>
              <w:spacing w:before="80" w:after="80"/>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Management of outdoor entertainment and recreation facilities</w:t>
            </w:r>
          </w:p>
          <w:p w14:paraId="612DA791" w14:textId="1F432C5D" w:rsidR="00BF1FA1" w:rsidRPr="00C41658" w:rsidRDefault="00BF1FA1" w:rsidP="002E12D9">
            <w:pPr>
              <w:pStyle w:val="ListParagraph"/>
              <w:numPr>
                <w:ilvl w:val="0"/>
                <w:numId w:val="80"/>
              </w:numPr>
              <w:spacing w:before="80" w:after="80"/>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 xml:space="preserve"> Management of solid waste disposal</w:t>
            </w:r>
          </w:p>
          <w:p w14:paraId="2F82401E" w14:textId="36B9229E" w:rsidR="00BF1FA1" w:rsidRPr="00C41658" w:rsidRDefault="00BF1FA1" w:rsidP="002E12D9">
            <w:pPr>
              <w:pStyle w:val="ListParagraph"/>
              <w:numPr>
                <w:ilvl w:val="0"/>
                <w:numId w:val="80"/>
              </w:numPr>
              <w:spacing w:before="80" w:after="80"/>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 xml:space="preserve">Number and size of vehicles used by guests including large </w:t>
            </w:r>
            <w:proofErr w:type="gramStart"/>
            <w:r w:rsidRPr="00C41658">
              <w:rPr>
                <w:rFonts w:asciiTheme="minorHAnsi" w:eastAsia="Arial" w:hAnsiTheme="minorHAnsi" w:cstheme="minorHAnsi"/>
                <w:color w:val="000000"/>
                <w:shd w:val="clear" w:color="auto" w:fill="D8D8D8"/>
              </w:rPr>
              <w:t>vehicles</w:t>
            </w:r>
            <w:proofErr w:type="gramEnd"/>
          </w:p>
          <w:p w14:paraId="32E27B97" w14:textId="0EB657E1" w:rsidR="00BF1FA1" w:rsidRPr="00C41658" w:rsidRDefault="00BF1FA1" w:rsidP="002E12D9">
            <w:pPr>
              <w:pStyle w:val="ListParagraph"/>
              <w:numPr>
                <w:ilvl w:val="0"/>
                <w:numId w:val="80"/>
              </w:numPr>
              <w:spacing w:before="80" w:after="80"/>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Building access arrangements and wayfinding</w:t>
            </w:r>
          </w:p>
          <w:p w14:paraId="35AC2EA4" w14:textId="0C83BACA" w:rsidR="00BF1FA1" w:rsidRPr="00C41658" w:rsidRDefault="00BF1FA1" w:rsidP="002E12D9">
            <w:pPr>
              <w:pStyle w:val="ListParagraph"/>
              <w:numPr>
                <w:ilvl w:val="0"/>
                <w:numId w:val="80"/>
              </w:numPr>
              <w:spacing w:before="80" w:after="80"/>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Controls on the effects and scale of functions or events</w:t>
            </w:r>
          </w:p>
          <w:p w14:paraId="097579A0" w14:textId="77777777" w:rsidR="00BF1FA1" w:rsidRPr="009260E9" w:rsidRDefault="00BF1FA1" w:rsidP="002E12D9">
            <w:pPr>
              <w:pStyle w:val="ListParagraph"/>
              <w:numPr>
                <w:ilvl w:val="0"/>
                <w:numId w:val="80"/>
              </w:numPr>
              <w:spacing w:before="80" w:after="80"/>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 xml:space="preserve">Controls on </w:t>
            </w:r>
            <w:proofErr w:type="spellStart"/>
            <w:r w:rsidRPr="00C41658">
              <w:rPr>
                <w:rFonts w:asciiTheme="minorHAnsi" w:eastAsia="Arial" w:hAnsiTheme="minorHAnsi" w:cstheme="minorHAnsi"/>
                <w:color w:val="000000"/>
                <w:shd w:val="clear" w:color="auto" w:fill="D8D8D8"/>
              </w:rPr>
              <w:t>check­in</w:t>
            </w:r>
            <w:proofErr w:type="spellEnd"/>
            <w:r w:rsidRPr="00C41658">
              <w:rPr>
                <w:rFonts w:asciiTheme="minorHAnsi" w:eastAsia="Arial" w:hAnsiTheme="minorHAnsi" w:cstheme="minorHAnsi"/>
                <w:color w:val="000000"/>
                <w:shd w:val="clear" w:color="auto" w:fill="D8D8D8"/>
              </w:rPr>
              <w:t xml:space="preserve"> and check­out times.</w:t>
            </w:r>
          </w:p>
          <w:p w14:paraId="552D871E" w14:textId="77777777" w:rsidR="009260E9" w:rsidRDefault="009260E9" w:rsidP="009260E9">
            <w:pPr>
              <w:spacing w:before="80" w:after="80"/>
              <w:rPr>
                <w:rFonts w:asciiTheme="minorHAnsi" w:eastAsia="Arial" w:hAnsiTheme="minorHAnsi" w:cstheme="minorHAnsi"/>
                <w:color w:val="000000"/>
              </w:rPr>
            </w:pPr>
          </w:p>
          <w:p w14:paraId="5355728B" w14:textId="4EA57F03" w:rsidR="009260E9" w:rsidRPr="009260E9" w:rsidRDefault="009260E9" w:rsidP="009260E9">
            <w:pPr>
              <w:spacing w:before="80" w:after="80"/>
              <w:rPr>
                <w:rFonts w:asciiTheme="minorHAnsi" w:eastAsia="Arial" w:hAnsiTheme="minorHAnsi" w:cstheme="minorHAnsi"/>
                <w:color w:val="000000"/>
              </w:rPr>
            </w:pPr>
            <w:r w:rsidRPr="000D191F">
              <w:rPr>
                <w:rFonts w:asciiTheme="minorHAnsi" w:hAnsiTheme="minorHAnsi" w:cstheme="minorHAnsi"/>
                <w:bCs/>
                <w:highlight w:val="lightGray"/>
              </w:rPr>
              <w:t>(Plan Change 4 Council Decision subject to appeal)</w:t>
            </w:r>
          </w:p>
        </w:tc>
      </w:tr>
      <w:tr w:rsidR="00BF1FA1" w:rsidRPr="00C41658" w14:paraId="509A086D" w14:textId="77777777" w:rsidTr="317EC19D">
        <w:tblPrEx>
          <w:tblCellMar>
            <w:right w:w="83" w:type="dxa"/>
          </w:tblCellMar>
        </w:tblPrEx>
        <w:trPr>
          <w:gridAfter w:val="1"/>
          <w:trHeight w:val="4305"/>
        </w:trPr>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304177" w14:textId="77777777" w:rsidR="00BF1FA1" w:rsidRPr="00C41658" w:rsidRDefault="00BF1FA1" w:rsidP="009A31FA">
            <w:pPr>
              <w:spacing w:before="0" w:after="0" w:line="259" w:lineRule="auto"/>
              <w:ind w:left="83"/>
              <w:jc w:val="both"/>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C2</w:t>
            </w:r>
          </w:p>
        </w:tc>
        <w:tc>
          <w:tcPr>
            <w:tcW w:w="4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3F579" w14:textId="6778AE3C" w:rsidR="00BF1FA1" w:rsidRDefault="00ED5F07" w:rsidP="009A31FA">
            <w:pPr>
              <w:spacing w:before="0" w:after="0" w:line="259" w:lineRule="auto"/>
              <w:ind w:left="83" w:right="210"/>
              <w:jc w:val="both"/>
              <w:rPr>
                <w:rFonts w:asciiTheme="minorHAnsi" w:eastAsia="Arial" w:hAnsiTheme="minorHAnsi" w:cstheme="minorHAnsi"/>
                <w:color w:val="000000"/>
                <w:shd w:val="clear" w:color="auto" w:fill="D8D8D8"/>
              </w:rPr>
            </w:pPr>
            <w:hyperlink r:id="rId22">
              <w:r w:rsidR="00BF1FA1" w:rsidRPr="00C41658">
                <w:rPr>
                  <w:rFonts w:asciiTheme="minorHAnsi" w:eastAsia="Arial" w:hAnsiTheme="minorHAnsi" w:cstheme="minorHAnsi"/>
                  <w:color w:val="00B050"/>
                  <w:u w:color="003300"/>
                  <w:shd w:val="clear" w:color="auto" w:fill="D9D9D9"/>
                </w:rPr>
                <w:t>Visitor accommodation</w:t>
              </w:r>
            </w:hyperlink>
            <w:r w:rsidR="00BF1FA1" w:rsidRPr="00C41658">
              <w:rPr>
                <w:rFonts w:asciiTheme="minorHAnsi" w:eastAsia="Arial" w:hAnsiTheme="minorHAnsi" w:cstheme="minorHAnsi"/>
                <w:color w:val="000000"/>
                <w:shd w:val="clear" w:color="auto" w:fill="D9D9D9"/>
              </w:rPr>
              <w:t xml:space="preserve"> in a </w:t>
            </w:r>
            <w:hyperlink r:id="rId23">
              <w:r w:rsidR="00BF1FA1" w:rsidRPr="00C41658">
                <w:rPr>
                  <w:rFonts w:asciiTheme="minorHAnsi" w:eastAsia="Arial" w:hAnsiTheme="minorHAnsi" w:cstheme="minorHAnsi"/>
                  <w:color w:val="00B050"/>
                  <w:u w:color="003300"/>
                  <w:shd w:val="clear" w:color="auto" w:fill="D9D9D9"/>
                </w:rPr>
                <w:t>heritage item</w:t>
              </w:r>
            </w:hyperlink>
            <w:r w:rsidR="00BF1FA1" w:rsidRPr="00C41658">
              <w:rPr>
                <w:rFonts w:asciiTheme="minorHAnsi" w:eastAsia="Arial" w:hAnsiTheme="minorHAnsi" w:cstheme="minorHAnsi"/>
                <w:color w:val="000000"/>
                <w:shd w:val="clear" w:color="auto" w:fill="D9D9D9"/>
              </w:rPr>
              <w:t xml:space="preserve"> that does not comply with activity specific standard (a) in Rule </w:t>
            </w:r>
            <w:hyperlink r:id="rId24">
              <w:r w:rsidR="00BF1FA1" w:rsidRPr="00C41658">
                <w:rPr>
                  <w:rFonts w:asciiTheme="minorHAnsi" w:eastAsia="Arial" w:hAnsiTheme="minorHAnsi" w:cstheme="minorHAnsi"/>
                  <w:color w:val="0000FF"/>
                  <w:shd w:val="clear" w:color="auto" w:fill="D9D9D9"/>
                </w:rPr>
                <w:t>14.6.1.1</w:t>
              </w:r>
            </w:hyperlink>
            <w:r w:rsidR="00BF1FA1" w:rsidRPr="00C41658">
              <w:rPr>
                <w:rFonts w:asciiTheme="minorHAnsi" w:eastAsia="Arial" w:hAnsiTheme="minorHAnsi" w:cstheme="minorHAnsi"/>
                <w:color w:val="000000"/>
                <w:shd w:val="clear" w:color="auto" w:fill="D9D9D9"/>
              </w:rPr>
              <w:t xml:space="preserve"> P</w:t>
            </w:r>
            <w:r w:rsidR="00BF1FA1" w:rsidRPr="00836AC0">
              <w:rPr>
                <w:rFonts w:asciiTheme="minorHAnsi" w:eastAsia="Arial" w:hAnsiTheme="minorHAnsi" w:cstheme="minorHAnsi"/>
                <w:b/>
                <w:strike/>
                <w:color w:val="00B0F0"/>
                <w:shd w:val="clear" w:color="auto" w:fill="D9D9D9"/>
              </w:rPr>
              <w:t>15</w:t>
            </w:r>
            <w:r w:rsidR="00836AC0" w:rsidRPr="00DF0A32">
              <w:rPr>
                <w:rFonts w:asciiTheme="minorHAnsi" w:eastAsia="Arial" w:hAnsiTheme="minorHAnsi" w:cstheme="minorHAnsi"/>
                <w:b/>
                <w:color w:val="000000" w:themeColor="text1"/>
                <w:u w:val="single" w:color="000000" w:themeColor="text1"/>
              </w:rPr>
              <w:t>13</w:t>
            </w:r>
            <w:r w:rsidR="00BF1FA1" w:rsidRPr="00C41658">
              <w:rPr>
                <w:rFonts w:asciiTheme="minorHAnsi" w:eastAsia="Arial" w:hAnsiTheme="minorHAnsi" w:cstheme="minorHAnsi"/>
                <w:color w:val="000000"/>
                <w:shd w:val="clear" w:color="auto" w:fill="D8D8D8"/>
              </w:rPr>
              <w:t>.</w:t>
            </w:r>
          </w:p>
          <w:p w14:paraId="5B4E0150" w14:textId="77777777" w:rsidR="009260E9" w:rsidRDefault="009260E9" w:rsidP="009A31FA">
            <w:pPr>
              <w:spacing w:before="0" w:after="0" w:line="259" w:lineRule="auto"/>
              <w:ind w:left="83" w:right="210"/>
              <w:jc w:val="both"/>
              <w:rPr>
                <w:rFonts w:asciiTheme="minorHAnsi" w:eastAsia="Arial" w:hAnsiTheme="minorHAnsi" w:cstheme="minorHAnsi"/>
                <w:color w:val="000000"/>
                <w:shd w:val="clear" w:color="auto" w:fill="D8D8D8"/>
              </w:rPr>
            </w:pPr>
          </w:p>
          <w:p w14:paraId="554C21A9" w14:textId="5A9538EC" w:rsidR="009260E9" w:rsidRPr="00C41658" w:rsidRDefault="009260E9" w:rsidP="009A31FA">
            <w:pPr>
              <w:spacing w:before="0" w:after="0" w:line="259" w:lineRule="auto"/>
              <w:ind w:left="83" w:right="210"/>
              <w:jc w:val="both"/>
              <w:rPr>
                <w:rFonts w:asciiTheme="minorHAnsi" w:eastAsia="Arial" w:hAnsiTheme="minorHAnsi" w:cstheme="minorHAnsi"/>
                <w:color w:val="000000"/>
              </w:rPr>
            </w:pPr>
            <w:r w:rsidRPr="000D191F">
              <w:rPr>
                <w:rFonts w:asciiTheme="minorHAnsi" w:hAnsiTheme="minorHAnsi" w:cstheme="minorHAnsi"/>
                <w:bCs/>
                <w:highlight w:val="lightGray"/>
              </w:rPr>
              <w:t>(Plan Change 4 Council Decision subject to appeal)</w:t>
            </w:r>
          </w:p>
        </w:tc>
        <w:tc>
          <w:tcPr>
            <w:tcW w:w="543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1DAAE9" w14:textId="03B146B6" w:rsidR="00BF1FA1" w:rsidRPr="00C41658" w:rsidRDefault="00BF1FA1" w:rsidP="00BE4DB3">
            <w:pPr>
              <w:pStyle w:val="Prllist1"/>
              <w:numPr>
                <w:ilvl w:val="6"/>
                <w:numId w:val="81"/>
              </w:numPr>
              <w:tabs>
                <w:tab w:val="clear" w:pos="567"/>
                <w:tab w:val="left" w:pos="412"/>
              </w:tabs>
              <w:spacing w:before="80" w:after="80" w:line="240" w:lineRule="auto"/>
              <w:ind w:left="412" w:hanging="284"/>
              <w:rPr>
                <w:rFonts w:asciiTheme="minorHAnsi" w:hAnsiTheme="minorHAnsi" w:cstheme="minorHAnsi"/>
              </w:rPr>
            </w:pPr>
            <w:r w:rsidRPr="00C41658">
              <w:rPr>
                <w:rFonts w:asciiTheme="minorHAnsi" w:hAnsiTheme="minorHAnsi" w:cstheme="minorHAnsi"/>
                <w:shd w:val="clear" w:color="auto" w:fill="D8D8D8"/>
              </w:rPr>
              <w:t>Provision of information for neighbours and guests, including contact information, parking restrictions, and, where appropriate, hazards information</w:t>
            </w:r>
          </w:p>
          <w:p w14:paraId="2B327793" w14:textId="0FC11480" w:rsidR="00BF1FA1" w:rsidRPr="00C41658" w:rsidRDefault="00BF1FA1" w:rsidP="00BE4DB3">
            <w:pPr>
              <w:pStyle w:val="Prllist1"/>
              <w:numPr>
                <w:ilvl w:val="6"/>
                <w:numId w:val="81"/>
              </w:numPr>
              <w:tabs>
                <w:tab w:val="clear" w:pos="567"/>
                <w:tab w:val="left" w:pos="412"/>
              </w:tabs>
              <w:spacing w:before="80" w:after="80" w:line="240" w:lineRule="auto"/>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 xml:space="preserve">Record keeping and provision of information to the </w:t>
            </w:r>
            <w:proofErr w:type="gramStart"/>
            <w:r w:rsidRPr="00C41658">
              <w:rPr>
                <w:rFonts w:asciiTheme="minorHAnsi" w:eastAsia="Arial" w:hAnsiTheme="minorHAnsi" w:cstheme="minorHAnsi"/>
                <w:color w:val="000000"/>
                <w:szCs w:val="22"/>
                <w:shd w:val="clear" w:color="auto" w:fill="D8D8D8"/>
              </w:rPr>
              <w:t>Council</w:t>
            </w:r>
            <w:proofErr w:type="gramEnd"/>
          </w:p>
          <w:p w14:paraId="4A220E74" w14:textId="348540A9" w:rsidR="00BF1FA1" w:rsidRPr="00C41658" w:rsidRDefault="00BF1FA1" w:rsidP="00BE4DB3">
            <w:pPr>
              <w:pStyle w:val="Prllist1"/>
              <w:numPr>
                <w:ilvl w:val="6"/>
                <w:numId w:val="81"/>
              </w:numPr>
              <w:tabs>
                <w:tab w:val="clear" w:pos="567"/>
                <w:tab w:val="left" w:pos="412"/>
              </w:tabs>
              <w:spacing w:before="80" w:after="80" w:line="240" w:lineRule="auto"/>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Management of outdoor entertainment and recreation facilities</w:t>
            </w:r>
          </w:p>
          <w:p w14:paraId="17915FFE" w14:textId="2D448367" w:rsidR="00BF1FA1" w:rsidRPr="00C41658" w:rsidRDefault="00BF1FA1" w:rsidP="00BE4DB3">
            <w:pPr>
              <w:pStyle w:val="Prllist1"/>
              <w:numPr>
                <w:ilvl w:val="6"/>
                <w:numId w:val="81"/>
              </w:numPr>
              <w:tabs>
                <w:tab w:val="clear" w:pos="567"/>
                <w:tab w:val="left" w:pos="412"/>
              </w:tabs>
              <w:spacing w:before="80" w:after="80" w:line="240" w:lineRule="auto"/>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Management of solid waste disposal</w:t>
            </w:r>
          </w:p>
          <w:p w14:paraId="3F1C63AC" w14:textId="3E3F74BB" w:rsidR="00BF1FA1" w:rsidRPr="00C41658" w:rsidRDefault="00BF1FA1" w:rsidP="00BE4DB3">
            <w:pPr>
              <w:pStyle w:val="Prllist1"/>
              <w:numPr>
                <w:ilvl w:val="6"/>
                <w:numId w:val="81"/>
              </w:numPr>
              <w:tabs>
                <w:tab w:val="clear" w:pos="567"/>
                <w:tab w:val="left" w:pos="412"/>
              </w:tabs>
              <w:spacing w:before="80" w:after="80" w:line="240" w:lineRule="auto"/>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 xml:space="preserve">Number and size of vehicles used by guests including large </w:t>
            </w:r>
            <w:proofErr w:type="gramStart"/>
            <w:r w:rsidRPr="00C41658">
              <w:rPr>
                <w:rFonts w:asciiTheme="minorHAnsi" w:eastAsia="Arial" w:hAnsiTheme="minorHAnsi" w:cstheme="minorHAnsi"/>
                <w:color w:val="000000"/>
                <w:shd w:val="clear" w:color="auto" w:fill="D8D8D8"/>
              </w:rPr>
              <w:t>vehicles</w:t>
            </w:r>
            <w:proofErr w:type="gramEnd"/>
          </w:p>
          <w:p w14:paraId="3F289381" w14:textId="747B01A2" w:rsidR="00BF1FA1" w:rsidRPr="00C41658" w:rsidRDefault="00BF1FA1" w:rsidP="00BE4DB3">
            <w:pPr>
              <w:pStyle w:val="Prllist1"/>
              <w:numPr>
                <w:ilvl w:val="6"/>
                <w:numId w:val="81"/>
              </w:numPr>
              <w:tabs>
                <w:tab w:val="clear" w:pos="567"/>
                <w:tab w:val="left" w:pos="412"/>
              </w:tabs>
              <w:spacing w:before="80" w:after="80" w:line="240" w:lineRule="auto"/>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Building access arrangements and wayfinding</w:t>
            </w:r>
          </w:p>
          <w:p w14:paraId="12AF836C" w14:textId="1CF1A2C6" w:rsidR="00BF1FA1" w:rsidRPr="00C41658" w:rsidRDefault="00BF1FA1" w:rsidP="00BE4DB3">
            <w:pPr>
              <w:pStyle w:val="Prllist1"/>
              <w:numPr>
                <w:ilvl w:val="6"/>
                <w:numId w:val="81"/>
              </w:numPr>
              <w:tabs>
                <w:tab w:val="clear" w:pos="567"/>
                <w:tab w:val="left" w:pos="412"/>
              </w:tabs>
              <w:spacing w:before="80" w:after="80" w:line="240" w:lineRule="auto"/>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Controls on the effects and scale of functions or events</w:t>
            </w:r>
          </w:p>
          <w:p w14:paraId="0D2A183A" w14:textId="5695CED2" w:rsidR="00BF1FA1" w:rsidRPr="00C41658" w:rsidRDefault="00BF1FA1" w:rsidP="00BE4DB3">
            <w:pPr>
              <w:pStyle w:val="Prllist1"/>
              <w:numPr>
                <w:ilvl w:val="6"/>
                <w:numId w:val="81"/>
              </w:numPr>
              <w:tabs>
                <w:tab w:val="clear" w:pos="567"/>
                <w:tab w:val="left" w:pos="412"/>
              </w:tabs>
              <w:spacing w:before="80" w:after="80" w:line="240" w:lineRule="auto"/>
              <w:ind w:left="412" w:hanging="284"/>
              <w:rPr>
                <w:rFonts w:asciiTheme="minorHAnsi" w:eastAsia="Arial" w:hAnsiTheme="minorHAnsi" w:cstheme="minorHAnsi"/>
                <w:color w:val="000000"/>
              </w:rPr>
            </w:pPr>
            <w:r w:rsidRPr="00C41658">
              <w:rPr>
                <w:rFonts w:asciiTheme="minorHAnsi" w:eastAsia="Arial" w:hAnsiTheme="minorHAnsi" w:cstheme="minorHAnsi"/>
                <w:color w:val="000000"/>
                <w:shd w:val="clear" w:color="auto" w:fill="D8D8D8"/>
              </w:rPr>
              <w:t xml:space="preserve">Controls on </w:t>
            </w:r>
            <w:proofErr w:type="spellStart"/>
            <w:r w:rsidRPr="00C41658">
              <w:rPr>
                <w:rFonts w:asciiTheme="minorHAnsi" w:eastAsia="Arial" w:hAnsiTheme="minorHAnsi" w:cstheme="minorHAnsi"/>
                <w:color w:val="000000"/>
                <w:shd w:val="clear" w:color="auto" w:fill="D8D8D8"/>
              </w:rPr>
              <w:t>check­in</w:t>
            </w:r>
            <w:proofErr w:type="spellEnd"/>
            <w:r w:rsidRPr="00C41658">
              <w:rPr>
                <w:rFonts w:asciiTheme="minorHAnsi" w:eastAsia="Arial" w:hAnsiTheme="minorHAnsi" w:cstheme="minorHAnsi"/>
                <w:color w:val="000000"/>
                <w:shd w:val="clear" w:color="auto" w:fill="D8D8D8"/>
              </w:rPr>
              <w:t xml:space="preserve"> and check­out times.</w:t>
            </w:r>
          </w:p>
          <w:p w14:paraId="22F02F21" w14:textId="25BF4E96" w:rsidR="00BF1FA1" w:rsidRPr="00C41658" w:rsidRDefault="00BF1FA1" w:rsidP="009A31FA">
            <w:pPr>
              <w:spacing w:before="0" w:after="75" w:line="313" w:lineRule="auto"/>
              <w:rPr>
                <w:rFonts w:asciiTheme="minorHAnsi" w:eastAsia="Arial" w:hAnsiTheme="minorHAnsi" w:cstheme="minorHAnsi"/>
                <w:color w:val="000000"/>
              </w:rPr>
            </w:pPr>
          </w:p>
          <w:p w14:paraId="0F1C6D4E" w14:textId="29B58DED" w:rsidR="00BF1FA1" w:rsidRPr="00C41658" w:rsidRDefault="009260E9" w:rsidP="009A31FA">
            <w:pPr>
              <w:spacing w:before="0" w:after="0" w:line="259" w:lineRule="auto"/>
              <w:rPr>
                <w:rFonts w:asciiTheme="minorHAnsi" w:eastAsia="Arial" w:hAnsiTheme="minorHAnsi" w:cstheme="minorHAnsi"/>
                <w:color w:val="000000"/>
              </w:rPr>
            </w:pPr>
            <w:r w:rsidRPr="000D191F">
              <w:rPr>
                <w:rFonts w:asciiTheme="minorHAnsi" w:hAnsiTheme="minorHAnsi" w:cstheme="minorHAnsi"/>
                <w:bCs/>
                <w:highlight w:val="lightGray"/>
              </w:rPr>
              <w:t>(Plan Change 4 Council Decision subject to appeal)</w:t>
            </w:r>
          </w:p>
        </w:tc>
      </w:tr>
      <w:tr w:rsidR="00186375" w:rsidRPr="00C41658" w14:paraId="5BB113F6" w14:textId="77777777" w:rsidTr="00E86A5B">
        <w:tblPrEx>
          <w:tblCellMar>
            <w:right w:w="83" w:type="dxa"/>
          </w:tblCellMar>
        </w:tblPrEx>
        <w:trPr>
          <w:gridAfter w:val="1"/>
          <w:trHeight w:val="4305"/>
        </w:trPr>
        <w:tc>
          <w:tcPr>
            <w:tcW w:w="4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13663A" w14:textId="6F1A21CD" w:rsidR="00186375" w:rsidRPr="00E86A5B" w:rsidRDefault="00186375" w:rsidP="009A31FA">
            <w:pPr>
              <w:spacing w:before="0" w:after="0" w:line="259" w:lineRule="auto"/>
              <w:ind w:left="83"/>
              <w:jc w:val="both"/>
              <w:rPr>
                <w:rFonts w:asciiTheme="minorHAnsi" w:eastAsia="Arial" w:hAnsiTheme="minorHAnsi" w:cstheme="minorHAnsi"/>
                <w:b/>
                <w:bCs/>
                <w:color w:val="7030A0"/>
                <w:u w:val="single"/>
                <w:shd w:val="clear" w:color="auto" w:fill="D8D8D8"/>
              </w:rPr>
            </w:pPr>
            <w:r w:rsidRPr="00E86A5B">
              <w:rPr>
                <w:rFonts w:asciiTheme="minorHAnsi" w:hAnsiTheme="minorHAnsi" w:cstheme="minorBidi"/>
                <w:b/>
                <w:bCs/>
                <w:color w:val="7030A0"/>
                <w:u w:val="single"/>
              </w:rPr>
              <w:t>C3</w:t>
            </w:r>
          </w:p>
        </w:tc>
        <w:tc>
          <w:tcPr>
            <w:tcW w:w="4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A698E5" w14:textId="708F9C7E" w:rsidR="00186375" w:rsidRDefault="00186375" w:rsidP="005C55F9">
            <w:pPr>
              <w:pStyle w:val="ListParagraph"/>
              <w:numPr>
                <w:ilvl w:val="0"/>
                <w:numId w:val="222"/>
              </w:numPr>
              <w:spacing w:before="80" w:after="80" w:line="259" w:lineRule="auto"/>
              <w:ind w:left="578" w:right="210" w:hanging="425"/>
              <w:contextualSpacing w:val="0"/>
              <w:jc w:val="both"/>
              <w:rPr>
                <w:rFonts w:asciiTheme="minorHAnsi" w:hAnsiTheme="minorHAnsi" w:cstheme="minorBidi"/>
                <w:b/>
                <w:bCs/>
                <w:color w:val="7030A0"/>
                <w:u w:val="single"/>
              </w:rPr>
            </w:pPr>
            <w:r w:rsidRPr="005C55F9">
              <w:rPr>
                <w:rFonts w:asciiTheme="minorHAnsi" w:hAnsiTheme="minorHAnsi" w:cstheme="minorBidi"/>
                <w:b/>
                <w:bCs/>
                <w:color w:val="7030A0"/>
                <w:u w:val="single"/>
              </w:rPr>
              <w:t xml:space="preserve">Communal waste </w:t>
            </w:r>
            <w:r w:rsidR="00542AA3" w:rsidRPr="005C55F9">
              <w:rPr>
                <w:rFonts w:asciiTheme="minorHAnsi" w:hAnsiTheme="minorHAnsi" w:cstheme="minorBidi"/>
                <w:b/>
                <w:bCs/>
                <w:color w:val="7030A0"/>
                <w:u w:val="single"/>
              </w:rPr>
              <w:t>and recycling area</w:t>
            </w:r>
            <w:r w:rsidR="004105CD" w:rsidRPr="005C55F9">
              <w:rPr>
                <w:rFonts w:asciiTheme="minorHAnsi" w:hAnsiTheme="minorHAnsi" w:cstheme="minorBidi"/>
                <w:b/>
                <w:bCs/>
                <w:color w:val="7030A0"/>
                <w:u w:val="single"/>
              </w:rPr>
              <w:t xml:space="preserve"> that does not comply with</w:t>
            </w:r>
            <w:r w:rsidR="00053876" w:rsidRPr="005C55F9">
              <w:rPr>
                <w:rFonts w:asciiTheme="minorHAnsi" w:hAnsiTheme="minorHAnsi" w:cstheme="minorBidi"/>
                <w:b/>
                <w:bCs/>
                <w:color w:val="7030A0"/>
                <w:u w:val="single"/>
              </w:rPr>
              <w:t xml:space="preserve"> Built Form Standard 14.6.2.11.</w:t>
            </w:r>
            <w:r w:rsidR="00DC2D15" w:rsidRPr="005C55F9">
              <w:rPr>
                <w:rFonts w:asciiTheme="minorHAnsi" w:hAnsiTheme="minorHAnsi" w:cstheme="minorBidi"/>
                <w:b/>
                <w:bCs/>
                <w:color w:val="7030A0"/>
                <w:u w:val="single"/>
              </w:rPr>
              <w:t>a</w:t>
            </w:r>
            <w:r w:rsidR="00053876" w:rsidRPr="005C55F9">
              <w:rPr>
                <w:rFonts w:asciiTheme="minorHAnsi" w:hAnsiTheme="minorHAnsi" w:cstheme="minorBidi"/>
                <w:b/>
                <w:bCs/>
                <w:color w:val="7030A0"/>
                <w:u w:val="single"/>
              </w:rPr>
              <w:t>.i</w:t>
            </w:r>
            <w:r w:rsidR="5D6A5214" w:rsidRPr="005C55F9">
              <w:rPr>
                <w:rFonts w:asciiTheme="minorHAnsi" w:hAnsiTheme="minorHAnsi" w:cstheme="minorBidi"/>
                <w:b/>
                <w:bCs/>
                <w:color w:val="7030A0"/>
                <w:u w:val="single"/>
              </w:rPr>
              <w:t xml:space="preserve"> or iii. (</w:t>
            </w:r>
            <w:proofErr w:type="gramStart"/>
            <w:r w:rsidR="5D6A5214" w:rsidRPr="005C55F9">
              <w:rPr>
                <w:rFonts w:asciiTheme="minorHAnsi" w:hAnsiTheme="minorHAnsi" w:cstheme="minorBidi"/>
                <w:b/>
                <w:bCs/>
                <w:color w:val="7030A0"/>
                <w:u w:val="single"/>
              </w:rPr>
              <w:t>in</w:t>
            </w:r>
            <w:proofErr w:type="gramEnd"/>
            <w:r w:rsidR="5D6A5214" w:rsidRPr="005C55F9">
              <w:rPr>
                <w:rFonts w:asciiTheme="minorHAnsi" w:hAnsiTheme="minorHAnsi" w:cstheme="minorBidi"/>
                <w:b/>
                <w:bCs/>
                <w:color w:val="7030A0"/>
                <w:u w:val="single"/>
              </w:rPr>
              <w:t xml:space="preserve"> relation to bin storage only)</w:t>
            </w:r>
            <w:r w:rsidR="00053876" w:rsidRPr="005C55F9">
              <w:rPr>
                <w:rFonts w:asciiTheme="minorHAnsi" w:hAnsiTheme="minorHAnsi" w:cstheme="minorBidi"/>
                <w:b/>
                <w:bCs/>
                <w:color w:val="7030A0"/>
                <w:u w:val="single"/>
              </w:rPr>
              <w:t>.</w:t>
            </w:r>
          </w:p>
          <w:p w14:paraId="336C0C45" w14:textId="6BF9A90F" w:rsidR="005C55F9" w:rsidRPr="005C55F9" w:rsidRDefault="005C55F9" w:rsidP="005C55F9">
            <w:pPr>
              <w:pStyle w:val="ListParagraph"/>
              <w:numPr>
                <w:ilvl w:val="0"/>
                <w:numId w:val="222"/>
              </w:numPr>
              <w:spacing w:before="80" w:after="80" w:line="259" w:lineRule="auto"/>
              <w:ind w:left="578" w:right="210" w:hanging="425"/>
              <w:contextualSpacing w:val="0"/>
              <w:jc w:val="both"/>
              <w:rPr>
                <w:rFonts w:asciiTheme="minorHAnsi" w:hAnsiTheme="minorHAnsi" w:cstheme="minorBidi"/>
                <w:b/>
                <w:bCs/>
                <w:color w:val="7030A0"/>
                <w:u w:val="single"/>
              </w:rPr>
            </w:pPr>
            <w:r>
              <w:rPr>
                <w:rFonts w:asciiTheme="minorHAnsi" w:hAnsiTheme="minorHAnsi" w:cstheme="minorBidi"/>
                <w:b/>
                <w:bCs/>
                <w:color w:val="7030A0"/>
                <w:u w:val="single"/>
              </w:rPr>
              <w:t>Any application</w:t>
            </w:r>
            <w:r w:rsidR="00014A1A">
              <w:rPr>
                <w:rFonts w:asciiTheme="minorHAnsi" w:hAnsiTheme="minorHAnsi" w:cstheme="minorBidi"/>
                <w:b/>
                <w:bCs/>
                <w:color w:val="7030A0"/>
                <w:u w:val="single"/>
              </w:rPr>
              <w:t xml:space="preserve"> arising</w:t>
            </w:r>
            <w:r>
              <w:rPr>
                <w:rFonts w:asciiTheme="minorHAnsi" w:hAnsiTheme="minorHAnsi" w:cstheme="minorBidi"/>
                <w:b/>
                <w:bCs/>
                <w:color w:val="7030A0"/>
                <w:u w:val="single"/>
              </w:rPr>
              <w:t xml:space="preserve"> from this rule shall not be publicly notified.</w:t>
            </w:r>
          </w:p>
          <w:p w14:paraId="2B45A892" w14:textId="5176C282" w:rsidR="006076DE" w:rsidRPr="00E86A5B" w:rsidRDefault="006076DE" w:rsidP="00E86A5B">
            <w:pPr>
              <w:spacing w:before="0" w:after="0" w:line="259" w:lineRule="auto"/>
              <w:ind w:right="210"/>
              <w:jc w:val="both"/>
              <w:rPr>
                <w:rFonts w:asciiTheme="minorHAnsi" w:hAnsiTheme="minorHAnsi" w:cstheme="minorHAnsi"/>
                <w:b/>
                <w:bCs/>
                <w:color w:val="7030A0"/>
                <w:u w:val="single"/>
              </w:rPr>
            </w:pPr>
          </w:p>
        </w:tc>
        <w:tc>
          <w:tcPr>
            <w:tcW w:w="54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51238A4" w14:textId="507389B4" w:rsidR="00186375" w:rsidRPr="006D790B" w:rsidRDefault="002A7CCD" w:rsidP="317EC19D">
            <w:pPr>
              <w:pStyle w:val="Prllist1"/>
              <w:numPr>
                <w:ilvl w:val="0"/>
                <w:numId w:val="185"/>
              </w:numPr>
              <w:tabs>
                <w:tab w:val="clear" w:pos="567"/>
                <w:tab w:val="left" w:pos="412"/>
              </w:tabs>
              <w:spacing w:before="80" w:after="80" w:line="240" w:lineRule="auto"/>
              <w:rPr>
                <w:rFonts w:asciiTheme="minorHAnsi" w:hAnsiTheme="minorHAnsi"/>
                <w:b/>
                <w:bCs/>
                <w:color w:val="7030A0"/>
                <w:u w:val="single"/>
                <w:shd w:val="clear" w:color="auto" w:fill="D8D8D8"/>
              </w:rPr>
            </w:pPr>
            <w:r w:rsidRPr="317EC19D">
              <w:rPr>
                <w:rFonts w:asciiTheme="minorHAnsi" w:hAnsiTheme="minorHAnsi"/>
                <w:b/>
                <w:bCs/>
                <w:color w:val="7030A0"/>
                <w:u w:val="single"/>
              </w:rPr>
              <w:t xml:space="preserve">Accessibility </w:t>
            </w:r>
            <w:r w:rsidR="66C8E14E" w:rsidRPr="317EC19D">
              <w:rPr>
                <w:rFonts w:asciiTheme="minorHAnsi" w:hAnsiTheme="minorHAnsi"/>
                <w:b/>
                <w:bCs/>
                <w:color w:val="7030A0"/>
                <w:u w:val="single"/>
              </w:rPr>
              <w:t xml:space="preserve">to </w:t>
            </w:r>
            <w:r w:rsidR="7950CDAF" w:rsidRPr="317EC19D">
              <w:rPr>
                <w:rFonts w:asciiTheme="minorHAnsi" w:hAnsiTheme="minorHAnsi"/>
                <w:b/>
                <w:bCs/>
                <w:color w:val="7030A0"/>
                <w:u w:val="single"/>
              </w:rPr>
              <w:t xml:space="preserve">the communal area for the required </w:t>
            </w:r>
            <w:r w:rsidRPr="317EC19D">
              <w:rPr>
                <w:rFonts w:asciiTheme="minorHAnsi" w:hAnsiTheme="minorHAnsi"/>
                <w:b/>
                <w:bCs/>
                <w:color w:val="7030A0"/>
                <w:u w:val="single"/>
              </w:rPr>
              <w:t>service vehicle</w:t>
            </w:r>
            <w:r w:rsidR="06C1ABF2" w:rsidRPr="317EC19D">
              <w:rPr>
                <w:rFonts w:asciiTheme="minorHAnsi" w:hAnsiTheme="minorHAnsi"/>
                <w:b/>
                <w:bCs/>
                <w:color w:val="7030A0"/>
                <w:u w:val="single"/>
              </w:rPr>
              <w:t xml:space="preserve"> size and type</w:t>
            </w:r>
            <w:r w:rsidR="1AA4E4C1" w:rsidRPr="317EC19D">
              <w:rPr>
                <w:rFonts w:asciiTheme="minorHAnsi" w:hAnsiTheme="minorHAnsi"/>
                <w:b/>
                <w:bCs/>
                <w:color w:val="7030A0"/>
                <w:u w:val="single"/>
              </w:rPr>
              <w:t xml:space="preserve">, including the extent of sealed areas required for onsite manoeuvring and effects on safety and onsite </w:t>
            </w:r>
            <w:proofErr w:type="gramStart"/>
            <w:r w:rsidR="1AA4E4C1" w:rsidRPr="317EC19D">
              <w:rPr>
                <w:rFonts w:asciiTheme="minorHAnsi" w:hAnsiTheme="minorHAnsi"/>
                <w:b/>
                <w:bCs/>
                <w:color w:val="7030A0"/>
                <w:u w:val="single"/>
              </w:rPr>
              <w:t>amenity</w:t>
            </w:r>
            <w:r w:rsidRPr="317EC19D">
              <w:rPr>
                <w:rFonts w:asciiTheme="minorHAnsi" w:hAnsiTheme="minorHAnsi"/>
                <w:b/>
                <w:bCs/>
                <w:color w:val="7030A0"/>
                <w:u w:val="single"/>
              </w:rPr>
              <w:t>;</w:t>
            </w:r>
            <w:proofErr w:type="gramEnd"/>
          </w:p>
          <w:p w14:paraId="1A4088FB" w14:textId="786D6C4D" w:rsidR="002A7CCD" w:rsidRDefault="00995306" w:rsidP="317EC19D">
            <w:pPr>
              <w:pStyle w:val="Prllist1"/>
              <w:numPr>
                <w:ilvl w:val="0"/>
                <w:numId w:val="185"/>
              </w:numPr>
              <w:tabs>
                <w:tab w:val="clear" w:pos="567"/>
                <w:tab w:val="left" w:pos="412"/>
              </w:tabs>
              <w:spacing w:before="80" w:after="80" w:line="240" w:lineRule="auto"/>
              <w:rPr>
                <w:rFonts w:asciiTheme="minorHAnsi" w:hAnsiTheme="minorHAnsi"/>
                <w:b/>
                <w:bCs/>
                <w:color w:val="7030A0"/>
                <w:u w:val="single"/>
                <w:shd w:val="clear" w:color="auto" w:fill="D8D8D8"/>
              </w:rPr>
            </w:pPr>
            <w:r w:rsidRPr="00E86A5B">
              <w:rPr>
                <w:rFonts w:asciiTheme="minorHAnsi" w:hAnsiTheme="minorHAnsi"/>
                <w:b/>
                <w:bCs/>
                <w:color w:val="7030A0"/>
                <w:u w:val="single"/>
              </w:rPr>
              <w:t xml:space="preserve">Scale of </w:t>
            </w:r>
            <w:r w:rsidR="00391676" w:rsidRPr="00E86A5B">
              <w:rPr>
                <w:rFonts w:asciiTheme="minorHAnsi" w:hAnsiTheme="minorHAnsi"/>
                <w:b/>
                <w:bCs/>
                <w:color w:val="7030A0"/>
                <w:u w:val="single"/>
              </w:rPr>
              <w:t xml:space="preserve">service space and </w:t>
            </w:r>
            <w:r w:rsidR="14EFE2DA" w:rsidRPr="317EC19D">
              <w:rPr>
                <w:rFonts w:asciiTheme="minorHAnsi" w:hAnsiTheme="minorHAnsi"/>
                <w:b/>
                <w:bCs/>
                <w:color w:val="7030A0"/>
                <w:u w:val="single"/>
              </w:rPr>
              <w:t>size and number of receptacles</w:t>
            </w:r>
            <w:r w:rsidR="00391676" w:rsidRPr="00E86A5B">
              <w:rPr>
                <w:rFonts w:asciiTheme="minorHAnsi" w:hAnsiTheme="minorHAnsi"/>
                <w:b/>
                <w:bCs/>
                <w:color w:val="7030A0"/>
                <w:u w:val="single"/>
              </w:rPr>
              <w:t xml:space="preserve"> to support </w:t>
            </w:r>
            <w:r w:rsidR="36D11806" w:rsidRPr="317EC19D">
              <w:rPr>
                <w:rFonts w:asciiTheme="minorHAnsi" w:hAnsiTheme="minorHAnsi"/>
                <w:b/>
                <w:bCs/>
                <w:color w:val="7030A0"/>
                <w:u w:val="single"/>
              </w:rPr>
              <w:t xml:space="preserve">the number of </w:t>
            </w:r>
            <w:r w:rsidR="00391676" w:rsidRPr="00E86A5B">
              <w:rPr>
                <w:rFonts w:asciiTheme="minorHAnsi" w:hAnsiTheme="minorHAnsi"/>
                <w:b/>
                <w:bCs/>
                <w:color w:val="7030A0"/>
                <w:u w:val="single"/>
              </w:rPr>
              <w:t xml:space="preserve">residential </w:t>
            </w:r>
            <w:proofErr w:type="gramStart"/>
            <w:r w:rsidR="00391676" w:rsidRPr="00E86A5B">
              <w:rPr>
                <w:rFonts w:asciiTheme="minorHAnsi" w:hAnsiTheme="minorHAnsi"/>
                <w:b/>
                <w:bCs/>
                <w:color w:val="7030A0"/>
                <w:u w:val="single"/>
              </w:rPr>
              <w:t>units;</w:t>
            </w:r>
            <w:proofErr w:type="gramEnd"/>
          </w:p>
          <w:p w14:paraId="7A27FECA" w14:textId="00B69AED" w:rsidR="003C2044" w:rsidRDefault="3621A263" w:rsidP="317EC19D">
            <w:pPr>
              <w:pStyle w:val="Prllist1"/>
              <w:numPr>
                <w:ilvl w:val="0"/>
                <w:numId w:val="185"/>
              </w:numPr>
              <w:tabs>
                <w:tab w:val="clear" w:pos="567"/>
                <w:tab w:val="left" w:pos="412"/>
              </w:tabs>
              <w:spacing w:before="80" w:after="80" w:line="240" w:lineRule="auto"/>
              <w:rPr>
                <w:rFonts w:asciiTheme="minorHAnsi" w:hAnsiTheme="minorHAnsi"/>
                <w:b/>
                <w:bCs/>
                <w:color w:val="7030A0"/>
                <w:u w:val="single"/>
                <w:shd w:val="clear" w:color="auto" w:fill="D8D8D8"/>
              </w:rPr>
            </w:pPr>
            <w:r w:rsidRPr="317EC19D">
              <w:rPr>
                <w:rFonts w:asciiTheme="minorHAnsi" w:hAnsiTheme="minorHAnsi"/>
                <w:b/>
                <w:bCs/>
                <w:color w:val="7030A0"/>
                <w:u w:val="single"/>
              </w:rPr>
              <w:t>S</w:t>
            </w:r>
            <w:r w:rsidR="003C2044" w:rsidRPr="317EC19D">
              <w:rPr>
                <w:rFonts w:asciiTheme="minorHAnsi" w:hAnsiTheme="minorHAnsi"/>
                <w:b/>
                <w:bCs/>
                <w:color w:val="7030A0"/>
                <w:u w:val="single"/>
              </w:rPr>
              <w:t>creening</w:t>
            </w:r>
            <w:r w:rsidR="23844C8A" w:rsidRPr="317EC19D">
              <w:rPr>
                <w:rFonts w:asciiTheme="minorHAnsi" w:hAnsiTheme="minorHAnsi"/>
                <w:b/>
                <w:bCs/>
                <w:color w:val="7030A0"/>
                <w:u w:val="single"/>
              </w:rPr>
              <w:t xml:space="preserve"> of service area</w:t>
            </w:r>
            <w:r w:rsidR="003C2044" w:rsidRPr="317EC19D">
              <w:rPr>
                <w:rFonts w:asciiTheme="minorHAnsi" w:hAnsiTheme="minorHAnsi"/>
                <w:b/>
                <w:bCs/>
                <w:color w:val="7030A0"/>
                <w:u w:val="single"/>
              </w:rPr>
              <w:t xml:space="preserve"> and separation from</w:t>
            </w:r>
            <w:r w:rsidR="00CA4AC3" w:rsidRPr="317EC19D">
              <w:rPr>
                <w:rFonts w:asciiTheme="minorHAnsi" w:hAnsiTheme="minorHAnsi"/>
                <w:b/>
                <w:bCs/>
                <w:color w:val="7030A0"/>
                <w:u w:val="single"/>
              </w:rPr>
              <w:t xml:space="preserve"> residential units and outdoor living </w:t>
            </w:r>
            <w:proofErr w:type="gramStart"/>
            <w:r w:rsidR="00CA4AC3" w:rsidRPr="317EC19D">
              <w:rPr>
                <w:rFonts w:asciiTheme="minorHAnsi" w:hAnsiTheme="minorHAnsi"/>
                <w:b/>
                <w:bCs/>
                <w:color w:val="7030A0"/>
                <w:u w:val="single"/>
              </w:rPr>
              <w:t>areas;</w:t>
            </w:r>
            <w:proofErr w:type="gramEnd"/>
          </w:p>
          <w:p w14:paraId="09BF7F82" w14:textId="0FD4F441" w:rsidR="00CA4AC3" w:rsidRPr="00E86A5B" w:rsidRDefault="00CA4AC3" w:rsidP="006076DE">
            <w:pPr>
              <w:pStyle w:val="Prllist1"/>
              <w:numPr>
                <w:ilvl w:val="0"/>
                <w:numId w:val="185"/>
              </w:numPr>
              <w:tabs>
                <w:tab w:val="clear" w:pos="567"/>
                <w:tab w:val="left" w:pos="412"/>
              </w:tabs>
              <w:spacing w:before="80" w:after="80" w:line="240" w:lineRule="auto"/>
              <w:rPr>
                <w:rFonts w:asciiTheme="minorHAnsi" w:hAnsiTheme="minorHAnsi"/>
                <w:b/>
                <w:bCs/>
                <w:color w:val="7030A0"/>
                <w:u w:val="single"/>
              </w:rPr>
            </w:pPr>
            <w:r w:rsidRPr="00E86A5B">
              <w:rPr>
                <w:rFonts w:asciiTheme="minorHAnsi" w:hAnsiTheme="minorHAnsi"/>
                <w:b/>
                <w:bCs/>
                <w:color w:val="7030A0"/>
                <w:u w:val="single"/>
              </w:rPr>
              <w:t>Management of odour and</w:t>
            </w:r>
            <w:r w:rsidR="00CA53B2" w:rsidRPr="00E86A5B">
              <w:rPr>
                <w:rFonts w:asciiTheme="minorHAnsi" w:hAnsiTheme="minorHAnsi"/>
                <w:b/>
                <w:bCs/>
                <w:color w:val="7030A0"/>
                <w:u w:val="single"/>
              </w:rPr>
              <w:t xml:space="preserve"> vermin;</w:t>
            </w:r>
            <w:r w:rsidR="0037664B" w:rsidRPr="00E86A5B">
              <w:rPr>
                <w:rFonts w:asciiTheme="minorHAnsi" w:hAnsiTheme="minorHAnsi"/>
                <w:b/>
                <w:bCs/>
                <w:color w:val="7030A0"/>
                <w:u w:val="single"/>
              </w:rPr>
              <w:t xml:space="preserve"> and</w:t>
            </w:r>
          </w:p>
          <w:p w14:paraId="2A60B94A" w14:textId="496C87B6" w:rsidR="00391676" w:rsidRPr="006B6651" w:rsidRDefault="0037664B" w:rsidP="00E86A5B">
            <w:pPr>
              <w:pStyle w:val="Prllist1"/>
              <w:numPr>
                <w:ilvl w:val="0"/>
                <w:numId w:val="185"/>
              </w:numPr>
              <w:tabs>
                <w:tab w:val="clear" w:pos="567"/>
                <w:tab w:val="left" w:pos="412"/>
              </w:tabs>
              <w:spacing w:before="80" w:after="80" w:line="240" w:lineRule="auto"/>
              <w:rPr>
                <w:rFonts w:asciiTheme="minorHAnsi" w:hAnsiTheme="minorHAnsi"/>
                <w:b/>
                <w:bCs/>
                <w:szCs w:val="22"/>
                <w:u w:val="single"/>
                <w:shd w:val="clear" w:color="auto" w:fill="D8D8D8"/>
              </w:rPr>
            </w:pPr>
            <w:r w:rsidRPr="00E86A5B">
              <w:rPr>
                <w:rFonts w:asciiTheme="minorHAnsi" w:hAnsiTheme="minorHAnsi"/>
                <w:b/>
                <w:bCs/>
                <w:color w:val="7030A0"/>
                <w:sz w:val="20"/>
                <w:szCs w:val="22"/>
                <w:u w:val="single"/>
              </w:rPr>
              <w:t>Evidence of consultation with the Christchurch City Council Transport and Waste Management Unit about the suitability of the proposed waste management solution</w:t>
            </w:r>
            <w:r w:rsidR="00C67E36" w:rsidRPr="006B6651">
              <w:rPr>
                <w:rFonts w:asciiTheme="minorHAnsi" w:hAnsiTheme="minorHAnsi"/>
                <w:b/>
                <w:bCs/>
                <w:color w:val="7030A0"/>
                <w:szCs w:val="22"/>
                <w:u w:val="single"/>
              </w:rPr>
              <w:t xml:space="preserve">. </w:t>
            </w:r>
            <w:r w:rsidR="006D790B" w:rsidRPr="00E86A5B">
              <w:rPr>
                <w:rFonts w:asciiTheme="minorHAnsi" w:hAnsiTheme="minorHAnsi"/>
                <w:b/>
                <w:bCs/>
                <w:color w:val="7030A0"/>
                <w:szCs w:val="22"/>
                <w:u w:val="single"/>
              </w:rPr>
              <w:t xml:space="preserve"> </w:t>
            </w:r>
          </w:p>
        </w:tc>
      </w:tr>
    </w:tbl>
    <w:p w14:paraId="40421530" w14:textId="6ACEDA12" w:rsidR="009A31FA" w:rsidRPr="00C41658" w:rsidRDefault="009A31FA" w:rsidP="009A31FA">
      <w:pPr>
        <w:spacing w:before="0" w:after="462" w:line="265" w:lineRule="auto"/>
        <w:ind w:left="10" w:right="645" w:hanging="10"/>
        <w:jc w:val="both"/>
        <w:rPr>
          <w:rFonts w:asciiTheme="minorHAnsi" w:eastAsia="Arial" w:hAnsiTheme="minorHAnsi" w:cstheme="minorHAnsi"/>
          <w:color w:val="000000"/>
          <w:sz w:val="22"/>
          <w:szCs w:val="22"/>
        </w:rPr>
      </w:pPr>
    </w:p>
    <w:p w14:paraId="70087938" w14:textId="77777777" w:rsidR="00843370" w:rsidRPr="001F6104" w:rsidRDefault="00843370" w:rsidP="00AD0801">
      <w:pPr>
        <w:pStyle w:val="Prlhead5"/>
        <w:numPr>
          <w:ilvl w:val="0"/>
          <w:numId w:val="59"/>
        </w:numPr>
        <w:tabs>
          <w:tab w:val="clear" w:pos="1418"/>
        </w:tabs>
        <w:ind w:left="1134" w:hanging="1134"/>
        <w:rPr>
          <w:rFonts w:asciiTheme="minorHAnsi" w:hAnsiTheme="minorHAnsi"/>
          <w:sz w:val="27"/>
          <w:szCs w:val="27"/>
        </w:rPr>
      </w:pPr>
      <w:r w:rsidRPr="001F6104">
        <w:rPr>
          <w:rFonts w:asciiTheme="minorHAnsi" w:hAnsiTheme="minorHAnsi"/>
          <w:sz w:val="27"/>
          <w:szCs w:val="27"/>
        </w:rPr>
        <w:t xml:space="preserve">Restricted discretionary activities </w:t>
      </w:r>
    </w:p>
    <w:p w14:paraId="101F4F5C" w14:textId="7B49204D" w:rsidR="00843370" w:rsidRPr="00C41658" w:rsidRDefault="00843370" w:rsidP="00AD0801">
      <w:pPr>
        <w:pStyle w:val="Prllist1"/>
        <w:tabs>
          <w:tab w:val="clear" w:pos="0"/>
          <w:tab w:val="clear" w:pos="567"/>
          <w:tab w:val="left" w:pos="426"/>
        </w:tabs>
        <w:ind w:left="426" w:hanging="426"/>
        <w:rPr>
          <w:rFonts w:asciiTheme="minorHAnsi" w:hAnsiTheme="minorHAnsi"/>
          <w:sz w:val="22"/>
        </w:rPr>
      </w:pPr>
      <w:r w:rsidRPr="00C41658">
        <w:rPr>
          <w:rFonts w:asciiTheme="minorHAnsi" w:hAnsiTheme="minorHAnsi"/>
          <w:sz w:val="22"/>
        </w:rPr>
        <w:t xml:space="preserve">The </w:t>
      </w:r>
      <w:r w:rsidRPr="00C41658">
        <w:rPr>
          <w:rFonts w:asciiTheme="minorHAnsi" w:hAnsiTheme="minorHAnsi"/>
          <w:color w:val="000000"/>
          <w:sz w:val="22"/>
        </w:rPr>
        <w:t>activities</w:t>
      </w:r>
      <w:r w:rsidRPr="00C41658">
        <w:rPr>
          <w:rFonts w:asciiTheme="minorHAnsi" w:hAnsiTheme="minorHAnsi"/>
          <w:sz w:val="22"/>
        </w:rPr>
        <w:t xml:space="preserve"> listed below are restricted discretionary </w:t>
      </w:r>
      <w:r w:rsidRPr="00C41658">
        <w:rPr>
          <w:rFonts w:asciiTheme="minorHAnsi" w:hAnsiTheme="minorHAnsi"/>
          <w:color w:val="000000"/>
          <w:sz w:val="22"/>
        </w:rPr>
        <w:t>activities</w:t>
      </w:r>
      <w:r w:rsidRPr="00C41658">
        <w:rPr>
          <w:rFonts w:asciiTheme="minorHAnsi" w:hAnsiTheme="minorHAnsi"/>
          <w:sz w:val="22"/>
        </w:rPr>
        <w:t>.</w:t>
      </w:r>
    </w:p>
    <w:p w14:paraId="1C343332" w14:textId="4D7639CE" w:rsidR="00843370" w:rsidRPr="00C41658" w:rsidRDefault="00843370" w:rsidP="00AD0801">
      <w:pPr>
        <w:pStyle w:val="Prllist1"/>
        <w:tabs>
          <w:tab w:val="clear" w:pos="0"/>
          <w:tab w:val="clear" w:pos="567"/>
          <w:tab w:val="left" w:pos="426"/>
        </w:tabs>
        <w:ind w:left="426" w:hanging="426"/>
        <w:rPr>
          <w:rFonts w:asciiTheme="minorHAnsi" w:hAnsiTheme="minorHAnsi"/>
          <w:sz w:val="22"/>
        </w:rPr>
      </w:pPr>
      <w:r w:rsidRPr="00C41658">
        <w:rPr>
          <w:rFonts w:asciiTheme="minorHAnsi" w:hAnsiTheme="minorHAnsi"/>
          <w:sz w:val="22"/>
        </w:rPr>
        <w:t xml:space="preserve">Discretion to grant or decline consent and impose conditions is restricted to the matters of </w:t>
      </w:r>
      <w:r w:rsidR="007B592D" w:rsidRPr="00C41658">
        <w:rPr>
          <w:rFonts w:asciiTheme="minorHAnsi" w:hAnsiTheme="minorHAnsi"/>
          <w:sz w:val="22"/>
        </w:rPr>
        <w:t xml:space="preserve">discretion set out in </w:t>
      </w:r>
      <w:r w:rsidR="007B592D" w:rsidRPr="009260E9">
        <w:rPr>
          <w:rFonts w:asciiTheme="minorHAnsi" w:hAnsiTheme="minorHAnsi"/>
          <w:color w:val="0000FF"/>
          <w:sz w:val="22"/>
        </w:rPr>
        <w:t xml:space="preserve">Rule </w:t>
      </w:r>
      <w:r w:rsidR="007B592D" w:rsidRPr="00C41658">
        <w:rPr>
          <w:rFonts w:asciiTheme="minorHAnsi" w:hAnsiTheme="minorHAnsi"/>
          <w:color w:val="0000FF"/>
          <w:sz w:val="22"/>
        </w:rPr>
        <w:t>14.1</w:t>
      </w:r>
      <w:r w:rsidR="008F4ACD">
        <w:rPr>
          <w:rFonts w:asciiTheme="minorHAnsi" w:hAnsiTheme="minorHAnsi"/>
          <w:color w:val="0000FF"/>
          <w:sz w:val="22"/>
        </w:rPr>
        <w:t>5</w:t>
      </w:r>
      <w:r w:rsidRPr="00C41658">
        <w:rPr>
          <w:rFonts w:asciiTheme="minorHAnsi" w:hAnsiTheme="minorHAnsi"/>
          <w:sz w:val="22"/>
        </w:rPr>
        <w:t>, as set out in the following table.</w:t>
      </w:r>
    </w:p>
    <w:p w14:paraId="199CD68A" w14:textId="77777777" w:rsidR="00843370" w:rsidRPr="00C41658" w:rsidRDefault="00843370" w:rsidP="00843370">
      <w:pPr>
        <w:pStyle w:val="Prlpara"/>
        <w:numPr>
          <w:ilvl w:val="0"/>
          <w:numId w:val="0"/>
        </w:numPr>
        <w:spacing w:before="0" w:after="0"/>
        <w:rPr>
          <w:rFonts w:asciiTheme="minorHAnsi" w:hAnsiTheme="minorHAnsi"/>
        </w:rPr>
      </w:pPr>
    </w:p>
    <w:tbl>
      <w:tblPr>
        <w:tblStyle w:val="prltable"/>
        <w:tblW w:w="9180" w:type="dxa"/>
        <w:tblLook w:val="04A0" w:firstRow="1" w:lastRow="0" w:firstColumn="1" w:lastColumn="0" w:noHBand="0" w:noVBand="1"/>
      </w:tblPr>
      <w:tblGrid>
        <w:gridCol w:w="1387"/>
        <w:gridCol w:w="4447"/>
        <w:gridCol w:w="3346"/>
      </w:tblGrid>
      <w:tr w:rsidR="00843370" w:rsidRPr="00C41658" w14:paraId="4999F7B5" w14:textId="77777777" w:rsidTr="00957FD0">
        <w:trPr>
          <w:cnfStyle w:val="100000000000" w:firstRow="1" w:lastRow="0" w:firstColumn="0" w:lastColumn="0" w:oddVBand="0" w:evenVBand="0" w:oddHBand="0" w:evenHBand="0" w:firstRowFirstColumn="0" w:firstRowLastColumn="0" w:lastRowFirstColumn="0" w:lastRowLastColumn="0"/>
        </w:trPr>
        <w:tc>
          <w:tcPr>
            <w:tcW w:w="5834" w:type="dxa"/>
            <w:gridSpan w:val="2"/>
          </w:tcPr>
          <w:p w14:paraId="30DF29A6"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Activity</w:t>
            </w:r>
          </w:p>
        </w:tc>
        <w:tc>
          <w:tcPr>
            <w:tcW w:w="3346" w:type="dxa"/>
          </w:tcPr>
          <w:p w14:paraId="7C4DA403"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 xml:space="preserve">The </w:t>
            </w:r>
            <w:r w:rsidRPr="00C41658">
              <w:rPr>
                <w:rFonts w:asciiTheme="minorHAnsi" w:hAnsiTheme="minorHAnsi"/>
                <w:color w:val="00B050"/>
                <w:sz w:val="22"/>
                <w:shd w:val="clear" w:color="auto" w:fill="FFFFFF"/>
              </w:rPr>
              <w:t>Council</w:t>
            </w:r>
            <w:r w:rsidRPr="00C41658">
              <w:rPr>
                <w:rFonts w:asciiTheme="minorHAnsi" w:hAnsiTheme="minorHAnsi"/>
                <w:sz w:val="22"/>
              </w:rPr>
              <w:t>’s discretion shall be limited to the following matters:</w:t>
            </w:r>
          </w:p>
        </w:tc>
      </w:tr>
      <w:tr w:rsidR="00843370" w:rsidRPr="00C41658" w14:paraId="6B02C6C3" w14:textId="77777777" w:rsidTr="00957FD0">
        <w:tc>
          <w:tcPr>
            <w:tcW w:w="1387" w:type="dxa"/>
          </w:tcPr>
          <w:p w14:paraId="32C0B4E5"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 xml:space="preserve">RD1 </w:t>
            </w:r>
          </w:p>
        </w:tc>
        <w:tc>
          <w:tcPr>
            <w:tcW w:w="4447" w:type="dxa"/>
          </w:tcPr>
          <w:p w14:paraId="25E87C60" w14:textId="103A9561" w:rsidR="00843370" w:rsidRPr="00C41658" w:rsidRDefault="00843370" w:rsidP="00E07ADB">
            <w:pPr>
              <w:pStyle w:val="prlTabletext"/>
              <w:numPr>
                <w:ilvl w:val="0"/>
                <w:numId w:val="42"/>
              </w:numPr>
              <w:ind w:left="373"/>
              <w:rPr>
                <w:rFonts w:asciiTheme="minorHAnsi" w:hAnsiTheme="minorHAnsi"/>
                <w:sz w:val="22"/>
              </w:rPr>
            </w:pPr>
            <w:r w:rsidRPr="00C41658">
              <w:rPr>
                <w:rFonts w:asciiTheme="minorHAnsi" w:hAnsiTheme="minorHAnsi"/>
                <w:sz w:val="22"/>
              </w:rPr>
              <w:t>Any</w:t>
            </w:r>
            <w:r w:rsidRPr="00C41658">
              <w:rPr>
                <w:rFonts w:asciiTheme="minorHAnsi" w:hAnsiTheme="minorHAnsi"/>
                <w:b/>
                <w:strike/>
                <w:sz w:val="22"/>
              </w:rPr>
              <w:t xml:space="preserve"> permitted activity</w:t>
            </w:r>
            <w:r w:rsidR="008B47AA" w:rsidRPr="00C41658">
              <w:rPr>
                <w:rFonts w:asciiTheme="minorHAnsi" w:hAnsiTheme="minorHAnsi"/>
                <w:b/>
                <w:strike/>
                <w:sz w:val="22"/>
              </w:rPr>
              <w:t>,</w:t>
            </w:r>
            <w:r w:rsidRPr="00C41658">
              <w:rPr>
                <w:rFonts w:asciiTheme="minorHAnsi" w:hAnsiTheme="minorHAnsi"/>
                <w:b/>
                <w:strike/>
                <w:sz w:val="22"/>
              </w:rPr>
              <w:t xml:space="preserve"> or a</w:t>
            </w:r>
            <w:r w:rsidRPr="00C41658">
              <w:rPr>
                <w:rFonts w:asciiTheme="minorHAnsi" w:hAnsiTheme="minorHAnsi"/>
                <w:sz w:val="22"/>
              </w:rPr>
              <w:t xml:space="preserve"> </w:t>
            </w:r>
            <w:r w:rsidRPr="00C41658">
              <w:rPr>
                <w:rFonts w:asciiTheme="minorHAnsi" w:hAnsiTheme="minorHAnsi"/>
                <w:color w:val="00B050"/>
                <w:sz w:val="22"/>
                <w:shd w:val="clear" w:color="auto" w:fill="FFFFFF"/>
              </w:rPr>
              <w:t>cultural activity</w:t>
            </w:r>
            <w:r w:rsidRPr="00C41658">
              <w:rPr>
                <w:rFonts w:asciiTheme="minorHAnsi" w:hAnsiTheme="minorHAnsi"/>
                <w:sz w:val="22"/>
              </w:rPr>
              <w:t xml:space="preserve"> at 52 Rolleston Avenue (Lot 2 DP 496200), that does not meet one or more of the built form standards in </w:t>
            </w:r>
            <w:r w:rsidR="007B592D" w:rsidRPr="009260E9">
              <w:rPr>
                <w:rFonts w:asciiTheme="minorHAnsi" w:hAnsiTheme="minorHAnsi"/>
                <w:color w:val="0000FF"/>
                <w:sz w:val="22"/>
              </w:rPr>
              <w:t xml:space="preserve">Rule </w:t>
            </w:r>
            <w:r w:rsidR="007B592D" w:rsidRPr="00C41658">
              <w:rPr>
                <w:rFonts w:asciiTheme="minorHAnsi" w:hAnsiTheme="minorHAnsi"/>
                <w:color w:val="0000FF"/>
                <w:sz w:val="22"/>
              </w:rPr>
              <w:t>14.6.2</w:t>
            </w:r>
            <w:r w:rsidRPr="00C41658">
              <w:rPr>
                <w:rFonts w:asciiTheme="minorHAnsi" w:hAnsiTheme="minorHAnsi"/>
                <w:color w:val="000000" w:themeColor="text1"/>
                <w:sz w:val="22"/>
              </w:rPr>
              <w:t>.</w:t>
            </w:r>
          </w:p>
          <w:p w14:paraId="62F837C7" w14:textId="77777777" w:rsidR="00843370" w:rsidRPr="00C41658" w:rsidRDefault="00843370" w:rsidP="00E07ADB">
            <w:pPr>
              <w:pStyle w:val="prlTabletext"/>
              <w:numPr>
                <w:ilvl w:val="0"/>
                <w:numId w:val="42"/>
              </w:numPr>
              <w:ind w:left="373"/>
              <w:rPr>
                <w:rFonts w:asciiTheme="minorHAnsi" w:hAnsiTheme="minorHAnsi"/>
                <w:b/>
                <w:strike/>
                <w:sz w:val="22"/>
              </w:rPr>
            </w:pPr>
            <w:r w:rsidRPr="00C41658">
              <w:rPr>
                <w:rFonts w:asciiTheme="minorHAnsi" w:hAnsiTheme="minorHAnsi"/>
                <w:b/>
                <w:strike/>
                <w:sz w:val="22"/>
              </w:rPr>
              <w:t>Any application arising from the following built form standards shall not be limited or publicly notified:</w:t>
            </w:r>
          </w:p>
          <w:p w14:paraId="6780C361" w14:textId="7BB471E4" w:rsidR="00843370" w:rsidRPr="00C41658" w:rsidRDefault="008B47AA" w:rsidP="00E10B96">
            <w:pPr>
              <w:pStyle w:val="prlTabletext"/>
              <w:ind w:left="373"/>
              <w:rPr>
                <w:rFonts w:asciiTheme="minorHAnsi" w:hAnsiTheme="minorHAnsi"/>
                <w:b/>
                <w:strike/>
                <w:color w:val="000000" w:themeColor="text1"/>
                <w:sz w:val="22"/>
              </w:rPr>
            </w:pPr>
            <w:proofErr w:type="spellStart"/>
            <w:r w:rsidRPr="00C41658">
              <w:rPr>
                <w:rFonts w:asciiTheme="minorHAnsi" w:hAnsiTheme="minorHAnsi"/>
                <w:b/>
                <w:strike/>
                <w:sz w:val="22"/>
              </w:rPr>
              <w:t>i</w:t>
            </w:r>
            <w:proofErr w:type="spellEnd"/>
            <w:r w:rsidRPr="00C41658">
              <w:rPr>
                <w:rFonts w:asciiTheme="minorHAnsi" w:hAnsiTheme="minorHAnsi"/>
                <w:b/>
                <w:strike/>
                <w:sz w:val="22"/>
              </w:rPr>
              <w:t xml:space="preserve">. </w:t>
            </w:r>
            <w:r w:rsidR="00B04EE1" w:rsidRPr="00C41658">
              <w:rPr>
                <w:rFonts w:asciiTheme="minorHAnsi" w:hAnsiTheme="minorHAnsi"/>
                <w:b/>
                <w:strike/>
                <w:sz w:val="22"/>
              </w:rPr>
              <w:t>Rule</w:t>
            </w:r>
            <w:r w:rsidR="00B04EE1" w:rsidRPr="00C41658">
              <w:rPr>
                <w:rFonts w:asciiTheme="minorHAnsi" w:hAnsiTheme="minorHAnsi"/>
                <w:b/>
                <w:strike/>
                <w:color w:val="0070C0"/>
                <w:sz w:val="22"/>
              </w:rPr>
              <w:t xml:space="preserve"> </w:t>
            </w:r>
            <w:r w:rsidR="00B04EE1" w:rsidRPr="00C41658">
              <w:rPr>
                <w:rFonts w:asciiTheme="minorHAnsi" w:hAnsiTheme="minorHAnsi"/>
                <w:b/>
                <w:strike/>
                <w:color w:val="0000FF"/>
                <w:sz w:val="22"/>
              </w:rPr>
              <w:t>14.6.2.3</w:t>
            </w:r>
            <w:r w:rsidR="00843370" w:rsidRPr="00C41658">
              <w:rPr>
                <w:rFonts w:asciiTheme="minorHAnsi" w:hAnsiTheme="minorHAnsi"/>
                <w:b/>
                <w:strike/>
                <w:color w:val="000000" w:themeColor="text1"/>
                <w:sz w:val="22"/>
                <w:u w:val="single"/>
              </w:rPr>
              <w:t xml:space="preserve"> </w:t>
            </w:r>
            <w:r w:rsidR="00843370" w:rsidRPr="00C41658">
              <w:rPr>
                <w:rFonts w:asciiTheme="minorHAnsi" w:hAnsiTheme="minorHAnsi"/>
                <w:b/>
                <w:strike/>
                <w:color w:val="000000" w:themeColor="text1"/>
                <w:sz w:val="22"/>
                <w:shd w:val="clear" w:color="auto" w:fill="FFFFFF"/>
              </w:rPr>
              <w:t>Road boundary</w:t>
            </w:r>
            <w:r w:rsidR="00843370" w:rsidRPr="00C41658">
              <w:rPr>
                <w:rFonts w:asciiTheme="minorHAnsi" w:hAnsiTheme="minorHAnsi"/>
                <w:b/>
                <w:strike/>
                <w:color w:val="000000" w:themeColor="text1"/>
                <w:sz w:val="22"/>
              </w:rPr>
              <w:t xml:space="preserve"> </w:t>
            </w:r>
            <w:r w:rsidR="00843370" w:rsidRPr="00C41658">
              <w:rPr>
                <w:rFonts w:asciiTheme="minorHAnsi" w:hAnsiTheme="minorHAnsi"/>
                <w:b/>
                <w:strike/>
                <w:color w:val="000000" w:themeColor="text1"/>
                <w:sz w:val="22"/>
                <w:shd w:val="clear" w:color="auto" w:fill="FFFFFF"/>
              </w:rPr>
              <w:t>building</w:t>
            </w:r>
            <w:r w:rsidR="00843370" w:rsidRPr="00C41658">
              <w:rPr>
                <w:rFonts w:asciiTheme="minorHAnsi" w:hAnsiTheme="minorHAnsi"/>
                <w:b/>
                <w:strike/>
                <w:color w:val="000000" w:themeColor="text1"/>
                <w:sz w:val="22"/>
              </w:rPr>
              <w:t xml:space="preserve"> </w:t>
            </w:r>
          </w:p>
          <w:p w14:paraId="51D44444" w14:textId="2CB574F0" w:rsidR="00843370" w:rsidRPr="00C41658" w:rsidRDefault="008B47AA" w:rsidP="00E10B96">
            <w:pPr>
              <w:pStyle w:val="prlTabletext"/>
              <w:ind w:left="373"/>
              <w:rPr>
                <w:rFonts w:asciiTheme="minorHAnsi" w:hAnsiTheme="minorHAnsi"/>
                <w:b/>
                <w:strike/>
                <w:color w:val="000000" w:themeColor="text1"/>
                <w:sz w:val="22"/>
              </w:rPr>
            </w:pPr>
            <w:r w:rsidRPr="00C41658">
              <w:rPr>
                <w:rFonts w:asciiTheme="minorHAnsi" w:hAnsiTheme="minorHAnsi"/>
                <w:b/>
                <w:strike/>
                <w:sz w:val="22"/>
              </w:rPr>
              <w:t xml:space="preserve">ii. </w:t>
            </w:r>
            <w:r w:rsidR="00843370" w:rsidRPr="00C41658">
              <w:rPr>
                <w:rFonts w:asciiTheme="minorHAnsi" w:hAnsiTheme="minorHAnsi"/>
                <w:b/>
                <w:strike/>
                <w:sz w:val="22"/>
              </w:rPr>
              <w:t>Rule</w:t>
            </w:r>
            <w:r w:rsidR="00843370" w:rsidRPr="00C41658">
              <w:rPr>
                <w:rFonts w:asciiTheme="minorHAnsi" w:hAnsiTheme="minorHAnsi"/>
                <w:b/>
                <w:strike/>
                <w:color w:val="0070C0"/>
                <w:sz w:val="22"/>
              </w:rPr>
              <w:t xml:space="preserve"> </w:t>
            </w:r>
            <w:r w:rsidR="00843370" w:rsidRPr="00C41658">
              <w:rPr>
                <w:rFonts w:asciiTheme="minorHAnsi" w:hAnsiTheme="minorHAnsi"/>
                <w:b/>
                <w:strike/>
                <w:color w:val="0000FF"/>
                <w:sz w:val="22"/>
              </w:rPr>
              <w:t>14.</w:t>
            </w:r>
            <w:r w:rsidR="00E10B96" w:rsidRPr="00C41658">
              <w:rPr>
                <w:rFonts w:asciiTheme="minorHAnsi" w:hAnsiTheme="minorHAnsi"/>
                <w:b/>
                <w:strike/>
                <w:color w:val="0000FF"/>
                <w:sz w:val="22"/>
              </w:rPr>
              <w:t>6.2</w:t>
            </w:r>
            <w:r w:rsidR="00843370" w:rsidRPr="00C41658">
              <w:rPr>
                <w:rFonts w:asciiTheme="minorHAnsi" w:hAnsiTheme="minorHAnsi"/>
                <w:b/>
                <w:strike/>
                <w:color w:val="0000FF"/>
                <w:sz w:val="22"/>
              </w:rPr>
              <w:t>.5</w:t>
            </w:r>
            <w:r w:rsidR="00843370" w:rsidRPr="00C41658">
              <w:rPr>
                <w:rFonts w:asciiTheme="minorHAnsi" w:hAnsiTheme="minorHAnsi"/>
                <w:b/>
                <w:strike/>
                <w:color w:val="000000" w:themeColor="text1"/>
                <w:sz w:val="22"/>
              </w:rPr>
              <w:t xml:space="preserve"> Fencing and </w:t>
            </w:r>
            <w:proofErr w:type="gramStart"/>
            <w:r w:rsidR="00843370" w:rsidRPr="00C41658">
              <w:rPr>
                <w:rFonts w:asciiTheme="minorHAnsi" w:hAnsiTheme="minorHAnsi"/>
                <w:b/>
                <w:strike/>
                <w:color w:val="000000" w:themeColor="text1"/>
                <w:sz w:val="22"/>
              </w:rPr>
              <w:t>screening</w:t>
            </w:r>
            <w:proofErr w:type="gramEnd"/>
          </w:p>
          <w:p w14:paraId="574BD159" w14:textId="6398881A" w:rsidR="00843370" w:rsidRPr="00C41658" w:rsidRDefault="008B47AA" w:rsidP="00E10B96">
            <w:pPr>
              <w:pStyle w:val="prlTabletext"/>
              <w:ind w:left="373"/>
              <w:rPr>
                <w:rFonts w:asciiTheme="minorHAnsi" w:hAnsiTheme="minorHAnsi"/>
                <w:b/>
                <w:strike/>
                <w:color w:val="000000" w:themeColor="text1"/>
                <w:sz w:val="22"/>
              </w:rPr>
            </w:pPr>
            <w:r w:rsidRPr="00C41658">
              <w:rPr>
                <w:rFonts w:asciiTheme="minorHAnsi" w:hAnsiTheme="minorHAnsi"/>
                <w:b/>
                <w:strike/>
                <w:sz w:val="22"/>
              </w:rPr>
              <w:t xml:space="preserve">iii. </w:t>
            </w:r>
            <w:r w:rsidR="00843370" w:rsidRPr="00C41658">
              <w:rPr>
                <w:rFonts w:asciiTheme="minorHAnsi" w:hAnsiTheme="minorHAnsi"/>
                <w:b/>
                <w:strike/>
                <w:sz w:val="22"/>
              </w:rPr>
              <w:t>Rule</w:t>
            </w:r>
            <w:r w:rsidR="00843370" w:rsidRPr="00C41658">
              <w:rPr>
                <w:rFonts w:asciiTheme="minorHAnsi" w:hAnsiTheme="minorHAnsi"/>
                <w:b/>
                <w:strike/>
                <w:color w:val="0070C0"/>
                <w:sz w:val="22"/>
              </w:rPr>
              <w:t xml:space="preserve"> </w:t>
            </w:r>
            <w:r w:rsidR="00843370" w:rsidRPr="00C41658">
              <w:rPr>
                <w:rFonts w:asciiTheme="minorHAnsi" w:hAnsiTheme="minorHAnsi"/>
                <w:b/>
                <w:strike/>
                <w:color w:val="0000FF"/>
                <w:sz w:val="22"/>
              </w:rPr>
              <w:t>14.</w:t>
            </w:r>
            <w:r w:rsidR="00E10B96" w:rsidRPr="00C41658">
              <w:rPr>
                <w:rFonts w:asciiTheme="minorHAnsi" w:hAnsiTheme="minorHAnsi"/>
                <w:b/>
                <w:strike/>
                <w:color w:val="0000FF"/>
                <w:sz w:val="22"/>
              </w:rPr>
              <w:t>6.2</w:t>
            </w:r>
            <w:r w:rsidR="00843370" w:rsidRPr="00C41658">
              <w:rPr>
                <w:rFonts w:asciiTheme="minorHAnsi" w:hAnsiTheme="minorHAnsi"/>
                <w:b/>
                <w:strike/>
                <w:color w:val="0000FF"/>
                <w:sz w:val="22"/>
              </w:rPr>
              <w:t>.</w:t>
            </w:r>
            <w:r w:rsidR="00337095" w:rsidRPr="00C41658">
              <w:rPr>
                <w:rFonts w:asciiTheme="minorHAnsi" w:hAnsiTheme="minorHAnsi"/>
                <w:b/>
                <w:strike/>
                <w:color w:val="0000FF"/>
                <w:sz w:val="22"/>
                <w:u w:val="single"/>
              </w:rPr>
              <w:t>7</w:t>
            </w:r>
            <w:r w:rsidR="00843370" w:rsidRPr="00C41658">
              <w:rPr>
                <w:rFonts w:asciiTheme="minorHAnsi" w:hAnsiTheme="minorHAnsi"/>
                <w:b/>
                <w:strike/>
                <w:color w:val="000000" w:themeColor="text1"/>
                <w:sz w:val="22"/>
              </w:rPr>
              <w:t xml:space="preserve"> Tree and garden planting</w:t>
            </w:r>
            <w:r w:rsidR="00337095" w:rsidRPr="00C41658">
              <w:rPr>
                <w:rFonts w:asciiTheme="minorHAnsi" w:hAnsiTheme="minorHAnsi"/>
                <w:b/>
                <w:strike/>
                <w:color w:val="000000" w:themeColor="text1"/>
                <w:sz w:val="22"/>
              </w:rPr>
              <w:t xml:space="preserve"> </w:t>
            </w:r>
          </w:p>
          <w:p w14:paraId="12AB2BB6" w14:textId="10FE9ED9" w:rsidR="00843370" w:rsidRPr="00C41658" w:rsidRDefault="008B47AA" w:rsidP="00E10B96">
            <w:pPr>
              <w:pStyle w:val="prlTabletext"/>
              <w:ind w:left="373"/>
              <w:rPr>
                <w:rFonts w:asciiTheme="minorHAnsi" w:hAnsiTheme="minorHAnsi"/>
                <w:b/>
                <w:strike/>
                <w:color w:val="000000" w:themeColor="text1"/>
                <w:sz w:val="22"/>
              </w:rPr>
            </w:pPr>
            <w:r w:rsidRPr="00C41658">
              <w:rPr>
                <w:rFonts w:asciiTheme="minorHAnsi" w:hAnsiTheme="minorHAnsi"/>
                <w:b/>
                <w:strike/>
                <w:sz w:val="22"/>
              </w:rPr>
              <w:t xml:space="preserve">iv. </w:t>
            </w:r>
            <w:r w:rsidR="00843370" w:rsidRPr="00C41658">
              <w:rPr>
                <w:rFonts w:asciiTheme="minorHAnsi" w:hAnsiTheme="minorHAnsi"/>
                <w:b/>
                <w:strike/>
                <w:sz w:val="22"/>
              </w:rPr>
              <w:t xml:space="preserve">Rule </w:t>
            </w:r>
            <w:r w:rsidR="00843370" w:rsidRPr="00C41658">
              <w:rPr>
                <w:rFonts w:asciiTheme="minorHAnsi" w:hAnsiTheme="minorHAnsi"/>
                <w:b/>
                <w:strike/>
                <w:color w:val="0000FF"/>
                <w:sz w:val="22"/>
              </w:rPr>
              <w:t>14.</w:t>
            </w:r>
            <w:r w:rsidR="00E10B96" w:rsidRPr="00C41658">
              <w:rPr>
                <w:rFonts w:asciiTheme="minorHAnsi" w:hAnsiTheme="minorHAnsi"/>
                <w:b/>
                <w:strike/>
                <w:color w:val="0000FF"/>
                <w:sz w:val="22"/>
              </w:rPr>
              <w:t>6.2</w:t>
            </w:r>
            <w:r w:rsidR="00843370" w:rsidRPr="00C41658">
              <w:rPr>
                <w:rFonts w:asciiTheme="minorHAnsi" w:hAnsiTheme="minorHAnsi"/>
                <w:b/>
                <w:strike/>
                <w:color w:val="0000FF"/>
                <w:sz w:val="22"/>
              </w:rPr>
              <w:t>.7</w:t>
            </w:r>
            <w:r w:rsidR="00843370" w:rsidRPr="00C41658">
              <w:rPr>
                <w:rFonts w:asciiTheme="minorHAnsi" w:hAnsiTheme="minorHAnsi"/>
                <w:b/>
                <w:strike/>
                <w:color w:val="000000" w:themeColor="text1"/>
                <w:sz w:val="22"/>
              </w:rPr>
              <w:t xml:space="preserve"> Minimum </w:t>
            </w:r>
            <w:r w:rsidR="00843370" w:rsidRPr="00C41658">
              <w:rPr>
                <w:rFonts w:asciiTheme="minorHAnsi" w:hAnsiTheme="minorHAnsi"/>
                <w:b/>
                <w:strike/>
                <w:color w:val="000000" w:themeColor="text1"/>
                <w:sz w:val="22"/>
                <w:shd w:val="clear" w:color="auto" w:fill="FFFFFF"/>
              </w:rPr>
              <w:t>residential unit</w:t>
            </w:r>
            <w:r w:rsidR="00843370" w:rsidRPr="00C41658">
              <w:rPr>
                <w:rFonts w:asciiTheme="minorHAnsi" w:hAnsiTheme="minorHAnsi"/>
                <w:b/>
                <w:strike/>
                <w:color w:val="000000" w:themeColor="text1"/>
                <w:sz w:val="22"/>
              </w:rPr>
              <w:t xml:space="preserve"> size</w:t>
            </w:r>
          </w:p>
          <w:p w14:paraId="4BB89991" w14:textId="467B7EDA" w:rsidR="00843370" w:rsidRPr="00C41658" w:rsidRDefault="008B47AA" w:rsidP="00E10B96">
            <w:pPr>
              <w:pStyle w:val="prlTabletext"/>
              <w:ind w:left="373"/>
              <w:rPr>
                <w:rFonts w:asciiTheme="minorHAnsi" w:hAnsiTheme="minorHAnsi"/>
                <w:b/>
                <w:strike/>
                <w:color w:val="000000" w:themeColor="text1"/>
                <w:sz w:val="22"/>
              </w:rPr>
            </w:pPr>
            <w:r w:rsidRPr="00C41658">
              <w:rPr>
                <w:rFonts w:asciiTheme="minorHAnsi" w:hAnsiTheme="minorHAnsi"/>
                <w:b/>
                <w:strike/>
                <w:sz w:val="22"/>
              </w:rPr>
              <w:t xml:space="preserve">v. </w:t>
            </w:r>
            <w:r w:rsidR="00843370" w:rsidRPr="00C41658">
              <w:rPr>
                <w:rFonts w:asciiTheme="minorHAnsi" w:hAnsiTheme="minorHAnsi"/>
                <w:b/>
                <w:strike/>
                <w:sz w:val="22"/>
              </w:rPr>
              <w:t xml:space="preserve">Rule </w:t>
            </w:r>
            <w:r w:rsidR="00843370" w:rsidRPr="00C41658">
              <w:rPr>
                <w:rFonts w:asciiTheme="minorHAnsi" w:hAnsiTheme="minorHAnsi"/>
                <w:b/>
                <w:strike/>
                <w:color w:val="0000FF"/>
                <w:sz w:val="22"/>
              </w:rPr>
              <w:t>14.</w:t>
            </w:r>
            <w:r w:rsidR="00E10B96" w:rsidRPr="00C41658">
              <w:rPr>
                <w:rFonts w:asciiTheme="minorHAnsi" w:hAnsiTheme="minorHAnsi"/>
                <w:b/>
                <w:strike/>
                <w:color w:val="0000FF"/>
                <w:sz w:val="22"/>
              </w:rPr>
              <w:t>6.2</w:t>
            </w:r>
            <w:r w:rsidR="00843370" w:rsidRPr="00C41658">
              <w:rPr>
                <w:rFonts w:asciiTheme="minorHAnsi" w:hAnsiTheme="minorHAnsi"/>
                <w:b/>
                <w:strike/>
                <w:color w:val="0000FF"/>
                <w:sz w:val="22"/>
              </w:rPr>
              <w:t>.8</w:t>
            </w:r>
            <w:r w:rsidR="00843370" w:rsidRPr="00C41658">
              <w:rPr>
                <w:rFonts w:asciiTheme="minorHAnsi" w:hAnsiTheme="minorHAnsi"/>
                <w:b/>
                <w:strike/>
                <w:color w:val="000000" w:themeColor="text1"/>
                <w:sz w:val="22"/>
              </w:rPr>
              <w:t xml:space="preserve"> Ground floor </w:t>
            </w:r>
            <w:r w:rsidR="00843370" w:rsidRPr="00C41658">
              <w:rPr>
                <w:rFonts w:asciiTheme="minorHAnsi" w:hAnsiTheme="minorHAnsi"/>
                <w:b/>
                <w:strike/>
                <w:color w:val="000000" w:themeColor="text1"/>
                <w:sz w:val="22"/>
                <w:shd w:val="clear" w:color="auto" w:fill="FFFFFF"/>
              </w:rPr>
              <w:t>habitable space</w:t>
            </w:r>
          </w:p>
          <w:p w14:paraId="03E82F37" w14:textId="40FA1A82" w:rsidR="00843370" w:rsidRPr="00C41658" w:rsidRDefault="008B47AA" w:rsidP="00E10B96">
            <w:pPr>
              <w:pStyle w:val="prlTabletext"/>
              <w:ind w:left="373"/>
              <w:rPr>
                <w:rFonts w:asciiTheme="minorHAnsi" w:hAnsiTheme="minorHAnsi"/>
                <w:b/>
                <w:strike/>
                <w:color w:val="000000" w:themeColor="text1"/>
                <w:sz w:val="22"/>
              </w:rPr>
            </w:pPr>
            <w:r w:rsidRPr="00C41658">
              <w:rPr>
                <w:rFonts w:asciiTheme="minorHAnsi" w:hAnsiTheme="minorHAnsi"/>
                <w:b/>
                <w:strike/>
                <w:sz w:val="22"/>
              </w:rPr>
              <w:t xml:space="preserve">vi. </w:t>
            </w:r>
            <w:r w:rsidR="00843370" w:rsidRPr="00C41658">
              <w:rPr>
                <w:rFonts w:asciiTheme="minorHAnsi" w:hAnsiTheme="minorHAnsi"/>
                <w:b/>
                <w:strike/>
                <w:sz w:val="22"/>
              </w:rPr>
              <w:t xml:space="preserve">Rule </w:t>
            </w:r>
            <w:r w:rsidR="00843370" w:rsidRPr="00C41658">
              <w:rPr>
                <w:rFonts w:asciiTheme="minorHAnsi" w:hAnsiTheme="minorHAnsi"/>
                <w:b/>
                <w:strike/>
                <w:color w:val="0000FF"/>
                <w:sz w:val="22"/>
              </w:rPr>
              <w:t>14.</w:t>
            </w:r>
            <w:r w:rsidR="00E10B96" w:rsidRPr="00C41658">
              <w:rPr>
                <w:rFonts w:asciiTheme="minorHAnsi" w:hAnsiTheme="minorHAnsi"/>
                <w:b/>
                <w:strike/>
                <w:color w:val="0000FF"/>
                <w:sz w:val="22"/>
              </w:rPr>
              <w:t>6.2</w:t>
            </w:r>
            <w:r w:rsidR="00843370" w:rsidRPr="00C41658">
              <w:rPr>
                <w:rFonts w:asciiTheme="minorHAnsi" w:hAnsiTheme="minorHAnsi"/>
                <w:b/>
                <w:strike/>
                <w:color w:val="0000FF"/>
                <w:sz w:val="22"/>
              </w:rPr>
              <w:t>.9</w:t>
            </w:r>
            <w:r w:rsidR="00843370" w:rsidRPr="00C41658">
              <w:rPr>
                <w:rFonts w:asciiTheme="minorHAnsi" w:hAnsiTheme="minorHAnsi"/>
                <w:b/>
                <w:strike/>
                <w:color w:val="000000" w:themeColor="text1"/>
                <w:sz w:val="22"/>
              </w:rPr>
              <w:t xml:space="preserve"> </w:t>
            </w:r>
            <w:r w:rsidR="00843370" w:rsidRPr="00C41658">
              <w:rPr>
                <w:rFonts w:asciiTheme="minorHAnsi" w:hAnsiTheme="minorHAnsi"/>
                <w:b/>
                <w:strike/>
                <w:color w:val="000000" w:themeColor="text1"/>
                <w:sz w:val="22"/>
                <w:shd w:val="clear" w:color="auto" w:fill="FFFFFF"/>
              </w:rPr>
              <w:t>Outdoor living space</w:t>
            </w:r>
          </w:p>
          <w:p w14:paraId="7D67F4CB" w14:textId="6AC67564" w:rsidR="00843370" w:rsidRPr="00C41658" w:rsidRDefault="008B47AA" w:rsidP="00E10B96">
            <w:pPr>
              <w:pStyle w:val="prlTabletext"/>
              <w:ind w:left="373"/>
              <w:rPr>
                <w:rFonts w:asciiTheme="minorHAnsi" w:hAnsiTheme="minorHAnsi"/>
                <w:b/>
                <w:strike/>
                <w:color w:val="000000" w:themeColor="text1"/>
                <w:sz w:val="22"/>
              </w:rPr>
            </w:pPr>
            <w:r w:rsidRPr="00C41658">
              <w:rPr>
                <w:rFonts w:asciiTheme="minorHAnsi" w:hAnsiTheme="minorHAnsi"/>
                <w:b/>
                <w:strike/>
                <w:sz w:val="22"/>
              </w:rPr>
              <w:t xml:space="preserve">vii. </w:t>
            </w:r>
            <w:r w:rsidR="00843370" w:rsidRPr="00C41658">
              <w:rPr>
                <w:rFonts w:asciiTheme="minorHAnsi" w:hAnsiTheme="minorHAnsi"/>
                <w:b/>
                <w:strike/>
                <w:sz w:val="22"/>
              </w:rPr>
              <w:t>Rule</w:t>
            </w:r>
            <w:r w:rsidR="00843370" w:rsidRPr="00C41658">
              <w:rPr>
                <w:rFonts w:asciiTheme="minorHAnsi" w:hAnsiTheme="minorHAnsi"/>
                <w:b/>
                <w:strike/>
                <w:color w:val="0070C0"/>
                <w:sz w:val="22"/>
              </w:rPr>
              <w:t xml:space="preserve"> </w:t>
            </w:r>
            <w:r w:rsidR="00843370" w:rsidRPr="00C41658">
              <w:rPr>
                <w:rFonts w:asciiTheme="minorHAnsi" w:hAnsiTheme="minorHAnsi"/>
                <w:b/>
                <w:strike/>
                <w:color w:val="0000FF"/>
                <w:sz w:val="22"/>
              </w:rPr>
              <w:t>14.</w:t>
            </w:r>
            <w:r w:rsidR="00E10B96" w:rsidRPr="00C41658">
              <w:rPr>
                <w:rFonts w:asciiTheme="minorHAnsi" w:hAnsiTheme="minorHAnsi"/>
                <w:b/>
                <w:strike/>
                <w:color w:val="0000FF"/>
                <w:sz w:val="22"/>
              </w:rPr>
              <w:t>6.2</w:t>
            </w:r>
            <w:r w:rsidR="00843370" w:rsidRPr="00C41658">
              <w:rPr>
                <w:rFonts w:asciiTheme="minorHAnsi" w:hAnsiTheme="minorHAnsi"/>
                <w:b/>
                <w:strike/>
                <w:color w:val="0000FF"/>
                <w:sz w:val="22"/>
              </w:rPr>
              <w:t>.10</w:t>
            </w:r>
            <w:r w:rsidR="00843370" w:rsidRPr="00C41658">
              <w:rPr>
                <w:rFonts w:asciiTheme="minorHAnsi" w:hAnsiTheme="minorHAnsi"/>
                <w:b/>
                <w:strike/>
                <w:color w:val="000000" w:themeColor="text1"/>
                <w:sz w:val="22"/>
              </w:rPr>
              <w:t xml:space="preserve"> Service space</w:t>
            </w:r>
          </w:p>
          <w:p w14:paraId="18270935" w14:textId="7F3A8AC1" w:rsidR="00843370" w:rsidRPr="00C41658" w:rsidRDefault="008B47AA" w:rsidP="00E10B96">
            <w:pPr>
              <w:pStyle w:val="prlTabletext"/>
              <w:ind w:left="373"/>
              <w:rPr>
                <w:rFonts w:asciiTheme="minorHAnsi" w:hAnsiTheme="minorHAnsi"/>
                <w:color w:val="000000" w:themeColor="text1"/>
                <w:sz w:val="22"/>
              </w:rPr>
            </w:pPr>
            <w:r w:rsidRPr="00C41658">
              <w:rPr>
                <w:rFonts w:asciiTheme="minorHAnsi" w:hAnsiTheme="minorHAnsi"/>
                <w:b/>
                <w:strike/>
                <w:sz w:val="22"/>
              </w:rPr>
              <w:t xml:space="preserve">viii. </w:t>
            </w:r>
            <w:r w:rsidR="00843370" w:rsidRPr="00C41658">
              <w:rPr>
                <w:rFonts w:asciiTheme="minorHAnsi" w:hAnsiTheme="minorHAnsi"/>
                <w:b/>
                <w:strike/>
                <w:sz w:val="22"/>
              </w:rPr>
              <w:t xml:space="preserve">Rule </w:t>
            </w:r>
            <w:r w:rsidR="00843370" w:rsidRPr="00C41658">
              <w:rPr>
                <w:rFonts w:asciiTheme="minorHAnsi" w:hAnsiTheme="minorHAnsi"/>
                <w:b/>
                <w:strike/>
                <w:color w:val="0000FF"/>
                <w:sz w:val="22"/>
              </w:rPr>
              <w:t>14.</w:t>
            </w:r>
            <w:r w:rsidR="00E10B96" w:rsidRPr="00C41658">
              <w:rPr>
                <w:rFonts w:asciiTheme="minorHAnsi" w:hAnsiTheme="minorHAnsi"/>
                <w:b/>
                <w:strike/>
                <w:color w:val="0000FF"/>
                <w:sz w:val="22"/>
              </w:rPr>
              <w:t>6</w:t>
            </w:r>
            <w:r w:rsidR="00843370" w:rsidRPr="00C41658">
              <w:rPr>
                <w:rFonts w:asciiTheme="minorHAnsi" w:hAnsiTheme="minorHAnsi"/>
                <w:b/>
                <w:strike/>
                <w:color w:val="0000FF"/>
                <w:sz w:val="22"/>
              </w:rPr>
              <w:t>.</w:t>
            </w:r>
            <w:r w:rsidR="00E10B96" w:rsidRPr="00C41658">
              <w:rPr>
                <w:rFonts w:asciiTheme="minorHAnsi" w:hAnsiTheme="minorHAnsi"/>
                <w:b/>
                <w:strike/>
                <w:color w:val="0000FF"/>
                <w:sz w:val="22"/>
              </w:rPr>
              <w:t>2</w:t>
            </w:r>
            <w:r w:rsidR="00843370" w:rsidRPr="00C41658">
              <w:rPr>
                <w:rFonts w:asciiTheme="minorHAnsi" w:hAnsiTheme="minorHAnsi"/>
                <w:b/>
                <w:strike/>
                <w:color w:val="0000FF"/>
                <w:sz w:val="22"/>
              </w:rPr>
              <w:t>.11</w:t>
            </w:r>
            <w:r w:rsidR="00843370" w:rsidRPr="00C41658">
              <w:rPr>
                <w:rFonts w:asciiTheme="minorHAnsi" w:hAnsiTheme="minorHAnsi"/>
                <w:b/>
                <w:strike/>
                <w:color w:val="000000" w:themeColor="text1"/>
                <w:sz w:val="22"/>
              </w:rPr>
              <w:t xml:space="preserve"> Minimum </w:t>
            </w:r>
            <w:r w:rsidR="00843370" w:rsidRPr="00C41658">
              <w:rPr>
                <w:rFonts w:asciiTheme="minorHAnsi" w:hAnsiTheme="minorHAnsi"/>
                <w:b/>
                <w:strike/>
                <w:color w:val="000000" w:themeColor="text1"/>
                <w:sz w:val="22"/>
                <w:shd w:val="clear" w:color="auto" w:fill="FFFFFF"/>
              </w:rPr>
              <w:t>site</w:t>
            </w:r>
            <w:r w:rsidR="00843370" w:rsidRPr="00C41658">
              <w:rPr>
                <w:rFonts w:asciiTheme="minorHAnsi" w:hAnsiTheme="minorHAnsi"/>
                <w:b/>
                <w:strike/>
                <w:color w:val="000000" w:themeColor="text1"/>
                <w:sz w:val="22"/>
              </w:rPr>
              <w:t xml:space="preserve"> density from development and redevelopment of </w:t>
            </w:r>
            <w:r w:rsidR="00843370" w:rsidRPr="00C41658">
              <w:rPr>
                <w:rFonts w:asciiTheme="minorHAnsi" w:hAnsiTheme="minorHAnsi"/>
                <w:b/>
                <w:strike/>
                <w:color w:val="000000" w:themeColor="text1"/>
                <w:sz w:val="22"/>
                <w:shd w:val="clear" w:color="auto" w:fill="FFFFFF"/>
              </w:rPr>
              <w:t>residential units</w:t>
            </w:r>
            <w:r w:rsidR="00843370" w:rsidRPr="00C41658">
              <w:rPr>
                <w:rFonts w:asciiTheme="minorHAnsi" w:hAnsiTheme="minorHAnsi"/>
                <w:b/>
                <w:strike/>
                <w:color w:val="000000" w:themeColor="text1"/>
                <w:sz w:val="22"/>
              </w:rPr>
              <w:t xml:space="preserve"> </w:t>
            </w:r>
          </w:p>
          <w:p w14:paraId="2C98FAAA" w14:textId="28DD257C" w:rsidR="00843370" w:rsidRPr="00C41658" w:rsidRDefault="00E4474B" w:rsidP="00E4474B">
            <w:pPr>
              <w:pStyle w:val="prlTabletext"/>
              <w:ind w:left="488" w:hanging="398"/>
              <w:rPr>
                <w:rFonts w:asciiTheme="minorHAnsi" w:hAnsiTheme="minorHAnsi"/>
                <w:sz w:val="22"/>
              </w:rPr>
            </w:pPr>
            <w:proofErr w:type="spellStart"/>
            <w:r>
              <w:rPr>
                <w:rFonts w:asciiTheme="minorHAnsi" w:hAnsiTheme="minorHAnsi"/>
                <w:b/>
                <w:strike/>
                <w:sz w:val="22"/>
              </w:rPr>
              <w:t>c</w:t>
            </w:r>
            <w:r>
              <w:rPr>
                <w:rFonts w:asciiTheme="minorHAnsi" w:hAnsiTheme="minorHAnsi"/>
                <w:b/>
                <w:sz w:val="22"/>
                <w:u w:val="single" w:color="00B050"/>
              </w:rPr>
              <w:t>b</w:t>
            </w:r>
            <w:proofErr w:type="spellEnd"/>
            <w:r>
              <w:rPr>
                <w:rFonts w:asciiTheme="minorHAnsi" w:hAnsiTheme="minorHAnsi"/>
                <w:sz w:val="22"/>
              </w:rPr>
              <w:t xml:space="preserve">.  </w:t>
            </w:r>
            <w:r w:rsidR="00843370" w:rsidRPr="00C41658">
              <w:rPr>
                <w:rFonts w:asciiTheme="minorHAnsi" w:hAnsiTheme="minorHAnsi"/>
                <w:sz w:val="22"/>
              </w:rPr>
              <w:t xml:space="preserve">Any application arising from </w:t>
            </w:r>
            <w:r w:rsidR="007B592D" w:rsidRPr="009260E9">
              <w:rPr>
                <w:rFonts w:asciiTheme="minorHAnsi" w:hAnsiTheme="minorHAnsi"/>
                <w:color w:val="0000FF"/>
                <w:sz w:val="22"/>
              </w:rPr>
              <w:t xml:space="preserve">Rule </w:t>
            </w:r>
            <w:r w:rsidR="007B592D" w:rsidRPr="00C41658">
              <w:rPr>
                <w:rFonts w:asciiTheme="minorHAnsi" w:hAnsiTheme="minorHAnsi"/>
                <w:color w:val="0000FF"/>
                <w:sz w:val="22"/>
              </w:rPr>
              <w:t>14.6.2</w:t>
            </w:r>
            <w:r w:rsidR="00843370" w:rsidRPr="00C41658">
              <w:rPr>
                <w:rFonts w:asciiTheme="minorHAnsi" w:hAnsiTheme="minorHAnsi"/>
                <w:color w:val="0000FF"/>
                <w:sz w:val="22"/>
              </w:rPr>
              <w:t>.1</w:t>
            </w:r>
            <w:r w:rsidR="00843370" w:rsidRPr="00091F6C">
              <w:rPr>
                <w:rFonts w:asciiTheme="minorHAnsi" w:hAnsiTheme="minorHAnsi"/>
                <w:b/>
                <w:bCs/>
                <w:strike/>
                <w:color w:val="7030A0"/>
                <w:sz w:val="22"/>
              </w:rPr>
              <w:t>2</w:t>
            </w:r>
            <w:r w:rsidR="00091F6C">
              <w:rPr>
                <w:rFonts w:asciiTheme="minorHAnsi" w:hAnsiTheme="minorHAnsi"/>
                <w:b/>
                <w:bCs/>
                <w:color w:val="7030A0"/>
                <w:sz w:val="22"/>
                <w:u w:val="single"/>
              </w:rPr>
              <w:t>3</w:t>
            </w:r>
            <w:r w:rsidR="00843370" w:rsidRPr="00C41658">
              <w:rPr>
                <w:rFonts w:asciiTheme="minorHAnsi" w:hAnsiTheme="minorHAnsi"/>
                <w:sz w:val="22"/>
              </w:rPr>
              <w:t xml:space="preserve"> shall not be publicly notified </w:t>
            </w:r>
            <w:r w:rsidR="00843370" w:rsidRPr="00C41658">
              <w:rPr>
                <w:rFonts w:asciiTheme="minorHAnsi" w:hAnsiTheme="minorHAnsi"/>
                <w:b/>
                <w:strike/>
                <w:sz w:val="22"/>
              </w:rPr>
              <w:t xml:space="preserve">and shall be limited notified only to the </w:t>
            </w:r>
            <w:r w:rsidR="00627046" w:rsidRPr="00C41658">
              <w:rPr>
                <w:rFonts w:asciiTheme="minorHAnsi" w:hAnsiTheme="minorHAnsi"/>
                <w:b/>
                <w:strike/>
                <w:sz w:val="22"/>
                <w:u w:val="single"/>
              </w:rPr>
              <w:t xml:space="preserve">Fire and </w:t>
            </w:r>
            <w:proofErr w:type="spellStart"/>
            <w:r w:rsidR="00627046" w:rsidRPr="00C41658">
              <w:rPr>
                <w:rFonts w:asciiTheme="minorHAnsi" w:hAnsiTheme="minorHAnsi"/>
                <w:b/>
                <w:strike/>
                <w:sz w:val="22"/>
                <w:u w:val="single"/>
              </w:rPr>
              <w:t>Emergency</w:t>
            </w:r>
            <w:r w:rsidR="00843370" w:rsidRPr="00C41658">
              <w:rPr>
                <w:rFonts w:asciiTheme="minorHAnsi" w:hAnsiTheme="minorHAnsi"/>
                <w:b/>
                <w:strike/>
                <w:sz w:val="22"/>
              </w:rPr>
              <w:t>New</w:t>
            </w:r>
            <w:proofErr w:type="spellEnd"/>
            <w:r w:rsidR="00843370" w:rsidRPr="00C41658">
              <w:rPr>
                <w:rFonts w:asciiTheme="minorHAnsi" w:hAnsiTheme="minorHAnsi"/>
                <w:b/>
                <w:strike/>
                <w:sz w:val="22"/>
              </w:rPr>
              <w:t xml:space="preserve"> Zealand Fire Service (absent </w:t>
            </w:r>
            <w:r w:rsidR="008E0CF8" w:rsidRPr="00C41658">
              <w:rPr>
                <w:rFonts w:asciiTheme="minorHAnsi" w:hAnsiTheme="minorHAnsi"/>
                <w:b/>
                <w:strike/>
                <w:sz w:val="22"/>
              </w:rPr>
              <w:t xml:space="preserve">its </w:t>
            </w:r>
            <w:r w:rsidR="00843370" w:rsidRPr="00C41658">
              <w:rPr>
                <w:rFonts w:asciiTheme="minorHAnsi" w:hAnsiTheme="minorHAnsi"/>
                <w:b/>
                <w:strike/>
                <w:sz w:val="22"/>
              </w:rPr>
              <w:t>written approval)</w:t>
            </w:r>
            <w:r w:rsidR="00843370" w:rsidRPr="00C41658">
              <w:rPr>
                <w:rFonts w:asciiTheme="minorHAnsi" w:hAnsiTheme="minorHAnsi"/>
                <w:sz w:val="22"/>
              </w:rPr>
              <w:t>.</w:t>
            </w:r>
          </w:p>
          <w:p w14:paraId="03D51F62" w14:textId="77777777" w:rsidR="00843370" w:rsidRPr="00C41658" w:rsidRDefault="00843370" w:rsidP="00983F57">
            <w:pPr>
              <w:spacing w:before="120" w:after="120"/>
              <w:rPr>
                <w:rFonts w:asciiTheme="minorHAnsi" w:hAnsiTheme="minorHAnsi"/>
                <w:sz w:val="22"/>
              </w:rPr>
            </w:pPr>
          </w:p>
        </w:tc>
        <w:tc>
          <w:tcPr>
            <w:tcW w:w="3346" w:type="dxa"/>
          </w:tcPr>
          <w:p w14:paraId="22219AFD" w14:textId="77777777" w:rsidR="00843370" w:rsidRPr="00C41658" w:rsidRDefault="00843370" w:rsidP="00E07ADB">
            <w:pPr>
              <w:pStyle w:val="prlTabletext"/>
              <w:numPr>
                <w:ilvl w:val="0"/>
                <w:numId w:val="43"/>
              </w:numPr>
              <w:ind w:left="409"/>
              <w:rPr>
                <w:rFonts w:asciiTheme="minorHAnsi" w:eastAsia="Arial" w:hAnsiTheme="minorHAnsi"/>
                <w:sz w:val="22"/>
              </w:rPr>
            </w:pPr>
            <w:r w:rsidRPr="00C41658">
              <w:rPr>
                <w:rFonts w:asciiTheme="minorHAnsi" w:hAnsiTheme="minorHAnsi"/>
                <w:sz w:val="22"/>
              </w:rPr>
              <w:t>As relevant to the built form standard that is not met:</w:t>
            </w:r>
          </w:p>
          <w:p w14:paraId="7E43B213" w14:textId="7CE0D4AE" w:rsidR="00843370" w:rsidRPr="00C41658" w:rsidRDefault="00843370" w:rsidP="0062481D">
            <w:pPr>
              <w:pStyle w:val="PrlTableList1"/>
              <w:numPr>
                <w:ilvl w:val="0"/>
                <w:numId w:val="44"/>
              </w:numPr>
              <w:ind w:left="781" w:hanging="284"/>
              <w:rPr>
                <w:rFonts w:asciiTheme="minorHAnsi" w:eastAsia="Arial" w:hAnsiTheme="minorHAnsi"/>
                <w:color w:val="000000" w:themeColor="text1"/>
                <w:sz w:val="22"/>
                <w:lang w:val="en-NZ"/>
              </w:rPr>
            </w:pPr>
            <w:r w:rsidRPr="00C41658">
              <w:rPr>
                <w:rFonts w:asciiTheme="minorHAnsi" w:hAnsiTheme="minorHAnsi"/>
                <w:color w:val="000000" w:themeColor="text1"/>
                <w:sz w:val="22"/>
                <w:shd w:val="clear" w:color="auto" w:fill="FFFFFF"/>
                <w:lang w:val="en-NZ"/>
              </w:rPr>
              <w:t>Building</w:t>
            </w:r>
            <w:r w:rsidRPr="00C41658">
              <w:rPr>
                <w:rFonts w:asciiTheme="minorHAnsi" w:hAnsiTheme="minorHAnsi"/>
                <w:color w:val="000000" w:themeColor="text1"/>
                <w:sz w:val="22"/>
                <w:lang w:val="en-NZ"/>
              </w:rPr>
              <w:t xml:space="preserve"> </w:t>
            </w:r>
            <w:r w:rsidRPr="00C41658">
              <w:rPr>
                <w:rFonts w:asciiTheme="minorHAnsi" w:hAnsiTheme="minorHAnsi"/>
                <w:color w:val="000000" w:themeColor="text1"/>
                <w:sz w:val="22"/>
                <w:shd w:val="clear" w:color="auto" w:fill="FFFFFF"/>
                <w:lang w:val="en-NZ"/>
              </w:rPr>
              <w:t>height</w:t>
            </w:r>
            <w:r w:rsidRPr="00C41658">
              <w:rPr>
                <w:rFonts w:asciiTheme="minorHAnsi" w:hAnsiTheme="minorHAnsi"/>
                <w:color w:val="000000" w:themeColor="text1"/>
                <w:sz w:val="22"/>
                <w:lang w:val="en-NZ"/>
              </w:rPr>
              <w:t xml:space="preserve"> - </w:t>
            </w:r>
            <w:r w:rsidR="00172A59" w:rsidRPr="009260E9">
              <w:rPr>
                <w:rFonts w:asciiTheme="minorHAnsi" w:hAnsiTheme="minorHAnsi"/>
                <w:color w:val="0000FF"/>
                <w:sz w:val="22"/>
                <w:lang w:val="en-NZ"/>
              </w:rPr>
              <w:t xml:space="preserve">Rule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w:t>
            </w:r>
            <w:r w:rsidR="00B75EED" w:rsidRPr="00C97D0C">
              <w:rPr>
                <w:rFonts w:asciiTheme="minorHAnsi" w:hAnsiTheme="minorHAnsi"/>
                <w:b/>
                <w:strike/>
                <w:color w:val="0000FF"/>
                <w:sz w:val="22"/>
                <w:lang w:val="en-NZ"/>
              </w:rPr>
              <w:t>2</w:t>
            </w:r>
            <w:r w:rsidR="00E10B96" w:rsidRPr="00C41658">
              <w:rPr>
                <w:rFonts w:asciiTheme="minorHAnsi" w:hAnsiTheme="minorHAnsi"/>
                <w:b/>
                <w:strike/>
                <w:color w:val="0000FF"/>
                <w:sz w:val="22"/>
                <w:lang w:val="en-NZ"/>
              </w:rPr>
              <w:t>7</w:t>
            </w:r>
            <w:r w:rsidR="00C97D0C" w:rsidRPr="00C97D0C">
              <w:rPr>
                <w:rFonts w:asciiTheme="minorHAnsi" w:hAnsiTheme="minorHAnsi"/>
                <w:b/>
                <w:color w:val="0000FF"/>
                <w:sz w:val="22"/>
                <w:u w:val="single"/>
                <w:lang w:val="en-NZ"/>
              </w:rPr>
              <w:t>30</w:t>
            </w:r>
            <w:r w:rsidRPr="00C41658">
              <w:rPr>
                <w:rFonts w:asciiTheme="minorHAnsi" w:hAnsiTheme="minorHAnsi"/>
                <w:color w:val="000000" w:themeColor="text1"/>
                <w:sz w:val="22"/>
                <w:lang w:val="en-NZ"/>
              </w:rPr>
              <w:t>.</w:t>
            </w:r>
          </w:p>
          <w:p w14:paraId="06137EC3" w14:textId="1DFE7DA4" w:rsidR="00843370" w:rsidRPr="00C41658" w:rsidRDefault="00843370" w:rsidP="0062481D">
            <w:pPr>
              <w:pStyle w:val="PrlTableList1"/>
              <w:numPr>
                <w:ilvl w:val="0"/>
                <w:numId w:val="44"/>
              </w:numPr>
              <w:ind w:left="781" w:hanging="284"/>
              <w:rPr>
                <w:rFonts w:asciiTheme="minorHAnsi" w:eastAsia="Arial" w:hAnsiTheme="minorHAnsi"/>
                <w:color w:val="000000" w:themeColor="text1"/>
                <w:sz w:val="22"/>
                <w:lang w:val="en-NZ"/>
              </w:rPr>
            </w:pPr>
            <w:r w:rsidRPr="00C41658">
              <w:rPr>
                <w:rFonts w:asciiTheme="minorHAnsi" w:hAnsiTheme="minorHAnsi"/>
                <w:color w:val="000000" w:themeColor="text1"/>
                <w:sz w:val="22"/>
                <w:lang w:val="en-NZ"/>
              </w:rPr>
              <w:t xml:space="preserve">Daylight recession </w:t>
            </w:r>
            <w:proofErr w:type="gramStart"/>
            <w:r w:rsidRPr="00C41658">
              <w:rPr>
                <w:rFonts w:asciiTheme="minorHAnsi" w:hAnsiTheme="minorHAnsi"/>
                <w:color w:val="000000" w:themeColor="text1"/>
                <w:sz w:val="22"/>
                <w:lang w:val="en-NZ"/>
              </w:rPr>
              <w:t>planes</w:t>
            </w:r>
            <w:r w:rsidR="000919A5" w:rsidRPr="00C41658">
              <w:rPr>
                <w:rFonts w:asciiTheme="minorHAnsi" w:hAnsiTheme="minorHAnsi"/>
                <w:color w:val="000000" w:themeColor="text1"/>
                <w:sz w:val="22"/>
                <w:lang w:val="en-NZ"/>
              </w:rPr>
              <w:t xml:space="preserve"> </w:t>
            </w:r>
            <w:r w:rsidRPr="00C41658">
              <w:rPr>
                <w:rFonts w:asciiTheme="minorHAnsi" w:hAnsiTheme="minorHAnsi"/>
                <w:color w:val="000000" w:themeColor="text1"/>
                <w:sz w:val="22"/>
                <w:lang w:val="en-NZ"/>
              </w:rPr>
              <w:t xml:space="preserve"> –</w:t>
            </w:r>
            <w:proofErr w:type="gramEnd"/>
            <w:r w:rsidRPr="00C41658">
              <w:rPr>
                <w:rFonts w:asciiTheme="minorHAnsi" w:hAnsiTheme="minorHAnsi"/>
                <w:color w:val="000000" w:themeColor="text1"/>
                <w:sz w:val="22"/>
                <w:lang w:val="en-NZ"/>
              </w:rPr>
              <w:t xml:space="preserve"> </w:t>
            </w:r>
            <w:r w:rsidR="00172A59" w:rsidRPr="009260E9">
              <w:rPr>
                <w:rFonts w:asciiTheme="minorHAnsi" w:hAnsiTheme="minorHAnsi"/>
                <w:color w:val="0000FF"/>
                <w:sz w:val="22"/>
                <w:lang w:val="en-NZ"/>
              </w:rPr>
              <w:t xml:space="preserve">Rule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w:t>
            </w:r>
            <w:r w:rsidR="00B75EED" w:rsidRPr="00C41658">
              <w:rPr>
                <w:rFonts w:asciiTheme="minorHAnsi" w:hAnsiTheme="minorHAnsi"/>
                <w:b/>
                <w:strike/>
                <w:color w:val="0000FF"/>
                <w:sz w:val="22"/>
                <w:lang w:val="en-NZ"/>
              </w:rPr>
              <w:t>2</w:t>
            </w:r>
            <w:r w:rsidR="00E10B96" w:rsidRPr="00C41658">
              <w:rPr>
                <w:rFonts w:asciiTheme="minorHAnsi" w:hAnsiTheme="minorHAnsi"/>
                <w:b/>
                <w:strike/>
                <w:color w:val="0000FF"/>
                <w:sz w:val="22"/>
                <w:lang w:val="en-NZ"/>
              </w:rPr>
              <w:t>8</w:t>
            </w:r>
            <w:r w:rsidR="00A6744C" w:rsidRPr="00C41658">
              <w:rPr>
                <w:rFonts w:asciiTheme="minorHAnsi" w:hAnsiTheme="minorHAnsi"/>
                <w:b/>
                <w:color w:val="0000FF"/>
                <w:sz w:val="22"/>
                <w:u w:val="single"/>
                <w:lang w:val="en-NZ"/>
              </w:rPr>
              <w:t>3</w:t>
            </w:r>
            <w:r w:rsidR="00C97D0C">
              <w:rPr>
                <w:rFonts w:asciiTheme="minorHAnsi" w:hAnsiTheme="minorHAnsi"/>
                <w:b/>
                <w:color w:val="0000FF"/>
                <w:sz w:val="22"/>
                <w:u w:val="single"/>
                <w:lang w:val="en-NZ"/>
              </w:rPr>
              <w:t>1</w:t>
            </w:r>
            <w:r w:rsidRPr="00C41658">
              <w:rPr>
                <w:rFonts w:asciiTheme="minorHAnsi" w:hAnsiTheme="minorHAnsi"/>
                <w:color w:val="000000" w:themeColor="text1"/>
                <w:sz w:val="22"/>
                <w:lang w:val="en-NZ"/>
              </w:rPr>
              <w:t>.</w:t>
            </w:r>
          </w:p>
          <w:p w14:paraId="34F2BC0F" w14:textId="573EDCA0" w:rsidR="00843370" w:rsidRPr="00C41658" w:rsidRDefault="00843370" w:rsidP="0062481D">
            <w:pPr>
              <w:pStyle w:val="PrlTableList1"/>
              <w:numPr>
                <w:ilvl w:val="0"/>
                <w:numId w:val="44"/>
              </w:numPr>
              <w:ind w:left="781" w:hanging="284"/>
              <w:rPr>
                <w:rFonts w:asciiTheme="minorHAnsi" w:eastAsia="Arial" w:hAnsiTheme="minorHAnsi"/>
                <w:color w:val="000000" w:themeColor="text1"/>
                <w:sz w:val="22"/>
                <w:lang w:val="en-NZ"/>
              </w:rPr>
            </w:pPr>
            <w:r w:rsidRPr="00C41658">
              <w:rPr>
                <w:rFonts w:asciiTheme="minorHAnsi" w:hAnsiTheme="minorHAnsi"/>
                <w:color w:val="000000" w:themeColor="text1"/>
                <w:sz w:val="22"/>
                <w:lang w:val="en-NZ"/>
              </w:rPr>
              <w:t xml:space="preserve">Street scene and accessways </w:t>
            </w:r>
            <w:r w:rsidR="00B04EE1" w:rsidRPr="00C41658">
              <w:rPr>
                <w:rFonts w:asciiTheme="minorHAnsi" w:hAnsiTheme="minorHAnsi"/>
                <w:color w:val="000000" w:themeColor="text1"/>
                <w:sz w:val="22"/>
                <w:lang w:val="en-NZ"/>
              </w:rPr>
              <w:t>–</w:t>
            </w:r>
            <w:r w:rsidRPr="00C41658">
              <w:rPr>
                <w:rFonts w:asciiTheme="minorHAnsi" w:hAnsiTheme="minorHAnsi"/>
                <w:sz w:val="22"/>
                <w:lang w:val="en-NZ"/>
              </w:rPr>
              <w:t xml:space="preserve"> </w:t>
            </w:r>
            <w:r w:rsidR="00172A59" w:rsidRPr="009260E9">
              <w:rPr>
                <w:rFonts w:asciiTheme="minorHAnsi" w:hAnsiTheme="minorHAnsi"/>
                <w:color w:val="0000FF"/>
                <w:sz w:val="22"/>
                <w:lang w:val="en-NZ"/>
              </w:rPr>
              <w:t>Rule</w:t>
            </w:r>
            <w:r w:rsidR="00172A59" w:rsidRPr="00C41658">
              <w:rPr>
                <w:rFonts w:asciiTheme="minorHAnsi" w:hAnsiTheme="minorHAnsi"/>
                <w:color w:val="0070C0"/>
                <w:sz w:val="22"/>
                <w:lang w:val="en-NZ"/>
              </w:rPr>
              <w:t xml:space="preserv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Pr="00C41658">
              <w:rPr>
                <w:rFonts w:asciiTheme="minorHAnsi" w:hAnsiTheme="minorHAnsi"/>
                <w:color w:val="0000FF"/>
                <w:sz w:val="22"/>
                <w:lang w:val="en-NZ"/>
              </w:rPr>
              <w:t>.</w:t>
            </w:r>
            <w:r w:rsidR="00E10B96" w:rsidRPr="00C41658">
              <w:rPr>
                <w:rFonts w:asciiTheme="minorHAnsi" w:hAnsiTheme="minorHAnsi"/>
                <w:b/>
                <w:strike/>
                <w:color w:val="0000FF"/>
                <w:sz w:val="22"/>
                <w:lang w:val="en-NZ"/>
              </w:rPr>
              <w:t>29</w:t>
            </w:r>
            <w:r w:rsidR="00A6744C" w:rsidRPr="00C41658">
              <w:rPr>
                <w:rFonts w:asciiTheme="minorHAnsi" w:hAnsiTheme="minorHAnsi"/>
                <w:b/>
                <w:color w:val="0000FF"/>
                <w:sz w:val="22"/>
                <w:u w:val="single"/>
                <w:lang w:val="en-NZ"/>
              </w:rPr>
              <w:t>3</w:t>
            </w:r>
            <w:r w:rsidR="00C97D0C">
              <w:rPr>
                <w:rFonts w:asciiTheme="minorHAnsi" w:hAnsiTheme="minorHAnsi"/>
                <w:b/>
                <w:color w:val="0000FF"/>
                <w:sz w:val="22"/>
                <w:u w:val="single"/>
                <w:lang w:val="en-NZ"/>
              </w:rPr>
              <w:t>2</w:t>
            </w:r>
            <w:r w:rsidRPr="00C41658">
              <w:rPr>
                <w:rFonts w:asciiTheme="minorHAnsi" w:hAnsiTheme="minorHAnsi"/>
                <w:color w:val="000000" w:themeColor="text1"/>
                <w:sz w:val="22"/>
                <w:lang w:val="en-NZ"/>
              </w:rPr>
              <w:t>.</w:t>
            </w:r>
          </w:p>
          <w:p w14:paraId="5F254E49" w14:textId="566AAD86" w:rsidR="00843370" w:rsidRPr="00C41658" w:rsidRDefault="00843370" w:rsidP="0062481D">
            <w:pPr>
              <w:pStyle w:val="PrlTableList1"/>
              <w:numPr>
                <w:ilvl w:val="0"/>
                <w:numId w:val="44"/>
              </w:numPr>
              <w:ind w:left="781" w:hanging="284"/>
              <w:rPr>
                <w:rFonts w:asciiTheme="minorHAnsi" w:eastAsia="Arial" w:hAnsiTheme="minorHAnsi"/>
                <w:color w:val="000000" w:themeColor="text1"/>
                <w:sz w:val="22"/>
                <w:lang w:val="en-NZ"/>
              </w:rPr>
            </w:pPr>
            <w:r w:rsidRPr="00C41658">
              <w:rPr>
                <w:rFonts w:asciiTheme="minorHAnsi" w:hAnsiTheme="minorHAnsi"/>
                <w:color w:val="000000" w:themeColor="text1"/>
                <w:sz w:val="22"/>
                <w:lang w:val="en-NZ"/>
              </w:rPr>
              <w:t xml:space="preserve">Minimum </w:t>
            </w:r>
            <w:r w:rsidRPr="00C41658">
              <w:rPr>
                <w:rFonts w:asciiTheme="minorHAnsi" w:hAnsiTheme="minorHAnsi"/>
                <w:color w:val="000000" w:themeColor="text1"/>
                <w:sz w:val="22"/>
                <w:shd w:val="clear" w:color="auto" w:fill="FFFFFF"/>
                <w:lang w:val="en-NZ"/>
              </w:rPr>
              <w:t>building</w:t>
            </w:r>
            <w:r w:rsidRPr="00C41658">
              <w:rPr>
                <w:rFonts w:asciiTheme="minorHAnsi" w:hAnsiTheme="minorHAnsi"/>
                <w:color w:val="000000" w:themeColor="text1"/>
                <w:sz w:val="22"/>
                <w:lang w:val="en-NZ"/>
              </w:rPr>
              <w:t xml:space="preserve"> </w:t>
            </w:r>
            <w:r w:rsidRPr="00C41658">
              <w:rPr>
                <w:rFonts w:asciiTheme="minorHAnsi" w:hAnsiTheme="minorHAnsi"/>
                <w:color w:val="000000" w:themeColor="text1"/>
                <w:sz w:val="22"/>
                <w:shd w:val="clear" w:color="auto" w:fill="FFFFFF"/>
                <w:lang w:val="en-NZ"/>
              </w:rPr>
              <w:t>setbacks</w:t>
            </w:r>
            <w:r w:rsidRPr="00C41658">
              <w:rPr>
                <w:rFonts w:asciiTheme="minorHAnsi" w:hAnsiTheme="minorHAnsi"/>
                <w:color w:val="000000" w:themeColor="text1"/>
                <w:sz w:val="22"/>
                <w:lang w:val="en-NZ"/>
              </w:rPr>
              <w:t xml:space="preserve"> from internal </w:t>
            </w:r>
            <w:r w:rsidRPr="00C41658">
              <w:rPr>
                <w:rFonts w:asciiTheme="minorHAnsi" w:hAnsiTheme="minorHAnsi"/>
                <w:color w:val="000000" w:themeColor="text1"/>
                <w:sz w:val="22"/>
                <w:shd w:val="clear" w:color="auto" w:fill="FFFFFF"/>
                <w:lang w:val="en-NZ"/>
              </w:rPr>
              <w:t>boundaries</w:t>
            </w:r>
            <w:r w:rsidRPr="00C41658">
              <w:rPr>
                <w:rFonts w:asciiTheme="minorHAnsi" w:hAnsiTheme="minorHAnsi"/>
                <w:color w:val="000000" w:themeColor="text1"/>
                <w:sz w:val="22"/>
                <w:lang w:val="en-NZ"/>
              </w:rPr>
              <w:t xml:space="preserve"> -</w:t>
            </w:r>
            <w:r w:rsidR="00B75EED" w:rsidRPr="00C41658">
              <w:rPr>
                <w:rFonts w:asciiTheme="minorHAnsi" w:hAnsiTheme="minorHAnsi"/>
                <w:color w:val="0070C0"/>
                <w:sz w:val="22"/>
                <w:lang w:val="en-NZ"/>
              </w:rPr>
              <w:t xml:space="preserve"> </w:t>
            </w:r>
            <w:r w:rsidR="00172A59" w:rsidRPr="009260E9">
              <w:rPr>
                <w:rFonts w:asciiTheme="minorHAnsi" w:hAnsiTheme="minorHAnsi"/>
                <w:color w:val="0000FF"/>
                <w:sz w:val="22"/>
                <w:lang w:val="en-NZ"/>
              </w:rPr>
              <w:t>Rule</w:t>
            </w:r>
            <w:r w:rsidR="00172A59" w:rsidRPr="00C41658">
              <w:rPr>
                <w:rFonts w:asciiTheme="minorHAnsi" w:hAnsiTheme="minorHAnsi"/>
                <w:color w:val="0070C0"/>
                <w:sz w:val="22"/>
                <w:lang w:val="en-NZ"/>
              </w:rPr>
              <w:t xml:space="preserv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.3</w:t>
            </w:r>
            <w:r w:rsidR="00E10B96" w:rsidRPr="00C41658">
              <w:rPr>
                <w:rFonts w:asciiTheme="minorHAnsi" w:hAnsiTheme="minorHAnsi"/>
                <w:b/>
                <w:strike/>
                <w:color w:val="0000FF"/>
                <w:sz w:val="22"/>
                <w:lang w:val="en-NZ"/>
              </w:rPr>
              <w:t>0</w:t>
            </w:r>
            <w:r w:rsidR="00C97D0C">
              <w:rPr>
                <w:rFonts w:asciiTheme="minorHAnsi" w:hAnsiTheme="minorHAnsi"/>
                <w:b/>
                <w:color w:val="0000FF"/>
                <w:sz w:val="22"/>
                <w:u w:val="single"/>
                <w:lang w:val="en-NZ"/>
              </w:rPr>
              <w:t>3</w:t>
            </w:r>
            <w:r w:rsidRPr="00C41658">
              <w:rPr>
                <w:rFonts w:asciiTheme="minorHAnsi" w:hAnsiTheme="minorHAnsi"/>
                <w:color w:val="000000" w:themeColor="text1"/>
                <w:sz w:val="22"/>
                <w:lang w:val="en-NZ"/>
              </w:rPr>
              <w:t>.</w:t>
            </w:r>
          </w:p>
          <w:p w14:paraId="35392142" w14:textId="03A7038E" w:rsidR="00843370" w:rsidRPr="00C41658" w:rsidRDefault="00843370" w:rsidP="0062481D">
            <w:pPr>
              <w:pStyle w:val="PrlTableList1"/>
              <w:numPr>
                <w:ilvl w:val="0"/>
                <w:numId w:val="44"/>
              </w:numPr>
              <w:ind w:left="781" w:hanging="284"/>
              <w:rPr>
                <w:rFonts w:asciiTheme="minorHAnsi" w:eastAsia="Arial" w:hAnsiTheme="minorHAnsi"/>
                <w:color w:val="000000" w:themeColor="text1"/>
                <w:sz w:val="22"/>
                <w:lang w:val="en-NZ"/>
              </w:rPr>
            </w:pPr>
            <w:r w:rsidRPr="00C41658">
              <w:rPr>
                <w:rFonts w:asciiTheme="minorHAnsi" w:hAnsiTheme="minorHAnsi"/>
                <w:color w:val="000000" w:themeColor="text1"/>
                <w:sz w:val="22"/>
                <w:lang w:val="en-NZ"/>
              </w:rPr>
              <w:t>Fencing and screening –</w:t>
            </w:r>
            <w:r w:rsidR="00B75EED" w:rsidRPr="00C41658">
              <w:rPr>
                <w:rFonts w:asciiTheme="minorHAnsi" w:hAnsiTheme="minorHAnsi"/>
                <w:color w:val="0070C0"/>
                <w:sz w:val="22"/>
                <w:lang w:val="en-NZ"/>
              </w:rPr>
              <w:t xml:space="preserve"> </w:t>
            </w:r>
            <w:r w:rsidR="00172A59" w:rsidRPr="009260E9">
              <w:rPr>
                <w:rFonts w:asciiTheme="minorHAnsi" w:hAnsiTheme="minorHAnsi"/>
                <w:color w:val="0000FF"/>
                <w:sz w:val="22"/>
                <w:lang w:val="en-NZ"/>
              </w:rPr>
              <w:t>Rule</w:t>
            </w:r>
            <w:r w:rsidR="00172A59" w:rsidRPr="00C41658">
              <w:rPr>
                <w:rFonts w:asciiTheme="minorHAnsi" w:hAnsiTheme="minorHAnsi"/>
                <w:color w:val="0070C0"/>
                <w:sz w:val="22"/>
                <w:lang w:val="en-NZ"/>
              </w:rPr>
              <w:t xml:space="preserv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.3</w:t>
            </w:r>
            <w:r w:rsidR="00E10B96" w:rsidRPr="00C41658">
              <w:rPr>
                <w:rFonts w:asciiTheme="minorHAnsi" w:hAnsiTheme="minorHAnsi"/>
                <w:b/>
                <w:strike/>
                <w:color w:val="0000FF"/>
                <w:sz w:val="22"/>
                <w:lang w:val="en-NZ"/>
              </w:rPr>
              <w:t>1</w:t>
            </w:r>
            <w:r w:rsidR="00C97D0C">
              <w:rPr>
                <w:rFonts w:asciiTheme="minorHAnsi" w:hAnsiTheme="minorHAnsi"/>
                <w:b/>
                <w:color w:val="0000FF"/>
                <w:sz w:val="22"/>
                <w:u w:val="single"/>
                <w:lang w:val="en-NZ"/>
              </w:rPr>
              <w:t>4</w:t>
            </w:r>
            <w:r w:rsidRPr="00C41658">
              <w:rPr>
                <w:rFonts w:asciiTheme="minorHAnsi" w:hAnsiTheme="minorHAnsi"/>
                <w:color w:val="000000" w:themeColor="text1"/>
                <w:sz w:val="22"/>
                <w:lang w:val="en-NZ"/>
              </w:rPr>
              <w:t>.</w:t>
            </w:r>
          </w:p>
          <w:p w14:paraId="6BBDB98A" w14:textId="11C785A4" w:rsidR="00843370" w:rsidRPr="00C41658" w:rsidRDefault="00843370" w:rsidP="0062481D">
            <w:pPr>
              <w:pStyle w:val="PrlTableList1"/>
              <w:numPr>
                <w:ilvl w:val="0"/>
                <w:numId w:val="44"/>
              </w:numPr>
              <w:ind w:left="781" w:hanging="284"/>
              <w:rPr>
                <w:rFonts w:asciiTheme="minorHAnsi" w:hAnsiTheme="minorHAnsi"/>
                <w:color w:val="000000" w:themeColor="text1"/>
                <w:sz w:val="22"/>
                <w:lang w:val="en-NZ"/>
              </w:rPr>
            </w:pPr>
            <w:r w:rsidRPr="00C41658">
              <w:rPr>
                <w:rFonts w:asciiTheme="minorHAnsi" w:hAnsiTheme="minorHAnsi"/>
                <w:color w:val="000000" w:themeColor="text1"/>
                <w:sz w:val="22"/>
                <w:shd w:val="clear" w:color="auto" w:fill="FFFFFF"/>
                <w:lang w:val="en-NZ"/>
              </w:rPr>
              <w:t>Landscaping</w:t>
            </w:r>
            <w:r w:rsidRPr="00C41658">
              <w:rPr>
                <w:rFonts w:asciiTheme="minorHAnsi" w:hAnsiTheme="minorHAnsi"/>
                <w:color w:val="000000" w:themeColor="text1"/>
                <w:sz w:val="22"/>
                <w:lang w:val="en-NZ"/>
              </w:rPr>
              <w:t xml:space="preserve"> and tree planting –</w:t>
            </w:r>
            <w:r w:rsidR="00B75EED" w:rsidRPr="00C41658">
              <w:rPr>
                <w:rFonts w:asciiTheme="minorHAnsi" w:hAnsiTheme="minorHAnsi"/>
                <w:sz w:val="22"/>
                <w:lang w:val="en-NZ"/>
              </w:rPr>
              <w:t xml:space="preserve"> </w:t>
            </w:r>
            <w:r w:rsidR="00172A59" w:rsidRPr="009260E9">
              <w:rPr>
                <w:rFonts w:asciiTheme="minorHAnsi" w:hAnsiTheme="minorHAnsi"/>
                <w:color w:val="0000FF"/>
                <w:sz w:val="22"/>
                <w:lang w:val="en-NZ"/>
              </w:rPr>
              <w:t>Rule</w:t>
            </w:r>
            <w:r w:rsidR="00172A59" w:rsidRPr="00C41658">
              <w:rPr>
                <w:rFonts w:asciiTheme="minorHAnsi" w:hAnsiTheme="minorHAnsi"/>
                <w:color w:val="0070C0"/>
                <w:sz w:val="22"/>
                <w:lang w:val="en-NZ"/>
              </w:rPr>
              <w:t xml:space="preserv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.3</w:t>
            </w:r>
            <w:r w:rsidR="00A16B8C" w:rsidRPr="00C41658">
              <w:rPr>
                <w:rFonts w:asciiTheme="minorHAnsi" w:hAnsiTheme="minorHAnsi"/>
                <w:b/>
                <w:strike/>
                <w:color w:val="0000FF"/>
                <w:sz w:val="22"/>
                <w:lang w:val="en-NZ"/>
              </w:rPr>
              <w:t>2</w:t>
            </w:r>
            <w:r w:rsidR="00C97D0C">
              <w:rPr>
                <w:rFonts w:asciiTheme="minorHAnsi" w:hAnsiTheme="minorHAnsi"/>
                <w:b/>
                <w:color w:val="0000FF"/>
                <w:sz w:val="22"/>
                <w:u w:val="single"/>
                <w:lang w:val="en-NZ"/>
              </w:rPr>
              <w:t>5</w:t>
            </w:r>
            <w:r w:rsidRPr="00C41658">
              <w:rPr>
                <w:rFonts w:asciiTheme="minorHAnsi" w:hAnsiTheme="minorHAnsi"/>
                <w:color w:val="000000" w:themeColor="text1"/>
                <w:sz w:val="22"/>
                <w:lang w:val="en-NZ"/>
              </w:rPr>
              <w:t>.</w:t>
            </w:r>
          </w:p>
          <w:p w14:paraId="6883D7CB" w14:textId="2968219C" w:rsidR="00843370" w:rsidRPr="00C41658" w:rsidRDefault="00C04BA2" w:rsidP="00C04BA2">
            <w:pPr>
              <w:pStyle w:val="PrlTableList1"/>
              <w:numPr>
                <w:ilvl w:val="0"/>
                <w:numId w:val="0"/>
              </w:numPr>
              <w:ind w:left="927" w:hanging="430"/>
              <w:rPr>
                <w:rFonts w:asciiTheme="minorHAnsi" w:hAnsiTheme="minorHAnsi"/>
                <w:b/>
                <w:strike/>
                <w:color w:val="000000" w:themeColor="text1"/>
                <w:sz w:val="22"/>
                <w:lang w:val="en-NZ"/>
              </w:rPr>
            </w:pPr>
            <w:r>
              <w:rPr>
                <w:rFonts w:asciiTheme="minorHAnsi" w:hAnsiTheme="minorHAnsi"/>
                <w:b/>
                <w:strike/>
                <w:color w:val="000000" w:themeColor="text1"/>
                <w:sz w:val="22"/>
                <w:lang w:val="en-NZ"/>
              </w:rPr>
              <w:t xml:space="preserve">vii.   </w:t>
            </w:r>
            <w:r w:rsidR="00843370" w:rsidRPr="00C41658">
              <w:rPr>
                <w:rFonts w:asciiTheme="minorHAnsi" w:hAnsiTheme="minorHAnsi"/>
                <w:b/>
                <w:strike/>
                <w:color w:val="000000" w:themeColor="text1"/>
                <w:sz w:val="22"/>
                <w:lang w:val="en-NZ"/>
              </w:rPr>
              <w:t xml:space="preserve">Minimum unit size </w:t>
            </w:r>
            <w:r w:rsidR="00B04EE1" w:rsidRPr="00C41658">
              <w:rPr>
                <w:rFonts w:asciiTheme="minorHAnsi" w:hAnsiTheme="minorHAnsi"/>
                <w:b/>
                <w:strike/>
                <w:color w:val="000000" w:themeColor="text1"/>
                <w:sz w:val="22"/>
                <w:lang w:val="en-NZ"/>
              </w:rPr>
              <w:t>–</w:t>
            </w:r>
            <w:r w:rsidR="00843370" w:rsidRPr="00C41658">
              <w:rPr>
                <w:rFonts w:asciiTheme="minorHAnsi" w:hAnsiTheme="minorHAnsi"/>
                <w:b/>
                <w:strike/>
                <w:sz w:val="22"/>
                <w:lang w:val="en-NZ"/>
              </w:rPr>
              <w:t xml:space="preserve"> </w:t>
            </w:r>
            <w:r w:rsidR="00172A59" w:rsidRPr="00C41658">
              <w:rPr>
                <w:rFonts w:asciiTheme="minorHAnsi" w:hAnsiTheme="minorHAnsi"/>
                <w:b/>
                <w:strike/>
                <w:sz w:val="22"/>
                <w:lang w:val="en-NZ"/>
              </w:rPr>
              <w:t xml:space="preserve">Rule </w:t>
            </w:r>
            <w:r w:rsidR="00172A59" w:rsidRPr="00C41658">
              <w:rPr>
                <w:rFonts w:asciiTheme="minorHAnsi" w:hAnsiTheme="minorHAnsi"/>
                <w:b/>
                <w:strike/>
                <w:color w:val="0000FF"/>
                <w:sz w:val="22"/>
                <w:lang w:val="en-NZ"/>
              </w:rPr>
              <w:t>14.15</w:t>
            </w:r>
            <w:r w:rsidR="00843370" w:rsidRPr="00C41658">
              <w:rPr>
                <w:rFonts w:asciiTheme="minorHAnsi" w:hAnsiTheme="minorHAnsi"/>
                <w:b/>
                <w:strike/>
                <w:color w:val="0000FF"/>
                <w:sz w:val="22"/>
                <w:lang w:val="en-NZ"/>
              </w:rPr>
              <w:t>.4</w:t>
            </w:r>
            <w:r w:rsidR="00843370" w:rsidRPr="00C41658">
              <w:rPr>
                <w:rFonts w:asciiTheme="minorHAnsi" w:hAnsiTheme="minorHAnsi"/>
                <w:b/>
                <w:strike/>
                <w:color w:val="000000" w:themeColor="text1"/>
                <w:sz w:val="22"/>
                <w:lang w:val="en-NZ"/>
              </w:rPr>
              <w:t>.</w:t>
            </w:r>
          </w:p>
          <w:p w14:paraId="24FA7FE8" w14:textId="2680C372" w:rsidR="00843370" w:rsidRPr="00C41658" w:rsidRDefault="00C04BA2" w:rsidP="00C04BA2">
            <w:pPr>
              <w:pStyle w:val="PrlTableList1"/>
              <w:numPr>
                <w:ilvl w:val="0"/>
                <w:numId w:val="0"/>
              </w:numPr>
              <w:ind w:left="927" w:hanging="430"/>
              <w:rPr>
                <w:rFonts w:asciiTheme="minorHAnsi" w:hAnsiTheme="minorHAnsi"/>
                <w:b/>
                <w:strike/>
                <w:color w:val="000000" w:themeColor="text1"/>
                <w:sz w:val="22"/>
                <w:lang w:val="en-NZ"/>
              </w:rPr>
            </w:pPr>
            <w:r>
              <w:rPr>
                <w:rFonts w:asciiTheme="minorHAnsi" w:hAnsiTheme="minorHAnsi"/>
                <w:b/>
                <w:strike/>
                <w:color w:val="000000" w:themeColor="text1"/>
                <w:sz w:val="22"/>
                <w:lang w:val="en-NZ"/>
              </w:rPr>
              <w:t xml:space="preserve">viii.  </w:t>
            </w:r>
            <w:r w:rsidR="00843370" w:rsidRPr="00C41658">
              <w:rPr>
                <w:rFonts w:asciiTheme="minorHAnsi" w:hAnsiTheme="minorHAnsi"/>
                <w:b/>
                <w:strike/>
                <w:color w:val="000000" w:themeColor="text1"/>
                <w:sz w:val="22"/>
                <w:lang w:val="en-NZ"/>
              </w:rPr>
              <w:t xml:space="preserve">Ground floor </w:t>
            </w:r>
            <w:r w:rsidR="00843370" w:rsidRPr="00C41658">
              <w:rPr>
                <w:rFonts w:asciiTheme="minorHAnsi" w:hAnsiTheme="minorHAnsi"/>
                <w:b/>
                <w:strike/>
                <w:color w:val="000000" w:themeColor="text1"/>
                <w:sz w:val="22"/>
                <w:shd w:val="clear" w:color="auto" w:fill="FFFFFF"/>
                <w:lang w:val="en-NZ"/>
              </w:rPr>
              <w:t>habitable space</w:t>
            </w:r>
            <w:r w:rsidR="00843370" w:rsidRPr="00C41658">
              <w:rPr>
                <w:rFonts w:asciiTheme="minorHAnsi" w:hAnsiTheme="minorHAnsi"/>
                <w:b/>
                <w:strike/>
                <w:color w:val="000000" w:themeColor="text1"/>
                <w:sz w:val="22"/>
                <w:lang w:val="en-NZ"/>
              </w:rPr>
              <w:t xml:space="preserve"> –</w:t>
            </w:r>
            <w:r w:rsidR="00843370" w:rsidRPr="00C41658">
              <w:rPr>
                <w:rFonts w:asciiTheme="minorHAnsi" w:hAnsiTheme="minorHAnsi"/>
                <w:b/>
                <w:strike/>
                <w:sz w:val="22"/>
                <w:lang w:val="en-NZ"/>
              </w:rPr>
              <w:t xml:space="preserve"> </w:t>
            </w:r>
            <w:r w:rsidR="00172A59" w:rsidRPr="00C41658">
              <w:rPr>
                <w:rFonts w:asciiTheme="minorHAnsi" w:hAnsiTheme="minorHAnsi"/>
                <w:b/>
                <w:strike/>
                <w:sz w:val="22"/>
                <w:lang w:val="en-NZ"/>
              </w:rPr>
              <w:t>Rule</w:t>
            </w:r>
            <w:r w:rsidR="00172A59" w:rsidRPr="00C41658">
              <w:rPr>
                <w:rFonts w:asciiTheme="minorHAnsi" w:hAnsiTheme="minorHAnsi"/>
                <w:b/>
                <w:strike/>
                <w:color w:val="0070C0"/>
                <w:sz w:val="22"/>
                <w:lang w:val="en-NZ"/>
              </w:rPr>
              <w:t xml:space="preserve"> </w:t>
            </w:r>
            <w:r w:rsidR="00172A59" w:rsidRPr="00C41658">
              <w:rPr>
                <w:rFonts w:asciiTheme="minorHAnsi" w:hAnsiTheme="minorHAnsi"/>
                <w:b/>
                <w:strike/>
                <w:color w:val="0000FF"/>
                <w:sz w:val="22"/>
                <w:lang w:val="en-NZ"/>
              </w:rPr>
              <w:t>14.15</w:t>
            </w:r>
            <w:r w:rsidR="00B75EED" w:rsidRPr="00C41658">
              <w:rPr>
                <w:rFonts w:asciiTheme="minorHAnsi" w:hAnsiTheme="minorHAnsi"/>
                <w:b/>
                <w:strike/>
                <w:color w:val="0000FF"/>
                <w:sz w:val="22"/>
                <w:lang w:val="en-NZ"/>
              </w:rPr>
              <w:t>.2</w:t>
            </w:r>
            <w:r w:rsidR="00A16B8C" w:rsidRPr="00C41658">
              <w:rPr>
                <w:rFonts w:asciiTheme="minorHAnsi" w:hAnsiTheme="minorHAnsi"/>
                <w:b/>
                <w:strike/>
                <w:color w:val="0000FF"/>
                <w:sz w:val="22"/>
                <w:lang w:val="en-NZ"/>
              </w:rPr>
              <w:t>5</w:t>
            </w:r>
            <w:r w:rsidR="00843370" w:rsidRPr="00C41658">
              <w:rPr>
                <w:rFonts w:asciiTheme="minorHAnsi" w:hAnsiTheme="minorHAnsi"/>
                <w:b/>
                <w:strike/>
                <w:color w:val="000000" w:themeColor="text1"/>
                <w:sz w:val="22"/>
                <w:lang w:val="en-NZ"/>
              </w:rPr>
              <w:t>.</w:t>
            </w:r>
          </w:p>
          <w:p w14:paraId="3909B61B" w14:textId="3E320FAC" w:rsidR="00843370" w:rsidRPr="00C41658" w:rsidRDefault="00C04BA2" w:rsidP="00C04BA2">
            <w:pPr>
              <w:pStyle w:val="PrlTableList1"/>
              <w:numPr>
                <w:ilvl w:val="0"/>
                <w:numId w:val="0"/>
              </w:numPr>
              <w:ind w:left="927" w:hanging="430"/>
              <w:rPr>
                <w:rFonts w:asciiTheme="minorHAnsi" w:hAnsiTheme="minorHAnsi"/>
                <w:b/>
                <w:strike/>
                <w:color w:val="000000" w:themeColor="text1"/>
                <w:sz w:val="22"/>
                <w:lang w:val="en-NZ"/>
              </w:rPr>
            </w:pPr>
            <w:r>
              <w:rPr>
                <w:rFonts w:asciiTheme="minorHAnsi" w:hAnsiTheme="minorHAnsi"/>
                <w:b/>
                <w:strike/>
                <w:color w:val="000000" w:themeColor="text1"/>
                <w:sz w:val="22"/>
                <w:shd w:val="clear" w:color="auto" w:fill="FFFFFF"/>
                <w:lang w:val="en-NZ"/>
              </w:rPr>
              <w:t xml:space="preserve">ix.    </w:t>
            </w:r>
            <w:r w:rsidR="00843370" w:rsidRPr="00C41658">
              <w:rPr>
                <w:rFonts w:asciiTheme="minorHAnsi" w:hAnsiTheme="minorHAnsi"/>
                <w:b/>
                <w:strike/>
                <w:color w:val="000000" w:themeColor="text1"/>
                <w:sz w:val="22"/>
                <w:shd w:val="clear" w:color="auto" w:fill="FFFFFF"/>
                <w:lang w:val="en-NZ"/>
              </w:rPr>
              <w:t>Outdoor living space</w:t>
            </w:r>
            <w:r w:rsidR="00843370" w:rsidRPr="00C41658">
              <w:rPr>
                <w:rFonts w:asciiTheme="minorHAnsi" w:hAnsiTheme="minorHAnsi"/>
                <w:b/>
                <w:strike/>
                <w:color w:val="000000" w:themeColor="text1"/>
                <w:sz w:val="22"/>
                <w:lang w:val="en-NZ"/>
              </w:rPr>
              <w:t xml:space="preserve"> -</w:t>
            </w:r>
            <w:r w:rsidR="00843370" w:rsidRPr="00C41658">
              <w:rPr>
                <w:rFonts w:asciiTheme="minorHAnsi" w:hAnsiTheme="minorHAnsi"/>
                <w:b/>
                <w:strike/>
                <w:sz w:val="22"/>
                <w:lang w:val="en-NZ"/>
              </w:rPr>
              <w:t xml:space="preserve"> </w:t>
            </w:r>
            <w:r w:rsidR="00172A59" w:rsidRPr="00C41658">
              <w:rPr>
                <w:rFonts w:asciiTheme="minorHAnsi" w:hAnsiTheme="minorHAnsi"/>
                <w:b/>
                <w:strike/>
                <w:sz w:val="22"/>
                <w:lang w:val="en-NZ"/>
              </w:rPr>
              <w:t xml:space="preserve">Rule </w:t>
            </w:r>
            <w:r w:rsidR="00172A59" w:rsidRPr="00C41658">
              <w:rPr>
                <w:rFonts w:asciiTheme="minorHAnsi" w:hAnsiTheme="minorHAnsi"/>
                <w:b/>
                <w:strike/>
                <w:color w:val="0000FF"/>
                <w:sz w:val="22"/>
                <w:lang w:val="en-NZ"/>
              </w:rPr>
              <w:t>14.15</w:t>
            </w:r>
            <w:r w:rsidR="00B75EED" w:rsidRPr="00C41658">
              <w:rPr>
                <w:rFonts w:asciiTheme="minorHAnsi" w:hAnsiTheme="minorHAnsi"/>
                <w:b/>
                <w:strike/>
                <w:color w:val="0000FF"/>
                <w:sz w:val="22"/>
                <w:lang w:val="en-NZ"/>
              </w:rPr>
              <w:t>.2</w:t>
            </w:r>
            <w:r w:rsidR="00A16B8C" w:rsidRPr="00C41658">
              <w:rPr>
                <w:rFonts w:asciiTheme="minorHAnsi" w:hAnsiTheme="minorHAnsi"/>
                <w:b/>
                <w:strike/>
                <w:color w:val="0000FF"/>
                <w:sz w:val="22"/>
                <w:lang w:val="en-NZ"/>
              </w:rPr>
              <w:t>0</w:t>
            </w:r>
            <w:r w:rsidR="00843370" w:rsidRPr="00C41658">
              <w:rPr>
                <w:rFonts w:asciiTheme="minorHAnsi" w:hAnsiTheme="minorHAnsi"/>
                <w:b/>
                <w:strike/>
                <w:color w:val="000000" w:themeColor="text1"/>
                <w:sz w:val="22"/>
                <w:lang w:val="en-NZ"/>
              </w:rPr>
              <w:t>.</w:t>
            </w:r>
          </w:p>
          <w:p w14:paraId="449C06F2" w14:textId="7185B978" w:rsidR="00843370" w:rsidRPr="00C41658" w:rsidRDefault="00C04BA2" w:rsidP="00C04BA2">
            <w:pPr>
              <w:pStyle w:val="PrlTableList1"/>
              <w:numPr>
                <w:ilvl w:val="0"/>
                <w:numId w:val="0"/>
              </w:numPr>
              <w:ind w:left="927" w:hanging="426"/>
              <w:rPr>
                <w:rFonts w:asciiTheme="minorHAnsi" w:hAnsiTheme="minorHAnsi"/>
                <w:b/>
                <w:strike/>
                <w:color w:val="000000" w:themeColor="text1"/>
                <w:sz w:val="22"/>
                <w:lang w:val="en-NZ"/>
              </w:rPr>
            </w:pPr>
            <w:r>
              <w:rPr>
                <w:rFonts w:asciiTheme="minorHAnsi" w:hAnsiTheme="minorHAnsi"/>
                <w:b/>
                <w:strike/>
                <w:color w:val="000000" w:themeColor="text1"/>
                <w:sz w:val="22"/>
                <w:lang w:val="en-NZ"/>
              </w:rPr>
              <w:t xml:space="preserve">x.     </w:t>
            </w:r>
            <w:r w:rsidR="00843370" w:rsidRPr="00C41658">
              <w:rPr>
                <w:rFonts w:asciiTheme="minorHAnsi" w:hAnsiTheme="minorHAnsi"/>
                <w:b/>
                <w:strike/>
                <w:color w:val="000000" w:themeColor="text1"/>
                <w:sz w:val="22"/>
                <w:lang w:val="en-NZ"/>
              </w:rPr>
              <w:t xml:space="preserve">Service space – </w:t>
            </w:r>
            <w:r w:rsidR="00172A59" w:rsidRPr="00C41658">
              <w:rPr>
                <w:rFonts w:asciiTheme="minorHAnsi" w:hAnsiTheme="minorHAnsi"/>
                <w:b/>
                <w:strike/>
                <w:sz w:val="22"/>
                <w:lang w:val="en-NZ"/>
              </w:rPr>
              <w:t>Rule</w:t>
            </w:r>
            <w:r w:rsidR="00172A59" w:rsidRPr="00C41658">
              <w:rPr>
                <w:rFonts w:asciiTheme="minorHAnsi" w:hAnsiTheme="minorHAnsi"/>
                <w:b/>
                <w:strike/>
                <w:color w:val="0070C0"/>
                <w:sz w:val="22"/>
                <w:lang w:val="en-NZ"/>
              </w:rPr>
              <w:t xml:space="preserve"> </w:t>
            </w:r>
            <w:r w:rsidR="00172A59" w:rsidRPr="00C41658">
              <w:rPr>
                <w:rFonts w:asciiTheme="minorHAnsi" w:hAnsiTheme="minorHAnsi"/>
                <w:b/>
                <w:strike/>
                <w:color w:val="0000FF"/>
                <w:sz w:val="22"/>
                <w:lang w:val="en-NZ"/>
              </w:rPr>
              <w:t>14.15</w:t>
            </w:r>
            <w:r w:rsidR="00B75EED" w:rsidRPr="00C41658">
              <w:rPr>
                <w:rFonts w:asciiTheme="minorHAnsi" w:hAnsiTheme="minorHAnsi"/>
                <w:b/>
                <w:strike/>
                <w:color w:val="0000FF"/>
                <w:sz w:val="22"/>
                <w:lang w:val="en-NZ"/>
              </w:rPr>
              <w:t>.2</w:t>
            </w:r>
            <w:r w:rsidR="00A16B8C" w:rsidRPr="00C41658">
              <w:rPr>
                <w:rFonts w:asciiTheme="minorHAnsi" w:hAnsiTheme="minorHAnsi"/>
                <w:b/>
                <w:strike/>
                <w:color w:val="0000FF"/>
                <w:sz w:val="22"/>
                <w:lang w:val="en-NZ"/>
              </w:rPr>
              <w:t>6</w:t>
            </w:r>
            <w:r w:rsidR="00843370" w:rsidRPr="00C41658">
              <w:rPr>
                <w:rFonts w:asciiTheme="minorHAnsi" w:hAnsiTheme="minorHAnsi"/>
                <w:b/>
                <w:strike/>
                <w:color w:val="000000" w:themeColor="text1"/>
                <w:sz w:val="22"/>
                <w:lang w:val="en-NZ"/>
              </w:rPr>
              <w:t>.</w:t>
            </w:r>
          </w:p>
          <w:p w14:paraId="30C3434A" w14:textId="0FE8FC90" w:rsidR="00843370" w:rsidRPr="00C41658" w:rsidRDefault="00C04BA2" w:rsidP="00C04BA2">
            <w:pPr>
              <w:pStyle w:val="PrlTableList1"/>
              <w:numPr>
                <w:ilvl w:val="0"/>
                <w:numId w:val="0"/>
              </w:numPr>
              <w:ind w:left="927" w:hanging="430"/>
              <w:rPr>
                <w:rFonts w:asciiTheme="minorHAnsi" w:hAnsiTheme="minorHAnsi"/>
                <w:color w:val="000000" w:themeColor="text1"/>
                <w:sz w:val="22"/>
                <w:lang w:val="en-NZ"/>
              </w:rPr>
            </w:pPr>
            <w:r>
              <w:rPr>
                <w:rFonts w:asciiTheme="minorHAnsi" w:hAnsiTheme="minorHAnsi"/>
                <w:b/>
                <w:strike/>
                <w:color w:val="000000" w:themeColor="text1"/>
                <w:sz w:val="22"/>
                <w:lang w:val="en-NZ"/>
              </w:rPr>
              <w:t xml:space="preserve">xi.    </w:t>
            </w:r>
            <w:r w:rsidR="00843370" w:rsidRPr="00C41658">
              <w:rPr>
                <w:rFonts w:asciiTheme="minorHAnsi" w:hAnsiTheme="minorHAnsi"/>
                <w:b/>
                <w:strike/>
                <w:color w:val="000000" w:themeColor="text1"/>
                <w:sz w:val="22"/>
                <w:lang w:val="en-NZ"/>
              </w:rPr>
              <w:t xml:space="preserve">Minimum </w:t>
            </w:r>
            <w:r w:rsidR="00843370" w:rsidRPr="00C41658">
              <w:rPr>
                <w:rFonts w:asciiTheme="minorHAnsi" w:hAnsiTheme="minorHAnsi"/>
                <w:b/>
                <w:strike/>
                <w:color w:val="000000" w:themeColor="text1"/>
                <w:sz w:val="22"/>
                <w:shd w:val="clear" w:color="auto" w:fill="FFFFFF"/>
                <w:lang w:val="en-NZ"/>
              </w:rPr>
              <w:t>site</w:t>
            </w:r>
            <w:r w:rsidR="00843370" w:rsidRPr="00C41658">
              <w:rPr>
                <w:rFonts w:asciiTheme="minorHAnsi" w:hAnsiTheme="minorHAnsi"/>
                <w:b/>
                <w:strike/>
                <w:color w:val="000000" w:themeColor="text1"/>
                <w:sz w:val="22"/>
                <w:lang w:val="en-NZ"/>
              </w:rPr>
              <w:t xml:space="preserve"> density from development and</w:t>
            </w:r>
            <w:r w:rsidR="00542B4B" w:rsidRPr="00C41658">
              <w:rPr>
                <w:rFonts w:asciiTheme="minorHAnsi" w:hAnsiTheme="minorHAnsi"/>
                <w:b/>
                <w:strike/>
                <w:color w:val="000000" w:themeColor="text1"/>
                <w:sz w:val="22"/>
                <w:lang w:val="en-NZ"/>
              </w:rPr>
              <w:t xml:space="preserve"> </w:t>
            </w:r>
            <w:r w:rsidR="00843370" w:rsidRPr="00C41658">
              <w:rPr>
                <w:rFonts w:asciiTheme="minorHAnsi" w:hAnsiTheme="minorHAnsi"/>
                <w:b/>
                <w:strike/>
                <w:color w:val="000000" w:themeColor="text1"/>
                <w:sz w:val="22"/>
                <w:lang w:val="en-NZ"/>
              </w:rPr>
              <w:t xml:space="preserve">redevelopment of </w:t>
            </w:r>
            <w:r w:rsidR="00843370" w:rsidRPr="00C41658">
              <w:rPr>
                <w:rFonts w:asciiTheme="minorHAnsi" w:hAnsiTheme="minorHAnsi"/>
                <w:b/>
                <w:strike/>
                <w:color w:val="000000" w:themeColor="text1"/>
                <w:sz w:val="22"/>
                <w:shd w:val="clear" w:color="auto" w:fill="FFFFFF"/>
                <w:lang w:val="en-NZ"/>
              </w:rPr>
              <w:t>residential units</w:t>
            </w:r>
            <w:r w:rsidR="00843370" w:rsidRPr="00C41658">
              <w:rPr>
                <w:rFonts w:asciiTheme="minorHAnsi" w:hAnsiTheme="minorHAnsi"/>
                <w:b/>
                <w:strike/>
                <w:color w:val="000000" w:themeColor="text1"/>
                <w:sz w:val="22"/>
                <w:lang w:val="en-NZ"/>
              </w:rPr>
              <w:t xml:space="preserve"> –</w:t>
            </w:r>
            <w:r w:rsidR="00B75EED" w:rsidRPr="00C41658">
              <w:rPr>
                <w:rFonts w:asciiTheme="minorHAnsi" w:hAnsiTheme="minorHAnsi"/>
                <w:b/>
                <w:strike/>
                <w:sz w:val="22"/>
                <w:lang w:val="en-NZ"/>
              </w:rPr>
              <w:t xml:space="preserve"> </w:t>
            </w:r>
            <w:r w:rsidR="00172A59" w:rsidRPr="00C41658">
              <w:rPr>
                <w:rFonts w:asciiTheme="minorHAnsi" w:hAnsiTheme="minorHAnsi"/>
                <w:b/>
                <w:strike/>
                <w:sz w:val="22"/>
                <w:lang w:val="en-NZ"/>
              </w:rPr>
              <w:t xml:space="preserve">Rule </w:t>
            </w:r>
            <w:r w:rsidR="00172A59" w:rsidRPr="00C41658">
              <w:rPr>
                <w:rFonts w:asciiTheme="minorHAnsi" w:hAnsiTheme="minorHAnsi"/>
                <w:b/>
                <w:strike/>
                <w:color w:val="0000FF"/>
                <w:sz w:val="22"/>
                <w:lang w:val="en-NZ"/>
              </w:rPr>
              <w:t>14.15</w:t>
            </w:r>
            <w:r w:rsidR="00B75EED" w:rsidRPr="00C41658">
              <w:rPr>
                <w:rFonts w:asciiTheme="minorHAnsi" w:hAnsiTheme="minorHAnsi"/>
                <w:b/>
                <w:strike/>
                <w:color w:val="0000FF"/>
                <w:sz w:val="22"/>
                <w:lang w:val="en-NZ"/>
              </w:rPr>
              <w:t>.3</w:t>
            </w:r>
            <w:r w:rsidR="00A16B8C" w:rsidRPr="00C41658">
              <w:rPr>
                <w:rFonts w:asciiTheme="minorHAnsi" w:hAnsiTheme="minorHAnsi"/>
                <w:b/>
                <w:strike/>
                <w:color w:val="0000FF"/>
                <w:sz w:val="22"/>
                <w:lang w:val="en-NZ"/>
              </w:rPr>
              <w:t>4</w:t>
            </w:r>
            <w:r w:rsidR="00843370" w:rsidRPr="00C41658">
              <w:rPr>
                <w:rFonts w:asciiTheme="minorHAnsi" w:hAnsiTheme="minorHAnsi"/>
                <w:b/>
                <w:strike/>
                <w:color w:val="000000" w:themeColor="text1"/>
                <w:sz w:val="22"/>
                <w:lang w:val="en-NZ"/>
              </w:rPr>
              <w:t>.</w:t>
            </w:r>
          </w:p>
          <w:p w14:paraId="4DF92B66" w14:textId="0BDAD3D6" w:rsidR="00843370" w:rsidRPr="00C97D0C" w:rsidRDefault="0055120A" w:rsidP="008F4ACD">
            <w:pPr>
              <w:pStyle w:val="PrlTableList1"/>
              <w:numPr>
                <w:ilvl w:val="0"/>
                <w:numId w:val="0"/>
              </w:numPr>
              <w:ind w:left="927" w:hanging="430"/>
              <w:rPr>
                <w:rFonts w:asciiTheme="minorHAnsi" w:hAnsiTheme="minorHAnsi"/>
                <w:sz w:val="22"/>
                <w:u w:val="single"/>
                <w:lang w:val="en-NZ"/>
              </w:rPr>
            </w:pPr>
            <w:r>
              <w:rPr>
                <w:rFonts w:asciiTheme="minorHAnsi" w:hAnsiTheme="minorHAnsi"/>
                <w:b/>
                <w:strike/>
                <w:color w:val="000000" w:themeColor="text1"/>
                <w:sz w:val="22"/>
                <w:lang w:val="en-NZ"/>
              </w:rPr>
              <w:t>xii.</w:t>
            </w:r>
            <w:r w:rsidRPr="00C04BA2">
              <w:rPr>
                <w:rFonts w:asciiTheme="minorHAnsi" w:hAnsiTheme="minorHAnsi"/>
                <w:b/>
                <w:color w:val="000000" w:themeColor="text1"/>
                <w:sz w:val="22"/>
                <w:lang w:val="en-NZ"/>
              </w:rPr>
              <w:t xml:space="preserve"> </w:t>
            </w:r>
            <w:r w:rsidR="00C04BA2">
              <w:rPr>
                <w:rFonts w:asciiTheme="minorHAnsi" w:hAnsiTheme="minorHAnsi"/>
                <w:b/>
                <w:color w:val="000000" w:themeColor="text1"/>
                <w:sz w:val="22"/>
                <w:lang w:val="en-NZ"/>
              </w:rPr>
              <w:t xml:space="preserve">  </w:t>
            </w:r>
            <w:r w:rsidRPr="00C04BA2">
              <w:rPr>
                <w:rFonts w:asciiTheme="minorHAnsi" w:hAnsiTheme="minorHAnsi"/>
                <w:b/>
                <w:color w:val="000000" w:themeColor="text1"/>
                <w:sz w:val="22"/>
                <w:u w:val="single" w:color="000000" w:themeColor="text1"/>
                <w:lang w:val="en-NZ"/>
              </w:rPr>
              <w:t xml:space="preserve">vii. </w:t>
            </w:r>
            <w:r w:rsidR="00E10B96" w:rsidRPr="00C41658">
              <w:rPr>
                <w:rFonts w:asciiTheme="minorHAnsi" w:hAnsiTheme="minorHAnsi"/>
                <w:color w:val="000000" w:themeColor="text1"/>
                <w:sz w:val="22"/>
                <w:lang w:val="en-NZ"/>
              </w:rPr>
              <w:t xml:space="preserve">Water supply for firefighting </w:t>
            </w:r>
            <w:r w:rsidR="00E10B96" w:rsidRPr="00C41658">
              <w:rPr>
                <w:rFonts w:asciiTheme="minorHAnsi" w:hAnsiTheme="minorHAnsi"/>
                <w:sz w:val="22"/>
                <w:lang w:val="en-NZ"/>
              </w:rPr>
              <w:t>–</w:t>
            </w:r>
            <w:r w:rsidR="007D5CF3" w:rsidRPr="00C41658">
              <w:rPr>
                <w:rFonts w:asciiTheme="minorHAnsi" w:hAnsiTheme="minorHAnsi"/>
                <w:sz w:val="22"/>
                <w:lang w:val="en-NZ"/>
              </w:rPr>
              <w:t xml:space="preserve"> </w:t>
            </w:r>
            <w:r w:rsidR="00172A59" w:rsidRPr="0055120A">
              <w:rPr>
                <w:rFonts w:asciiTheme="minorHAnsi" w:hAnsiTheme="minorHAnsi"/>
                <w:color w:val="0000FF"/>
                <w:sz w:val="22"/>
                <w:lang w:val="en-NZ"/>
              </w:rPr>
              <w:t xml:space="preserve">Rule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7D5CF3" w:rsidRPr="00C41658">
              <w:rPr>
                <w:rFonts w:asciiTheme="minorHAnsi" w:hAnsiTheme="minorHAnsi"/>
                <w:color w:val="0000FF"/>
                <w:sz w:val="22"/>
                <w:lang w:val="en-NZ"/>
              </w:rPr>
              <w:t>.</w:t>
            </w:r>
            <w:r w:rsidR="007D5CF3" w:rsidRPr="00C97D0C">
              <w:rPr>
                <w:rFonts w:asciiTheme="minorHAnsi" w:hAnsiTheme="minorHAnsi"/>
                <w:b/>
                <w:strike/>
                <w:color w:val="0000FF"/>
                <w:sz w:val="22"/>
                <w:lang w:val="en-NZ"/>
              </w:rPr>
              <w:t>7</w:t>
            </w:r>
            <w:r w:rsidR="00C97D0C">
              <w:rPr>
                <w:rFonts w:asciiTheme="minorHAnsi" w:hAnsiTheme="minorHAnsi"/>
                <w:b/>
                <w:color w:val="0000FF"/>
                <w:sz w:val="22"/>
                <w:u w:val="single"/>
                <w:lang w:val="en-NZ"/>
              </w:rPr>
              <w:t>8</w:t>
            </w:r>
          </w:p>
        </w:tc>
      </w:tr>
      <w:tr w:rsidR="00843370" w:rsidRPr="00C41658" w14:paraId="5FF456A9" w14:textId="77777777" w:rsidTr="00957FD0">
        <w:tc>
          <w:tcPr>
            <w:tcW w:w="1387" w:type="dxa"/>
          </w:tcPr>
          <w:p w14:paraId="64901775"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RD2</w:t>
            </w:r>
          </w:p>
        </w:tc>
        <w:tc>
          <w:tcPr>
            <w:tcW w:w="4447" w:type="dxa"/>
          </w:tcPr>
          <w:p w14:paraId="06E0BDA5" w14:textId="77777777" w:rsidR="00843370" w:rsidRPr="00C41658" w:rsidRDefault="00843370" w:rsidP="0055120A">
            <w:pPr>
              <w:pStyle w:val="prlTabletext"/>
              <w:numPr>
                <w:ilvl w:val="0"/>
                <w:numId w:val="45"/>
              </w:numPr>
              <w:ind w:left="346"/>
              <w:rPr>
                <w:rFonts w:asciiTheme="minorHAnsi" w:eastAsia="Arial" w:hAnsiTheme="minorHAnsi"/>
                <w:sz w:val="22"/>
              </w:rPr>
            </w:pPr>
            <w:r w:rsidRPr="00C41658">
              <w:rPr>
                <w:rFonts w:asciiTheme="minorHAnsi" w:hAnsiTheme="minorHAnsi"/>
                <w:sz w:val="22"/>
              </w:rPr>
              <w:t xml:space="preserve">Any activity involving the erection of new </w:t>
            </w:r>
            <w:r w:rsidRPr="00C41658">
              <w:rPr>
                <w:rFonts w:asciiTheme="minorHAnsi" w:hAnsiTheme="minorHAnsi"/>
                <w:color w:val="00B050"/>
                <w:sz w:val="22"/>
                <w:shd w:val="clear" w:color="auto" w:fill="FFFFFF"/>
              </w:rPr>
              <w:t>buildings</w:t>
            </w:r>
            <w:r w:rsidRPr="00C41658">
              <w:rPr>
                <w:rFonts w:asciiTheme="minorHAnsi" w:hAnsiTheme="minorHAnsi"/>
                <w:sz w:val="22"/>
              </w:rPr>
              <w:t xml:space="preserve"> and alterations or additions to existing </w:t>
            </w:r>
            <w:r w:rsidRPr="00C41658">
              <w:rPr>
                <w:rFonts w:asciiTheme="minorHAnsi" w:hAnsiTheme="minorHAnsi"/>
                <w:color w:val="00B050"/>
                <w:sz w:val="22"/>
                <w:shd w:val="clear" w:color="auto" w:fill="FFFFFF"/>
              </w:rPr>
              <w:t>buildings</w:t>
            </w:r>
            <w:r w:rsidR="00413CD1" w:rsidRPr="00C41658">
              <w:rPr>
                <w:rFonts w:asciiTheme="minorHAnsi" w:hAnsiTheme="minorHAnsi"/>
                <w:color w:val="00B050"/>
                <w:sz w:val="22"/>
                <w:u w:val="single"/>
                <w:shd w:val="clear" w:color="auto" w:fill="FFFFFF"/>
              </w:rPr>
              <w:t xml:space="preserve"> </w:t>
            </w:r>
            <w:r w:rsidR="00413CD1" w:rsidRPr="00C41658">
              <w:rPr>
                <w:rFonts w:asciiTheme="minorHAnsi" w:hAnsiTheme="minorHAnsi"/>
                <w:sz w:val="22"/>
              </w:rPr>
              <w:t xml:space="preserve">including all </w:t>
            </w:r>
            <w:r w:rsidR="00413CD1" w:rsidRPr="00C41658">
              <w:rPr>
                <w:rFonts w:asciiTheme="minorHAnsi" w:hAnsiTheme="minorHAnsi"/>
                <w:color w:val="00B050"/>
                <w:sz w:val="22"/>
                <w:shd w:val="clear" w:color="auto" w:fill="FFFFFF"/>
              </w:rPr>
              <w:t>accessory buildings</w:t>
            </w:r>
            <w:r w:rsidR="00413CD1" w:rsidRPr="00C41658">
              <w:rPr>
                <w:rFonts w:asciiTheme="minorHAnsi" w:hAnsiTheme="minorHAnsi"/>
                <w:sz w:val="22"/>
              </w:rPr>
              <w:t>, fences and walls associated with that development</w:t>
            </w:r>
            <w:r w:rsidRPr="00C41658">
              <w:rPr>
                <w:rFonts w:asciiTheme="minorHAnsi" w:hAnsiTheme="minorHAnsi"/>
                <w:sz w:val="22"/>
              </w:rPr>
              <w:t>, that result in:</w:t>
            </w:r>
          </w:p>
          <w:p w14:paraId="3CA7FA8E" w14:textId="77777777" w:rsidR="00A81193" w:rsidRPr="00C41658" w:rsidRDefault="00A81193" w:rsidP="0055120A">
            <w:pPr>
              <w:numPr>
                <w:ilvl w:val="1"/>
                <w:numId w:val="110"/>
              </w:numPr>
              <w:spacing w:before="80" w:after="80" w:line="259" w:lineRule="auto"/>
              <w:ind w:left="630" w:hanging="283"/>
              <w:rPr>
                <w:rFonts w:asciiTheme="minorHAnsi" w:eastAsia="Calibri" w:hAnsiTheme="minorHAnsi" w:cstheme="minorHAnsi"/>
                <w:sz w:val="22"/>
                <w:szCs w:val="22"/>
                <w:lang w:eastAsia="en-US"/>
              </w:rPr>
            </w:pPr>
            <w:r w:rsidRPr="00C41658">
              <w:rPr>
                <w:rFonts w:asciiTheme="minorHAnsi" w:eastAsia="Calibri" w:hAnsiTheme="minorHAnsi" w:cstheme="minorHAnsi"/>
                <w:b/>
                <w:strike/>
                <w:sz w:val="22"/>
                <w:szCs w:val="22"/>
                <w:lang w:eastAsia="en-US"/>
              </w:rPr>
              <w:t xml:space="preserve">three </w:t>
            </w:r>
            <w:r w:rsidRPr="00C41658">
              <w:rPr>
                <w:rFonts w:asciiTheme="minorHAnsi" w:eastAsia="Calibri" w:hAnsiTheme="minorHAnsi" w:cstheme="minorHAnsi"/>
                <w:b/>
                <w:sz w:val="22"/>
                <w:szCs w:val="22"/>
                <w:u w:val="single"/>
                <w:lang w:eastAsia="en-US"/>
              </w:rPr>
              <w:t>four</w:t>
            </w:r>
            <w:r w:rsidRPr="00C41658">
              <w:rPr>
                <w:rFonts w:asciiTheme="minorHAnsi" w:eastAsia="Calibri" w:hAnsiTheme="minorHAnsi" w:cstheme="minorHAnsi"/>
                <w:sz w:val="22"/>
                <w:szCs w:val="22"/>
                <w:lang w:eastAsia="en-US"/>
              </w:rPr>
              <w:t xml:space="preserve"> or more </w:t>
            </w:r>
            <w:r w:rsidRPr="00C41658">
              <w:rPr>
                <w:rFonts w:asciiTheme="minorHAnsi" w:eastAsia="Calibri" w:hAnsiTheme="minorHAnsi" w:cstheme="minorHAnsi"/>
                <w:color w:val="00B050"/>
                <w:sz w:val="22"/>
                <w:szCs w:val="22"/>
                <w:shd w:val="clear" w:color="auto" w:fill="FFFFFF"/>
                <w:lang w:eastAsia="en-US"/>
              </w:rPr>
              <w:t>residential units</w:t>
            </w:r>
            <w:r w:rsidRPr="00C41658">
              <w:rPr>
                <w:rFonts w:asciiTheme="minorHAnsi" w:eastAsia="Calibri" w:hAnsiTheme="minorHAnsi" w:cstheme="minorHAnsi"/>
                <w:sz w:val="22"/>
                <w:szCs w:val="22"/>
                <w:lang w:eastAsia="en-US"/>
              </w:rPr>
              <w:t xml:space="preserve">; or </w:t>
            </w:r>
          </w:p>
          <w:p w14:paraId="1343DB27" w14:textId="7B76A903" w:rsidR="00A81193" w:rsidRPr="00C41658" w:rsidRDefault="169B4C6A" w:rsidP="317EC19D">
            <w:pPr>
              <w:numPr>
                <w:ilvl w:val="1"/>
                <w:numId w:val="110"/>
              </w:numPr>
              <w:spacing w:before="80" w:after="80" w:line="259" w:lineRule="auto"/>
              <w:ind w:left="630" w:hanging="283"/>
              <w:rPr>
                <w:rFonts w:asciiTheme="minorHAnsi" w:eastAsia="Calibri" w:hAnsiTheme="minorHAnsi" w:cstheme="minorBidi"/>
                <w:sz w:val="22"/>
                <w:szCs w:val="22"/>
                <w:lang w:eastAsia="en-US"/>
              </w:rPr>
            </w:pPr>
            <w:r w:rsidRPr="317EC19D">
              <w:rPr>
                <w:rFonts w:asciiTheme="minorHAnsi" w:eastAsia="Calibri" w:hAnsiTheme="minorHAnsi" w:cstheme="minorBidi"/>
                <w:b/>
                <w:bCs/>
                <w:strike/>
                <w:sz w:val="22"/>
                <w:szCs w:val="22"/>
              </w:rPr>
              <w:t xml:space="preserve">one or two </w:t>
            </w:r>
            <w:r w:rsidRPr="317EC19D">
              <w:rPr>
                <w:rFonts w:asciiTheme="minorHAnsi" w:eastAsia="Calibri" w:hAnsiTheme="minorHAnsi" w:cstheme="minorBidi"/>
                <w:b/>
                <w:bCs/>
                <w:strike/>
                <w:color w:val="00B050"/>
                <w:sz w:val="22"/>
                <w:szCs w:val="22"/>
                <w:shd w:val="clear" w:color="auto" w:fill="FFFFFF"/>
              </w:rPr>
              <w:t>residential units</w:t>
            </w:r>
            <w:r w:rsidRPr="317EC19D">
              <w:rPr>
                <w:rFonts w:asciiTheme="minorHAnsi" w:eastAsia="Calibri" w:hAnsiTheme="minorHAnsi" w:cstheme="minorBidi"/>
                <w:b/>
                <w:bCs/>
                <w:strike/>
                <w:sz w:val="22"/>
                <w:szCs w:val="22"/>
              </w:rPr>
              <w:t xml:space="preserve"> on a </w:t>
            </w:r>
            <w:r w:rsidRPr="317EC19D">
              <w:rPr>
                <w:rFonts w:asciiTheme="minorHAnsi" w:eastAsia="Calibri" w:hAnsiTheme="minorHAnsi" w:cstheme="minorBidi"/>
                <w:b/>
                <w:bCs/>
                <w:strike/>
                <w:color w:val="00B050"/>
                <w:sz w:val="22"/>
                <w:szCs w:val="22"/>
                <w:shd w:val="clear" w:color="auto" w:fill="FFFFFF"/>
              </w:rPr>
              <w:t>site</w:t>
            </w:r>
            <w:r w:rsidRPr="317EC19D">
              <w:rPr>
                <w:rFonts w:asciiTheme="minorHAnsi" w:eastAsia="Calibri" w:hAnsiTheme="minorHAnsi" w:cstheme="minorBidi"/>
                <w:b/>
                <w:bCs/>
                <w:strike/>
                <w:sz w:val="22"/>
                <w:szCs w:val="22"/>
              </w:rPr>
              <w:t xml:space="preserve"> smaller than 300m² gross </w:t>
            </w:r>
            <w:r w:rsidRPr="317EC19D">
              <w:rPr>
                <w:rFonts w:asciiTheme="minorHAnsi" w:eastAsia="Calibri" w:hAnsiTheme="minorHAnsi" w:cstheme="minorBidi"/>
                <w:b/>
                <w:bCs/>
                <w:strike/>
                <w:color w:val="00B050"/>
                <w:sz w:val="22"/>
                <w:szCs w:val="22"/>
                <w:shd w:val="clear" w:color="auto" w:fill="FFFFFF"/>
              </w:rPr>
              <w:t>site</w:t>
            </w:r>
            <w:r w:rsidRPr="317EC19D">
              <w:rPr>
                <w:rFonts w:asciiTheme="minorHAnsi" w:eastAsia="Calibri" w:hAnsiTheme="minorHAnsi" w:cstheme="minorBidi"/>
                <w:b/>
                <w:bCs/>
                <w:strike/>
                <w:sz w:val="22"/>
                <w:szCs w:val="22"/>
              </w:rPr>
              <w:t xml:space="preserve"> area</w:t>
            </w:r>
            <w:r w:rsidRPr="317EC19D">
              <w:rPr>
                <w:rFonts w:asciiTheme="minorHAnsi" w:eastAsia="Calibri" w:hAnsiTheme="minorHAnsi" w:cstheme="minorBidi"/>
                <w:b/>
                <w:bCs/>
                <w:sz w:val="22"/>
                <w:szCs w:val="22"/>
                <w:u w:val="single"/>
                <w:shd w:val="clear" w:color="auto" w:fill="FFFFFF"/>
                <w:lang w:eastAsia="en-US"/>
              </w:rPr>
              <w:t xml:space="preserve"> </w:t>
            </w:r>
            <w:r w:rsidR="00A81193" w:rsidRPr="317EC19D">
              <w:rPr>
                <w:rFonts w:asciiTheme="minorHAnsi" w:eastAsia="Calibri" w:hAnsiTheme="minorHAnsi" w:cstheme="minorBidi"/>
                <w:b/>
                <w:bCs/>
                <w:sz w:val="22"/>
                <w:szCs w:val="22"/>
                <w:u w:val="single"/>
                <w:shd w:val="clear" w:color="auto" w:fill="FFFFFF"/>
                <w:lang w:eastAsia="en-US"/>
              </w:rPr>
              <w:t xml:space="preserve">Any </w:t>
            </w:r>
            <w:r w:rsidR="32E5D70F" w:rsidRPr="317EC19D">
              <w:rPr>
                <w:rFonts w:asciiTheme="minorHAnsi" w:eastAsia="Calibri" w:hAnsiTheme="minorHAnsi" w:cstheme="minorBidi"/>
                <w:b/>
                <w:bCs/>
                <w:sz w:val="22"/>
                <w:szCs w:val="22"/>
                <w:u w:val="single"/>
                <w:shd w:val="clear" w:color="auto" w:fill="FFFFFF"/>
                <w:lang w:eastAsia="en-US"/>
              </w:rPr>
              <w:t xml:space="preserve">residential </w:t>
            </w:r>
            <w:proofErr w:type="gramStart"/>
            <w:r w:rsidR="32E5D70F" w:rsidRPr="317EC19D">
              <w:rPr>
                <w:rFonts w:asciiTheme="minorHAnsi" w:eastAsia="Calibri" w:hAnsiTheme="minorHAnsi" w:cstheme="minorBidi"/>
                <w:b/>
                <w:bCs/>
                <w:sz w:val="22"/>
                <w:szCs w:val="22"/>
                <w:u w:val="single"/>
                <w:shd w:val="clear" w:color="auto" w:fill="FFFFFF"/>
                <w:lang w:eastAsia="en-US"/>
              </w:rPr>
              <w:t xml:space="preserve">unit </w:t>
            </w:r>
            <w:r w:rsidR="00A81193" w:rsidRPr="317EC19D">
              <w:rPr>
                <w:rFonts w:asciiTheme="minorHAnsi" w:eastAsia="Calibri" w:hAnsiTheme="minorHAnsi" w:cstheme="minorBidi"/>
                <w:b/>
                <w:bCs/>
                <w:sz w:val="22"/>
                <w:szCs w:val="22"/>
                <w:u w:val="single"/>
                <w:shd w:val="clear" w:color="auto" w:fill="FFFFFF"/>
                <w:lang w:eastAsia="en-US"/>
              </w:rPr>
              <w:t xml:space="preserve"> that</w:t>
            </w:r>
            <w:proofErr w:type="gramEnd"/>
            <w:r w:rsidR="00A81193" w:rsidRPr="317EC19D">
              <w:rPr>
                <w:rFonts w:asciiTheme="minorHAnsi" w:eastAsia="Calibri" w:hAnsiTheme="minorHAnsi" w:cstheme="minorBidi"/>
                <w:b/>
                <w:bCs/>
                <w:sz w:val="22"/>
                <w:szCs w:val="22"/>
                <w:u w:val="single"/>
                <w:shd w:val="clear" w:color="auto" w:fill="FFFFFF"/>
                <w:lang w:eastAsia="en-US"/>
              </w:rPr>
              <w:t xml:space="preserve"> does not </w:t>
            </w:r>
            <w:r w:rsidR="577ACA55" w:rsidRPr="317EC19D">
              <w:rPr>
                <w:rFonts w:asciiTheme="minorHAnsi" w:eastAsia="Calibri" w:hAnsiTheme="minorHAnsi" w:cstheme="minorBidi"/>
                <w:b/>
                <w:bCs/>
                <w:sz w:val="22"/>
                <w:szCs w:val="22"/>
                <w:u w:val="single"/>
                <w:shd w:val="clear" w:color="auto" w:fill="FFFFFF"/>
                <w:lang w:eastAsia="en-US"/>
              </w:rPr>
              <w:t>meet</w:t>
            </w:r>
            <w:r w:rsidR="00A81193" w:rsidRPr="317EC19D">
              <w:rPr>
                <w:rFonts w:asciiTheme="minorHAnsi" w:eastAsia="Calibri" w:hAnsiTheme="minorHAnsi" w:cstheme="minorBidi"/>
                <w:b/>
                <w:bCs/>
                <w:sz w:val="22"/>
                <w:szCs w:val="22"/>
                <w:u w:val="single"/>
                <w:shd w:val="clear" w:color="auto" w:fill="FFFFFF"/>
                <w:lang w:eastAsia="en-US"/>
              </w:rPr>
              <w:t xml:space="preserve"> the garage and carport </w:t>
            </w:r>
            <w:r w:rsidR="00A81193" w:rsidRPr="317EC19D">
              <w:rPr>
                <w:rFonts w:asciiTheme="minorHAnsi" w:eastAsia="Calibri" w:hAnsiTheme="minorHAnsi" w:cstheme="minorBidi"/>
                <w:b/>
                <w:bCs/>
                <w:color w:val="0000FF"/>
                <w:sz w:val="22"/>
                <w:szCs w:val="22"/>
                <w:u w:val="single"/>
                <w:shd w:val="clear" w:color="auto" w:fill="FFFFFF"/>
                <w:lang w:eastAsia="en-US"/>
              </w:rPr>
              <w:t xml:space="preserve">Rule </w:t>
            </w:r>
            <w:r w:rsidR="426336BE" w:rsidRPr="317EC19D">
              <w:rPr>
                <w:rFonts w:asciiTheme="minorHAnsi" w:eastAsia="Calibri" w:hAnsiTheme="minorHAnsi" w:cstheme="minorBidi"/>
                <w:b/>
                <w:bCs/>
                <w:color w:val="0000FF"/>
                <w:sz w:val="22"/>
                <w:szCs w:val="22"/>
                <w:u w:val="single"/>
                <w:shd w:val="clear" w:color="auto" w:fill="FFFFFF"/>
                <w:lang w:eastAsia="en-US"/>
              </w:rPr>
              <w:t>14.6</w:t>
            </w:r>
            <w:r w:rsidR="00A81193" w:rsidRPr="317EC19D">
              <w:rPr>
                <w:rFonts w:asciiTheme="minorHAnsi" w:eastAsia="Calibri" w:hAnsiTheme="minorHAnsi" w:cstheme="minorBidi"/>
                <w:b/>
                <w:bCs/>
                <w:color w:val="0000FF"/>
                <w:sz w:val="22"/>
                <w:szCs w:val="22"/>
                <w:u w:val="single"/>
                <w:shd w:val="clear" w:color="auto" w:fill="FFFFFF"/>
                <w:lang w:eastAsia="en-US"/>
              </w:rPr>
              <w:t>.2.1</w:t>
            </w:r>
            <w:r w:rsidR="426336BE" w:rsidRPr="317EC19D">
              <w:rPr>
                <w:rFonts w:asciiTheme="minorHAnsi" w:eastAsia="Calibri" w:hAnsiTheme="minorHAnsi" w:cstheme="minorBidi"/>
                <w:b/>
                <w:bCs/>
                <w:color w:val="0000FF"/>
                <w:sz w:val="22"/>
                <w:szCs w:val="22"/>
                <w:u w:val="single"/>
                <w:shd w:val="clear" w:color="auto" w:fill="FFFFFF"/>
                <w:lang w:eastAsia="en-US"/>
              </w:rPr>
              <w:t>4</w:t>
            </w:r>
            <w:r w:rsidR="00A81193" w:rsidRPr="317EC19D">
              <w:rPr>
                <w:rFonts w:asciiTheme="minorHAnsi" w:eastAsia="Calibri" w:hAnsiTheme="minorHAnsi" w:cstheme="minorBidi"/>
                <w:b/>
                <w:bCs/>
                <w:sz w:val="22"/>
                <w:szCs w:val="22"/>
                <w:u w:val="single"/>
                <w:shd w:val="clear" w:color="auto" w:fill="FFFFFF"/>
                <w:lang w:eastAsia="en-US"/>
              </w:rPr>
              <w:t xml:space="preserve"> – Garaging and </w:t>
            </w:r>
            <w:proofErr w:type="spellStart"/>
            <w:r w:rsidR="00A81193" w:rsidRPr="317EC19D">
              <w:rPr>
                <w:rFonts w:asciiTheme="minorHAnsi" w:eastAsia="Calibri" w:hAnsiTheme="minorHAnsi" w:cstheme="minorBidi"/>
                <w:b/>
                <w:bCs/>
                <w:sz w:val="22"/>
                <w:szCs w:val="22"/>
                <w:u w:val="single"/>
                <w:shd w:val="clear" w:color="auto" w:fill="FFFFFF"/>
                <w:lang w:eastAsia="en-US"/>
              </w:rPr>
              <w:t>carp</w:t>
            </w:r>
            <w:r w:rsidR="00067A43">
              <w:rPr>
                <w:rFonts w:asciiTheme="minorHAnsi" w:eastAsia="Calibri" w:hAnsiTheme="minorHAnsi" w:cstheme="minorBidi"/>
                <w:b/>
                <w:bCs/>
                <w:color w:val="7030A0"/>
                <w:sz w:val="22"/>
                <w:szCs w:val="22"/>
                <w:u w:val="single"/>
                <w:shd w:val="clear" w:color="auto" w:fill="FFFFFF"/>
                <w:lang w:eastAsia="en-US"/>
              </w:rPr>
              <w:t>ark</w:t>
            </w:r>
            <w:r w:rsidR="00A81193" w:rsidRPr="007371E0">
              <w:rPr>
                <w:rFonts w:asciiTheme="minorHAnsi" w:eastAsia="Calibri" w:hAnsiTheme="minorHAnsi" w:cstheme="minorBidi"/>
                <w:b/>
                <w:bCs/>
                <w:strike/>
                <w:color w:val="7030A0"/>
                <w:sz w:val="22"/>
                <w:szCs w:val="22"/>
                <w:u w:val="single"/>
                <w:shd w:val="clear" w:color="auto" w:fill="FFFFFF"/>
                <w:lang w:eastAsia="en-US"/>
              </w:rPr>
              <w:t>ort</w:t>
            </w:r>
            <w:proofErr w:type="spellEnd"/>
            <w:r w:rsidR="00A81193" w:rsidRPr="317EC19D">
              <w:rPr>
                <w:rFonts w:asciiTheme="minorHAnsi" w:eastAsia="Calibri" w:hAnsiTheme="minorHAnsi" w:cstheme="minorBidi"/>
                <w:b/>
                <w:bCs/>
                <w:sz w:val="22"/>
                <w:szCs w:val="22"/>
                <w:u w:val="single"/>
                <w:shd w:val="clear" w:color="auto" w:fill="FFFFFF"/>
                <w:lang w:eastAsia="en-US"/>
              </w:rPr>
              <w:t xml:space="preserve"> </w:t>
            </w:r>
            <w:r w:rsidR="00A81193" w:rsidRPr="007371E0">
              <w:rPr>
                <w:rFonts w:asciiTheme="minorHAnsi" w:eastAsia="Calibri" w:hAnsiTheme="minorHAnsi" w:cstheme="minorBidi"/>
                <w:b/>
                <w:bCs/>
                <w:strike/>
                <w:color w:val="7030A0"/>
                <w:sz w:val="22"/>
                <w:szCs w:val="22"/>
                <w:u w:val="single"/>
                <w:shd w:val="clear" w:color="auto" w:fill="FFFFFF"/>
                <w:lang w:eastAsia="en-US"/>
              </w:rPr>
              <w:t>building</w:t>
            </w:r>
            <w:r w:rsidR="00A81193" w:rsidRPr="007371E0">
              <w:rPr>
                <w:rFonts w:asciiTheme="minorHAnsi" w:eastAsia="Calibri" w:hAnsiTheme="minorHAnsi" w:cstheme="minorBidi"/>
                <w:b/>
                <w:bCs/>
                <w:color w:val="7030A0"/>
                <w:sz w:val="22"/>
                <w:szCs w:val="22"/>
                <w:u w:val="single"/>
                <w:shd w:val="clear" w:color="auto" w:fill="FFFFFF"/>
                <w:lang w:eastAsia="en-US"/>
              </w:rPr>
              <w:t xml:space="preserve"> </w:t>
            </w:r>
            <w:r w:rsidR="00A81193" w:rsidRPr="317EC19D">
              <w:rPr>
                <w:rFonts w:asciiTheme="minorHAnsi" w:eastAsia="Calibri" w:hAnsiTheme="minorHAnsi" w:cstheme="minorBidi"/>
                <w:b/>
                <w:bCs/>
                <w:sz w:val="22"/>
                <w:szCs w:val="22"/>
                <w:u w:val="single"/>
                <w:shd w:val="clear" w:color="auto" w:fill="FFFFFF"/>
                <w:lang w:eastAsia="en-US"/>
              </w:rPr>
              <w:t>location; or</w:t>
            </w:r>
          </w:p>
          <w:p w14:paraId="2D3B182C" w14:textId="123EC424" w:rsidR="00A81193" w:rsidRPr="00C41658" w:rsidRDefault="00A81193" w:rsidP="317EC19D">
            <w:pPr>
              <w:numPr>
                <w:ilvl w:val="1"/>
                <w:numId w:val="110"/>
              </w:numPr>
              <w:spacing w:before="80" w:after="80" w:line="259" w:lineRule="auto"/>
              <w:ind w:left="630" w:hanging="283"/>
              <w:rPr>
                <w:rFonts w:asciiTheme="minorHAnsi" w:eastAsia="Calibri" w:hAnsiTheme="minorHAnsi" w:cstheme="minorBidi"/>
                <w:sz w:val="22"/>
                <w:szCs w:val="22"/>
                <w:lang w:eastAsia="en-US"/>
              </w:rPr>
            </w:pPr>
            <w:proofErr w:type="gramStart"/>
            <w:r w:rsidRPr="317EC19D">
              <w:rPr>
                <w:rFonts w:asciiTheme="minorHAnsi" w:eastAsia="Calibri" w:hAnsiTheme="minorHAnsi" w:cstheme="minorBidi"/>
                <w:b/>
                <w:bCs/>
                <w:sz w:val="22"/>
                <w:szCs w:val="22"/>
                <w:u w:val="single"/>
                <w:shd w:val="clear" w:color="auto" w:fill="FFFFFF"/>
                <w:lang w:eastAsia="en-US"/>
              </w:rPr>
              <w:t xml:space="preserve">Any </w:t>
            </w:r>
            <w:r w:rsidR="098C633C" w:rsidRPr="317EC19D">
              <w:rPr>
                <w:rFonts w:asciiTheme="minorHAnsi" w:eastAsia="Calibri" w:hAnsiTheme="minorHAnsi" w:cstheme="minorBidi"/>
                <w:b/>
                <w:bCs/>
                <w:color w:val="00B050"/>
                <w:sz w:val="22"/>
                <w:szCs w:val="22"/>
                <w:u w:val="single" w:color="000000" w:themeColor="text1"/>
                <w:shd w:val="clear" w:color="auto" w:fill="FFFFFF"/>
                <w:lang w:eastAsia="en-US"/>
              </w:rPr>
              <w:t xml:space="preserve"> </w:t>
            </w:r>
            <w:r w:rsidR="098C633C" w:rsidRPr="317EC19D">
              <w:rPr>
                <w:rFonts w:asciiTheme="minorHAnsi" w:eastAsia="Calibri" w:hAnsiTheme="minorHAnsi" w:cstheme="minorBidi"/>
                <w:b/>
                <w:bCs/>
                <w:color w:val="00B050"/>
                <w:sz w:val="22"/>
                <w:szCs w:val="22"/>
                <w:u w:val="single"/>
                <w:lang w:eastAsia="en-US"/>
              </w:rPr>
              <w:t>residential</w:t>
            </w:r>
            <w:proofErr w:type="gramEnd"/>
            <w:r w:rsidR="098C633C" w:rsidRPr="317EC19D">
              <w:rPr>
                <w:rFonts w:asciiTheme="minorHAnsi" w:eastAsia="Calibri" w:hAnsiTheme="minorHAnsi" w:cstheme="minorBidi"/>
                <w:color w:val="00B050"/>
                <w:sz w:val="22"/>
                <w:szCs w:val="22"/>
                <w:lang w:eastAsia="en-US"/>
              </w:rPr>
              <w:t xml:space="preserve"> u</w:t>
            </w:r>
            <w:r w:rsidR="098C633C" w:rsidRPr="317EC19D">
              <w:rPr>
                <w:rFonts w:asciiTheme="minorHAnsi" w:eastAsia="Calibri" w:hAnsiTheme="minorHAnsi" w:cstheme="minorBidi"/>
                <w:b/>
                <w:bCs/>
                <w:color w:val="00B050"/>
                <w:sz w:val="22"/>
                <w:szCs w:val="22"/>
                <w:u w:val="single" w:color="000000" w:themeColor="text1"/>
                <w:shd w:val="clear" w:color="auto" w:fill="FFFFFF"/>
                <w:lang w:eastAsia="en-US"/>
              </w:rPr>
              <w:t>nit</w:t>
            </w:r>
            <w:r w:rsidRPr="317EC19D">
              <w:rPr>
                <w:rFonts w:asciiTheme="minorHAnsi" w:eastAsia="Calibri" w:hAnsiTheme="minorHAnsi" w:cstheme="minorBidi"/>
                <w:b/>
                <w:bCs/>
                <w:sz w:val="22"/>
                <w:szCs w:val="22"/>
                <w:u w:val="single"/>
                <w:shd w:val="clear" w:color="auto" w:fill="FFFFFF"/>
                <w:lang w:eastAsia="en-US"/>
              </w:rPr>
              <w:t xml:space="preserve"> that does not </w:t>
            </w:r>
            <w:r w:rsidR="577ACA55" w:rsidRPr="317EC19D">
              <w:rPr>
                <w:rFonts w:asciiTheme="minorHAnsi" w:eastAsia="Calibri" w:hAnsiTheme="minorHAnsi" w:cstheme="minorBidi"/>
                <w:b/>
                <w:bCs/>
                <w:sz w:val="22"/>
                <w:szCs w:val="22"/>
                <w:u w:val="single"/>
                <w:shd w:val="clear" w:color="auto" w:fill="FFFFFF"/>
                <w:lang w:eastAsia="en-US"/>
              </w:rPr>
              <w:t>meet</w:t>
            </w:r>
            <w:r w:rsidRPr="317EC19D">
              <w:rPr>
                <w:rFonts w:asciiTheme="minorHAnsi" w:eastAsia="Calibri" w:hAnsiTheme="minorHAnsi" w:cstheme="minorBidi"/>
                <w:b/>
                <w:bCs/>
                <w:sz w:val="22"/>
                <w:szCs w:val="22"/>
                <w:u w:val="single"/>
                <w:shd w:val="clear" w:color="auto" w:fill="FFFFFF"/>
                <w:lang w:eastAsia="en-US"/>
              </w:rPr>
              <w:t xml:space="preserve"> </w:t>
            </w:r>
            <w:r w:rsidRPr="317EC19D">
              <w:rPr>
                <w:rFonts w:asciiTheme="minorHAnsi" w:eastAsia="Calibri" w:hAnsiTheme="minorHAnsi" w:cstheme="minorBidi"/>
                <w:b/>
                <w:bCs/>
                <w:color w:val="0000FF"/>
                <w:sz w:val="22"/>
                <w:szCs w:val="22"/>
                <w:u w:val="single"/>
                <w:shd w:val="clear" w:color="auto" w:fill="FFFFFF"/>
                <w:lang w:eastAsia="en-US"/>
              </w:rPr>
              <w:t xml:space="preserve">Rule </w:t>
            </w:r>
            <w:r w:rsidR="426336BE" w:rsidRPr="317EC19D">
              <w:rPr>
                <w:rFonts w:asciiTheme="minorHAnsi" w:eastAsia="Calibri" w:hAnsiTheme="minorHAnsi" w:cstheme="minorBidi"/>
                <w:b/>
                <w:bCs/>
                <w:color w:val="0000FF"/>
                <w:sz w:val="22"/>
                <w:szCs w:val="22"/>
                <w:u w:val="single"/>
                <w:shd w:val="clear" w:color="auto" w:fill="FFFFFF"/>
                <w:lang w:eastAsia="en-US"/>
              </w:rPr>
              <w:t>14.6</w:t>
            </w:r>
            <w:r w:rsidRPr="317EC19D">
              <w:rPr>
                <w:rFonts w:asciiTheme="minorHAnsi" w:eastAsia="Calibri" w:hAnsiTheme="minorHAnsi" w:cstheme="minorBidi"/>
                <w:b/>
                <w:bCs/>
                <w:color w:val="0000FF"/>
                <w:sz w:val="22"/>
                <w:szCs w:val="22"/>
                <w:u w:val="single"/>
                <w:shd w:val="clear" w:color="auto" w:fill="FFFFFF"/>
                <w:lang w:eastAsia="en-US"/>
              </w:rPr>
              <w:t>.2.</w:t>
            </w:r>
            <w:r w:rsidR="426336BE" w:rsidRPr="317EC19D">
              <w:rPr>
                <w:rFonts w:asciiTheme="minorHAnsi" w:eastAsia="Calibri" w:hAnsiTheme="minorHAnsi" w:cstheme="minorBidi"/>
                <w:b/>
                <w:bCs/>
                <w:color w:val="0000FF"/>
                <w:sz w:val="22"/>
                <w:szCs w:val="22"/>
                <w:u w:val="single"/>
                <w:shd w:val="clear" w:color="auto" w:fill="FFFFFF"/>
                <w:lang w:eastAsia="en-US"/>
              </w:rPr>
              <w:t>9</w:t>
            </w:r>
            <w:r w:rsidRPr="317EC19D">
              <w:rPr>
                <w:rFonts w:asciiTheme="minorHAnsi" w:eastAsia="Calibri" w:hAnsiTheme="minorHAnsi" w:cstheme="minorBidi"/>
                <w:b/>
                <w:bCs/>
                <w:sz w:val="22"/>
                <w:szCs w:val="22"/>
                <w:u w:val="single"/>
                <w:shd w:val="clear" w:color="auto" w:fill="FFFFFF"/>
                <w:lang w:eastAsia="en-US"/>
              </w:rPr>
              <w:t xml:space="preserve"> – Ground floor </w:t>
            </w:r>
            <w:r w:rsidRPr="317EC19D">
              <w:rPr>
                <w:rFonts w:asciiTheme="minorHAnsi" w:eastAsia="Calibri" w:hAnsiTheme="minorHAnsi" w:cstheme="minorBidi"/>
                <w:b/>
                <w:bCs/>
                <w:color w:val="000000" w:themeColor="text1"/>
                <w:sz w:val="22"/>
                <w:szCs w:val="22"/>
                <w:u w:val="single" w:color="000000" w:themeColor="text1"/>
                <w:shd w:val="clear" w:color="auto" w:fill="FFFFFF"/>
                <w:lang w:eastAsia="en-US"/>
              </w:rPr>
              <w:t>habitable room</w:t>
            </w:r>
            <w:r w:rsidRPr="317EC19D">
              <w:rPr>
                <w:rFonts w:asciiTheme="minorHAnsi" w:eastAsia="Calibri" w:hAnsiTheme="minorHAnsi" w:cstheme="minorBidi"/>
                <w:b/>
                <w:bCs/>
                <w:sz w:val="22"/>
                <w:szCs w:val="22"/>
                <w:u w:val="single"/>
                <w:shd w:val="clear" w:color="auto" w:fill="FFFFFF"/>
                <w:lang w:eastAsia="en-US"/>
              </w:rPr>
              <w:t>.</w:t>
            </w:r>
          </w:p>
          <w:p w14:paraId="7E19E010" w14:textId="0CF749DC" w:rsidR="00843370" w:rsidRDefault="00E4474B" w:rsidP="00E4474B">
            <w:pPr>
              <w:pStyle w:val="prlTabletext"/>
              <w:ind w:left="346" w:hanging="360"/>
              <w:rPr>
                <w:rFonts w:asciiTheme="minorHAnsi" w:eastAsia="Calibri" w:hAnsiTheme="minorHAnsi" w:cstheme="minorHAnsi"/>
                <w:sz w:val="22"/>
                <w:szCs w:val="22"/>
              </w:rPr>
            </w:pPr>
            <w:proofErr w:type="spellStart"/>
            <w:r>
              <w:rPr>
                <w:rFonts w:asciiTheme="minorHAnsi" w:hAnsiTheme="minorHAnsi"/>
                <w:b/>
                <w:strike/>
                <w:sz w:val="22"/>
              </w:rPr>
              <w:t>c</w:t>
            </w:r>
            <w:r w:rsidRPr="00E4474B">
              <w:rPr>
                <w:rFonts w:asciiTheme="minorHAnsi" w:hAnsiTheme="minorHAnsi"/>
                <w:b/>
                <w:sz w:val="22"/>
                <w:u w:val="single" w:color="000000" w:themeColor="text1"/>
              </w:rPr>
              <w:t>b</w:t>
            </w:r>
            <w:proofErr w:type="spellEnd"/>
            <w:r>
              <w:rPr>
                <w:rFonts w:asciiTheme="minorHAnsi" w:hAnsiTheme="minorHAnsi"/>
                <w:sz w:val="22"/>
              </w:rPr>
              <w:t xml:space="preserve">.  </w:t>
            </w:r>
            <w:r w:rsidR="00843370" w:rsidRPr="00C41658">
              <w:rPr>
                <w:rFonts w:asciiTheme="minorHAnsi" w:hAnsiTheme="minorHAnsi"/>
                <w:sz w:val="22"/>
              </w:rPr>
              <w:t xml:space="preserve">Any application </w:t>
            </w:r>
            <w:r w:rsidR="00337095" w:rsidRPr="00C41658">
              <w:rPr>
                <w:rFonts w:asciiTheme="minorHAnsi" w:eastAsia="Calibri" w:hAnsiTheme="minorHAnsi" w:cstheme="minorHAnsi"/>
                <w:sz w:val="22"/>
                <w:szCs w:val="22"/>
              </w:rPr>
              <w:t xml:space="preserve">arising from </w:t>
            </w:r>
            <w:r w:rsidR="00337095" w:rsidRPr="00E86A5B">
              <w:rPr>
                <w:rFonts w:asciiTheme="minorHAnsi" w:eastAsia="Calibri" w:hAnsiTheme="minorHAnsi" w:cstheme="minorHAnsi"/>
                <w:b/>
                <w:bCs/>
                <w:strike/>
                <w:color w:val="7030A0"/>
                <w:sz w:val="22"/>
                <w:szCs w:val="22"/>
              </w:rPr>
              <w:t>this</w:t>
            </w:r>
            <w:r w:rsidR="00337095" w:rsidRPr="00E86A5B">
              <w:rPr>
                <w:rFonts w:asciiTheme="minorHAnsi" w:eastAsia="Calibri" w:hAnsiTheme="minorHAnsi" w:cstheme="minorHAnsi"/>
                <w:color w:val="7030A0"/>
                <w:sz w:val="22"/>
                <w:szCs w:val="22"/>
              </w:rPr>
              <w:t xml:space="preserve"> </w:t>
            </w:r>
            <w:proofErr w:type="spellStart"/>
            <w:r w:rsidR="001A0BFF">
              <w:rPr>
                <w:rFonts w:asciiTheme="minorHAnsi" w:eastAsia="Calibri" w:hAnsiTheme="minorHAnsi" w:cstheme="minorHAnsi"/>
                <w:b/>
                <w:bCs/>
                <w:color w:val="7030A0"/>
                <w:sz w:val="22"/>
                <w:szCs w:val="22"/>
                <w:u w:val="single"/>
              </w:rPr>
              <w:t>a.ii</w:t>
            </w:r>
            <w:proofErr w:type="spellEnd"/>
            <w:r w:rsidR="001A0BFF">
              <w:rPr>
                <w:rFonts w:asciiTheme="minorHAnsi" w:eastAsia="Calibri" w:hAnsiTheme="minorHAnsi" w:cstheme="minorHAnsi"/>
                <w:b/>
                <w:bCs/>
                <w:color w:val="7030A0"/>
                <w:sz w:val="22"/>
                <w:szCs w:val="22"/>
                <w:u w:val="single"/>
              </w:rPr>
              <w:t xml:space="preserve"> or </w:t>
            </w:r>
            <w:proofErr w:type="spellStart"/>
            <w:r w:rsidR="001A0BFF">
              <w:rPr>
                <w:rFonts w:asciiTheme="minorHAnsi" w:eastAsia="Calibri" w:hAnsiTheme="minorHAnsi" w:cstheme="minorHAnsi"/>
                <w:b/>
                <w:bCs/>
                <w:color w:val="7030A0"/>
                <w:sz w:val="22"/>
                <w:szCs w:val="22"/>
                <w:u w:val="single"/>
              </w:rPr>
              <w:t>a.iii</w:t>
            </w:r>
            <w:proofErr w:type="spellEnd"/>
            <w:r w:rsidR="001A0BFF">
              <w:rPr>
                <w:rFonts w:asciiTheme="minorHAnsi" w:eastAsia="Calibri" w:hAnsiTheme="minorHAnsi" w:cstheme="minorHAnsi"/>
                <w:b/>
                <w:bCs/>
                <w:color w:val="7030A0"/>
                <w:sz w:val="22"/>
                <w:szCs w:val="22"/>
                <w:u w:val="single"/>
              </w:rPr>
              <w:t xml:space="preserve">. of this </w:t>
            </w:r>
            <w:r w:rsidR="00337095" w:rsidRPr="00C41658">
              <w:rPr>
                <w:rFonts w:asciiTheme="minorHAnsi" w:eastAsia="Calibri" w:hAnsiTheme="minorHAnsi" w:cstheme="minorHAnsi"/>
                <w:sz w:val="22"/>
                <w:szCs w:val="22"/>
              </w:rPr>
              <w:t>rule shall not be limited or publicly notified.</w:t>
            </w:r>
          </w:p>
          <w:p w14:paraId="591E824A" w14:textId="77777777" w:rsidR="00EF76E1" w:rsidRPr="0034696D" w:rsidRDefault="57FC8829" w:rsidP="00E86A5B">
            <w:pPr>
              <w:autoSpaceDE w:val="0"/>
              <w:autoSpaceDN w:val="0"/>
              <w:adjustRightInd w:val="0"/>
              <w:spacing w:before="80" w:after="80"/>
              <w:ind w:right="23"/>
              <w:rPr>
                <w:rFonts w:asciiTheme="minorHAnsi" w:eastAsia="Calibri" w:hAnsiTheme="minorHAnsi" w:cstheme="minorBidi"/>
                <w:color w:val="7030A0"/>
                <w:sz w:val="22"/>
                <w:szCs w:val="22"/>
                <w:lang w:eastAsia="en-US"/>
              </w:rPr>
            </w:pPr>
            <w:r w:rsidRPr="00E86A5B">
              <w:rPr>
                <w:rFonts w:asciiTheme="minorHAnsi" w:eastAsiaTheme="minorEastAsia" w:hAnsiTheme="minorHAnsi" w:cstheme="minorBidi"/>
                <w:b/>
                <w:bCs/>
                <w:color w:val="7030A0"/>
                <w:sz w:val="22"/>
                <w:szCs w:val="22"/>
                <w:u w:val="single"/>
                <w:lang w:eastAsia="en-US"/>
              </w:rPr>
              <w:t>c.</w:t>
            </w:r>
            <w:r w:rsidRPr="00E86A5B">
              <w:rPr>
                <w:rFonts w:asciiTheme="minorHAnsi" w:hAnsiTheme="minorHAnsi"/>
                <w:color w:val="7030A0"/>
                <w:sz w:val="22"/>
                <w:szCs w:val="22"/>
                <w:u w:val="single"/>
              </w:rPr>
              <w:t xml:space="preserve"> </w:t>
            </w:r>
            <w:r w:rsidRPr="317EC19D">
              <w:rPr>
                <w:rFonts w:asciiTheme="minorHAnsi" w:hAnsiTheme="minorHAnsi"/>
                <w:color w:val="7030A0"/>
                <w:sz w:val="22"/>
                <w:szCs w:val="22"/>
                <w:u w:val="single"/>
              </w:rPr>
              <w:t xml:space="preserve"> </w:t>
            </w:r>
            <w:r w:rsidR="78B5A057" w:rsidRPr="317EC19D">
              <w:rPr>
                <w:rFonts w:asciiTheme="minorHAnsi" w:eastAsia="Calibri" w:hAnsiTheme="minorHAnsi" w:cstheme="minorBidi"/>
                <w:b/>
                <w:bCs/>
                <w:color w:val="7030A0"/>
                <w:sz w:val="22"/>
                <w:szCs w:val="22"/>
                <w:u w:val="single"/>
                <w:lang w:eastAsia="en-US"/>
              </w:rPr>
              <w:t xml:space="preserve">Any application arising from </w:t>
            </w:r>
            <w:proofErr w:type="spellStart"/>
            <w:r w:rsidR="78B5A057" w:rsidRPr="317EC19D">
              <w:rPr>
                <w:rFonts w:asciiTheme="minorHAnsi" w:eastAsia="Calibri" w:hAnsiTheme="minorHAnsi" w:cstheme="minorBidi"/>
                <w:b/>
                <w:bCs/>
                <w:color w:val="7030A0"/>
                <w:sz w:val="22"/>
                <w:szCs w:val="22"/>
                <w:u w:val="single"/>
                <w:lang w:eastAsia="en-US"/>
              </w:rPr>
              <w:t>a.i.</w:t>
            </w:r>
            <w:proofErr w:type="spellEnd"/>
            <w:r w:rsidR="78B5A057" w:rsidRPr="317EC19D">
              <w:rPr>
                <w:rFonts w:asciiTheme="minorHAnsi" w:eastAsia="Calibri" w:hAnsiTheme="minorHAnsi" w:cstheme="minorBidi"/>
                <w:b/>
                <w:bCs/>
                <w:color w:val="7030A0"/>
                <w:sz w:val="22"/>
                <w:szCs w:val="22"/>
                <w:u w:val="single"/>
                <w:lang w:eastAsia="en-US"/>
              </w:rPr>
              <w:t xml:space="preserve"> of this rule shall not be limited or publicly notified where compliant with the following built form standards:</w:t>
            </w:r>
          </w:p>
          <w:p w14:paraId="314E47BB" w14:textId="77777777" w:rsidR="00FC7001" w:rsidRPr="00FC7001" w:rsidRDefault="00FC7001" w:rsidP="00FC7001">
            <w:pPr>
              <w:numPr>
                <w:ilvl w:val="1"/>
                <w:numId w:val="186"/>
              </w:numPr>
              <w:autoSpaceDE w:val="0"/>
              <w:autoSpaceDN w:val="0"/>
              <w:adjustRightInd w:val="0"/>
              <w:spacing w:before="80" w:after="80"/>
              <w:ind w:right="23"/>
              <w:rPr>
                <w:rFonts w:asciiTheme="minorHAnsi" w:eastAsia="Calibri" w:hAnsiTheme="minorHAnsi" w:cstheme="minorHAnsi"/>
                <w:b/>
                <w:bCs/>
                <w:color w:val="7030A0"/>
                <w:sz w:val="22"/>
                <w:u w:val="single"/>
                <w:lang w:eastAsia="en-US"/>
              </w:rPr>
            </w:pPr>
            <w:r w:rsidRPr="00FC7001">
              <w:rPr>
                <w:rFonts w:asciiTheme="minorHAnsi" w:eastAsia="Calibri" w:hAnsiTheme="minorHAnsi" w:cstheme="minorHAnsi"/>
                <w:b/>
                <w:bCs/>
                <w:color w:val="7030A0"/>
                <w:sz w:val="22"/>
                <w:u w:val="single"/>
                <w:lang w:eastAsia="en-US"/>
              </w:rPr>
              <w:t>14.6.2.1 – Building height</w:t>
            </w:r>
          </w:p>
          <w:p w14:paraId="23229E90" w14:textId="77777777" w:rsidR="00FC7001" w:rsidRPr="00FC7001" w:rsidRDefault="00FC7001" w:rsidP="00FC7001">
            <w:pPr>
              <w:numPr>
                <w:ilvl w:val="1"/>
                <w:numId w:val="186"/>
              </w:numPr>
              <w:autoSpaceDE w:val="0"/>
              <w:autoSpaceDN w:val="0"/>
              <w:adjustRightInd w:val="0"/>
              <w:spacing w:before="80" w:after="80"/>
              <w:ind w:right="23"/>
              <w:rPr>
                <w:rFonts w:asciiTheme="minorHAnsi" w:eastAsia="Calibri" w:hAnsiTheme="minorHAnsi" w:cstheme="minorHAnsi"/>
                <w:b/>
                <w:bCs/>
                <w:color w:val="7030A0"/>
                <w:sz w:val="22"/>
                <w:u w:val="single"/>
                <w:lang w:eastAsia="en-US"/>
              </w:rPr>
            </w:pPr>
            <w:r w:rsidRPr="00FC7001">
              <w:rPr>
                <w:rFonts w:asciiTheme="minorHAnsi" w:eastAsia="Calibri" w:hAnsiTheme="minorHAnsi" w:cstheme="minorHAnsi"/>
                <w:b/>
                <w:bCs/>
                <w:color w:val="7030A0"/>
                <w:sz w:val="22"/>
                <w:u w:val="single"/>
                <w:lang w:eastAsia="en-US"/>
              </w:rPr>
              <w:t>14.6.2.2 – Height in relation to boundary</w:t>
            </w:r>
          </w:p>
          <w:p w14:paraId="0229B4B0" w14:textId="77777777" w:rsidR="00FC7001" w:rsidRPr="00FC7001" w:rsidRDefault="00FC7001" w:rsidP="00FC7001">
            <w:pPr>
              <w:numPr>
                <w:ilvl w:val="1"/>
                <w:numId w:val="186"/>
              </w:numPr>
              <w:autoSpaceDE w:val="0"/>
              <w:autoSpaceDN w:val="0"/>
              <w:adjustRightInd w:val="0"/>
              <w:spacing w:before="80" w:after="80"/>
              <w:ind w:right="23"/>
              <w:rPr>
                <w:rFonts w:asciiTheme="minorHAnsi" w:eastAsia="Calibri" w:hAnsiTheme="minorHAnsi" w:cstheme="minorHAnsi"/>
                <w:b/>
                <w:bCs/>
                <w:color w:val="7030A0"/>
                <w:sz w:val="22"/>
                <w:u w:val="single"/>
                <w:lang w:eastAsia="en-US"/>
              </w:rPr>
            </w:pPr>
            <w:r w:rsidRPr="00FC7001">
              <w:rPr>
                <w:rFonts w:asciiTheme="minorHAnsi" w:eastAsia="Calibri" w:hAnsiTheme="minorHAnsi" w:cstheme="minorHAnsi"/>
                <w:b/>
                <w:bCs/>
                <w:color w:val="7030A0"/>
                <w:sz w:val="22"/>
                <w:u w:val="single"/>
                <w:lang w:eastAsia="en-US"/>
              </w:rPr>
              <w:t>14.6.2.3 – Setbacks</w:t>
            </w:r>
          </w:p>
          <w:p w14:paraId="15056429" w14:textId="77777777" w:rsidR="00FC7001" w:rsidRPr="00FC7001" w:rsidRDefault="00FC7001" w:rsidP="00FC7001">
            <w:pPr>
              <w:numPr>
                <w:ilvl w:val="1"/>
                <w:numId w:val="186"/>
              </w:numPr>
              <w:autoSpaceDE w:val="0"/>
              <w:autoSpaceDN w:val="0"/>
              <w:adjustRightInd w:val="0"/>
              <w:spacing w:before="80" w:after="80"/>
              <w:ind w:right="23"/>
              <w:rPr>
                <w:rFonts w:asciiTheme="minorHAnsi" w:eastAsia="Calibri" w:hAnsiTheme="minorHAnsi" w:cstheme="minorHAnsi"/>
                <w:b/>
                <w:bCs/>
                <w:color w:val="7030A0"/>
                <w:sz w:val="22"/>
                <w:u w:val="single"/>
                <w:lang w:eastAsia="en-US"/>
              </w:rPr>
            </w:pPr>
            <w:r w:rsidRPr="00FC7001">
              <w:rPr>
                <w:rFonts w:asciiTheme="minorHAnsi" w:eastAsia="Calibri" w:hAnsiTheme="minorHAnsi" w:cstheme="minorHAnsi"/>
                <w:b/>
                <w:bCs/>
                <w:color w:val="7030A0"/>
                <w:sz w:val="22"/>
                <w:u w:val="single"/>
                <w:lang w:eastAsia="en-US"/>
              </w:rPr>
              <w:t>14.6.2.4 – Outlook space</w:t>
            </w:r>
          </w:p>
          <w:p w14:paraId="0AE0306C" w14:textId="77777777" w:rsidR="00FC7001" w:rsidRPr="00FC7001" w:rsidRDefault="00FC7001" w:rsidP="00FC7001">
            <w:pPr>
              <w:numPr>
                <w:ilvl w:val="1"/>
                <w:numId w:val="186"/>
              </w:numPr>
              <w:autoSpaceDE w:val="0"/>
              <w:autoSpaceDN w:val="0"/>
              <w:adjustRightInd w:val="0"/>
              <w:spacing w:before="80" w:after="80"/>
              <w:ind w:right="23"/>
              <w:rPr>
                <w:rFonts w:asciiTheme="minorHAnsi" w:eastAsia="Calibri" w:hAnsiTheme="minorHAnsi" w:cstheme="minorHAnsi"/>
                <w:b/>
                <w:bCs/>
                <w:color w:val="7030A0"/>
                <w:sz w:val="22"/>
                <w:u w:val="single"/>
                <w:lang w:eastAsia="en-US"/>
              </w:rPr>
            </w:pPr>
            <w:r w:rsidRPr="00FC7001">
              <w:rPr>
                <w:rFonts w:asciiTheme="minorHAnsi" w:eastAsia="Calibri" w:hAnsiTheme="minorHAnsi" w:cstheme="minorHAnsi"/>
                <w:b/>
                <w:bCs/>
                <w:color w:val="7030A0"/>
                <w:sz w:val="22"/>
                <w:u w:val="single"/>
                <w:lang w:eastAsia="en-US"/>
              </w:rPr>
              <w:t>14.6.2.7 – Landscaped area and tree canopy cover</w:t>
            </w:r>
          </w:p>
          <w:p w14:paraId="55AE5A34" w14:textId="77777777" w:rsidR="00FC7001" w:rsidRPr="00FC7001" w:rsidRDefault="00FC7001" w:rsidP="00FC7001">
            <w:pPr>
              <w:numPr>
                <w:ilvl w:val="1"/>
                <w:numId w:val="186"/>
              </w:numPr>
              <w:autoSpaceDE w:val="0"/>
              <w:autoSpaceDN w:val="0"/>
              <w:adjustRightInd w:val="0"/>
              <w:spacing w:before="80" w:after="80"/>
              <w:ind w:right="23"/>
              <w:rPr>
                <w:rFonts w:asciiTheme="minorHAnsi" w:eastAsia="Calibri" w:hAnsiTheme="minorHAnsi" w:cstheme="minorHAnsi"/>
                <w:b/>
                <w:bCs/>
                <w:color w:val="7030A0"/>
                <w:sz w:val="22"/>
                <w:u w:val="single"/>
                <w:lang w:eastAsia="en-US"/>
              </w:rPr>
            </w:pPr>
            <w:r w:rsidRPr="00FC7001">
              <w:rPr>
                <w:rFonts w:asciiTheme="minorHAnsi" w:eastAsia="Calibri" w:hAnsiTheme="minorHAnsi" w:cstheme="minorHAnsi"/>
                <w:b/>
                <w:bCs/>
                <w:color w:val="7030A0"/>
                <w:sz w:val="22"/>
                <w:u w:val="single"/>
                <w:lang w:eastAsia="en-US"/>
              </w:rPr>
              <w:t>14.6.2.8 – Windows to street</w:t>
            </w:r>
          </w:p>
          <w:p w14:paraId="1CC754DC" w14:textId="77777777" w:rsidR="00FC7001" w:rsidRDefault="00FC7001" w:rsidP="00FC7001">
            <w:pPr>
              <w:numPr>
                <w:ilvl w:val="1"/>
                <w:numId w:val="186"/>
              </w:numPr>
              <w:autoSpaceDE w:val="0"/>
              <w:autoSpaceDN w:val="0"/>
              <w:adjustRightInd w:val="0"/>
              <w:spacing w:before="80" w:after="80"/>
              <w:ind w:right="23"/>
              <w:rPr>
                <w:rFonts w:asciiTheme="minorHAnsi" w:eastAsia="Calibri" w:hAnsiTheme="minorHAnsi" w:cstheme="minorHAnsi"/>
                <w:b/>
                <w:bCs/>
                <w:color w:val="7030A0"/>
                <w:sz w:val="22"/>
                <w:u w:val="single"/>
                <w:lang w:eastAsia="en-US"/>
              </w:rPr>
            </w:pPr>
            <w:r w:rsidRPr="00FC7001">
              <w:rPr>
                <w:rFonts w:asciiTheme="minorHAnsi" w:eastAsia="Calibri" w:hAnsiTheme="minorHAnsi" w:cstheme="minorHAnsi"/>
                <w:b/>
                <w:bCs/>
                <w:color w:val="7030A0"/>
                <w:sz w:val="22"/>
                <w:u w:val="single"/>
                <w:lang w:eastAsia="en-US"/>
              </w:rPr>
              <w:t>14.6.2.10 – Outdoor living space</w:t>
            </w:r>
          </w:p>
          <w:p w14:paraId="31EE2FF2" w14:textId="54B1B86A" w:rsidR="00F93121" w:rsidRPr="00FC7001" w:rsidRDefault="00F93121" w:rsidP="00FC7001">
            <w:pPr>
              <w:numPr>
                <w:ilvl w:val="1"/>
                <w:numId w:val="186"/>
              </w:numPr>
              <w:autoSpaceDE w:val="0"/>
              <w:autoSpaceDN w:val="0"/>
              <w:adjustRightInd w:val="0"/>
              <w:spacing w:before="80" w:after="80"/>
              <w:ind w:right="23"/>
              <w:rPr>
                <w:rFonts w:asciiTheme="minorHAnsi" w:eastAsia="Calibri" w:hAnsiTheme="minorHAnsi" w:cstheme="minorHAnsi"/>
                <w:b/>
                <w:bCs/>
                <w:color w:val="7030A0"/>
                <w:sz w:val="22"/>
                <w:u w:val="single"/>
                <w:lang w:eastAsia="en-US"/>
              </w:rPr>
            </w:pPr>
            <w:r w:rsidRPr="00FC7001">
              <w:rPr>
                <w:rFonts w:asciiTheme="minorHAnsi" w:eastAsia="Calibri" w:hAnsiTheme="minorHAnsi" w:cstheme="minorHAnsi"/>
                <w:b/>
                <w:bCs/>
                <w:color w:val="7030A0"/>
                <w:sz w:val="22"/>
                <w:u w:val="single"/>
                <w:lang w:eastAsia="en-US"/>
              </w:rPr>
              <w:t>14.6.2.12 – Building coverage</w:t>
            </w:r>
          </w:p>
          <w:p w14:paraId="5B8388E3" w14:textId="2979AA6D" w:rsidR="001A0BFF" w:rsidRPr="00E86A5B" w:rsidRDefault="001A0BFF" w:rsidP="00EF76E1">
            <w:pPr>
              <w:pStyle w:val="prlTabletext"/>
              <w:ind w:left="346" w:hanging="360"/>
              <w:rPr>
                <w:rFonts w:asciiTheme="minorHAnsi" w:hAnsiTheme="minorHAnsi"/>
                <w:sz w:val="22"/>
                <w:u w:val="single"/>
              </w:rPr>
            </w:pPr>
          </w:p>
        </w:tc>
        <w:tc>
          <w:tcPr>
            <w:tcW w:w="3346" w:type="dxa"/>
          </w:tcPr>
          <w:p w14:paraId="5CB96F5B" w14:textId="77777777" w:rsidR="00843370" w:rsidRPr="00C41658" w:rsidRDefault="00843370" w:rsidP="0067323A">
            <w:pPr>
              <w:pStyle w:val="PrlTableList1"/>
              <w:numPr>
                <w:ilvl w:val="0"/>
                <w:numId w:val="16"/>
              </w:numPr>
              <w:rPr>
                <w:rFonts w:asciiTheme="minorHAnsi" w:hAnsiTheme="minorHAnsi"/>
                <w:b/>
                <w:strike/>
                <w:sz w:val="22"/>
                <w:lang w:val="en-NZ"/>
              </w:rPr>
            </w:pPr>
            <w:r w:rsidRPr="00C41658">
              <w:rPr>
                <w:rFonts w:asciiTheme="minorHAnsi" w:hAnsiTheme="minorHAnsi"/>
                <w:b/>
                <w:strike/>
                <w:sz w:val="22"/>
                <w:lang w:val="en-NZ"/>
              </w:rPr>
              <w:t xml:space="preserve">Urban design in the Residential </w:t>
            </w:r>
            <w:r w:rsidRPr="00C41658">
              <w:rPr>
                <w:rFonts w:asciiTheme="minorHAnsi" w:hAnsiTheme="minorHAnsi"/>
                <w:b/>
                <w:strike/>
                <w:color w:val="000000" w:themeColor="text1"/>
                <w:sz w:val="22"/>
                <w:shd w:val="clear" w:color="auto" w:fill="FFFFFF"/>
                <w:lang w:val="en-NZ"/>
              </w:rPr>
              <w:t>Central City</w:t>
            </w:r>
            <w:r w:rsidRPr="00C41658">
              <w:rPr>
                <w:rFonts w:asciiTheme="minorHAnsi" w:hAnsiTheme="minorHAnsi"/>
                <w:b/>
                <w:strike/>
                <w:color w:val="000000" w:themeColor="text1"/>
                <w:sz w:val="22"/>
                <w:lang w:val="en-NZ"/>
              </w:rPr>
              <w:t xml:space="preserve"> </w:t>
            </w:r>
            <w:r w:rsidRPr="00C41658">
              <w:rPr>
                <w:rFonts w:asciiTheme="minorHAnsi" w:hAnsiTheme="minorHAnsi"/>
                <w:b/>
                <w:strike/>
                <w:sz w:val="22"/>
                <w:lang w:val="en-NZ"/>
              </w:rPr>
              <w:t>Zone –</w:t>
            </w:r>
            <w:r w:rsidR="00B75EED" w:rsidRPr="00C41658">
              <w:rPr>
                <w:rFonts w:asciiTheme="minorHAnsi" w:hAnsiTheme="minorHAnsi"/>
                <w:b/>
                <w:strike/>
                <w:color w:val="0070C0"/>
                <w:sz w:val="22"/>
                <w:lang w:val="en-NZ"/>
              </w:rPr>
              <w:t xml:space="preserve"> </w:t>
            </w:r>
            <w:r w:rsidR="00172A59" w:rsidRPr="00C41658">
              <w:rPr>
                <w:rFonts w:asciiTheme="minorHAnsi" w:hAnsiTheme="minorHAnsi"/>
                <w:b/>
                <w:strike/>
                <w:sz w:val="22"/>
                <w:lang w:val="en-NZ"/>
              </w:rPr>
              <w:t xml:space="preserve">Rule </w:t>
            </w:r>
            <w:r w:rsidR="00172A59" w:rsidRPr="00C41658">
              <w:rPr>
                <w:rFonts w:asciiTheme="minorHAnsi" w:hAnsiTheme="minorHAnsi"/>
                <w:b/>
                <w:strike/>
                <w:color w:val="0000FF"/>
                <w:sz w:val="22"/>
                <w:lang w:val="en-NZ"/>
              </w:rPr>
              <w:t>14.15</w:t>
            </w:r>
            <w:r w:rsidR="00B75EED" w:rsidRPr="00C41658">
              <w:rPr>
                <w:rFonts w:asciiTheme="minorHAnsi" w:hAnsiTheme="minorHAnsi"/>
                <w:b/>
                <w:strike/>
                <w:color w:val="0000FF"/>
                <w:sz w:val="22"/>
                <w:lang w:val="en-NZ"/>
              </w:rPr>
              <w:t>.3</w:t>
            </w:r>
            <w:r w:rsidR="00416518" w:rsidRPr="00C41658">
              <w:rPr>
                <w:rFonts w:asciiTheme="minorHAnsi" w:hAnsiTheme="minorHAnsi"/>
                <w:b/>
                <w:strike/>
                <w:color w:val="0000FF"/>
                <w:sz w:val="22"/>
                <w:lang w:val="en-NZ"/>
              </w:rPr>
              <w:t>3</w:t>
            </w:r>
          </w:p>
          <w:p w14:paraId="1D7EF859" w14:textId="10C804E8" w:rsidR="003524E3" w:rsidRPr="00E86A5B" w:rsidRDefault="00352044" w:rsidP="008F4ACD">
            <w:pPr>
              <w:pStyle w:val="PrlTableList1"/>
              <w:numPr>
                <w:ilvl w:val="0"/>
                <w:numId w:val="154"/>
              </w:numPr>
              <w:rPr>
                <w:rFonts w:asciiTheme="minorHAnsi" w:hAnsiTheme="minorHAnsi"/>
                <w:sz w:val="22"/>
                <w:lang w:val="en-NZ"/>
              </w:rPr>
            </w:pPr>
            <w:r>
              <w:rPr>
                <w:rFonts w:asciiTheme="minorHAnsi" w:hAnsiTheme="minorHAnsi"/>
                <w:b/>
                <w:color w:val="7030A0"/>
                <w:sz w:val="22"/>
                <w:u w:val="single"/>
                <w:lang w:val="en-NZ"/>
              </w:rPr>
              <w:t xml:space="preserve">For RD2 </w:t>
            </w:r>
            <w:proofErr w:type="spellStart"/>
            <w:r>
              <w:rPr>
                <w:rFonts w:asciiTheme="minorHAnsi" w:hAnsiTheme="minorHAnsi"/>
                <w:b/>
                <w:color w:val="7030A0"/>
                <w:sz w:val="22"/>
                <w:u w:val="single"/>
                <w:lang w:val="en-NZ"/>
              </w:rPr>
              <w:t>a.i.</w:t>
            </w:r>
            <w:proofErr w:type="spellEnd"/>
            <w:r>
              <w:rPr>
                <w:rFonts w:asciiTheme="minorHAnsi" w:hAnsiTheme="minorHAnsi"/>
                <w:b/>
                <w:color w:val="7030A0"/>
                <w:sz w:val="22"/>
                <w:u w:val="single"/>
                <w:lang w:val="en-NZ"/>
              </w:rPr>
              <w:t xml:space="preserve">, </w:t>
            </w:r>
            <w:proofErr w:type="spellStart"/>
            <w:r w:rsidR="004A0DA7" w:rsidRPr="00E86A5B">
              <w:rPr>
                <w:rFonts w:asciiTheme="minorHAnsi" w:hAnsiTheme="minorHAnsi"/>
                <w:b/>
                <w:strike/>
                <w:color w:val="7030A0"/>
                <w:sz w:val="22"/>
                <w:u w:val="single"/>
                <w:lang w:val="en-NZ"/>
              </w:rPr>
              <w:t>R</w:t>
            </w:r>
            <w:r w:rsidR="00357D1D" w:rsidRPr="00E86A5B">
              <w:rPr>
                <w:rFonts w:asciiTheme="minorHAnsi" w:hAnsiTheme="minorHAnsi"/>
                <w:b/>
                <w:color w:val="7030A0"/>
                <w:sz w:val="22"/>
                <w:u w:val="single"/>
                <w:lang w:val="en-NZ"/>
              </w:rPr>
              <w:t>r</w:t>
            </w:r>
            <w:r w:rsidR="004A0DA7" w:rsidRPr="00C41658">
              <w:rPr>
                <w:rFonts w:asciiTheme="minorHAnsi" w:hAnsiTheme="minorHAnsi"/>
                <w:b/>
                <w:sz w:val="22"/>
                <w:u w:val="single"/>
                <w:lang w:val="en-NZ"/>
              </w:rPr>
              <w:t>esidential</w:t>
            </w:r>
            <w:proofErr w:type="spellEnd"/>
            <w:r w:rsidR="004A0DA7" w:rsidRPr="00C41658">
              <w:rPr>
                <w:rFonts w:asciiTheme="minorHAnsi" w:hAnsiTheme="minorHAnsi"/>
                <w:b/>
                <w:sz w:val="22"/>
                <w:u w:val="single"/>
                <w:lang w:val="en-NZ"/>
              </w:rPr>
              <w:t xml:space="preserve"> </w:t>
            </w:r>
            <w:r w:rsidR="003524E3" w:rsidRPr="00C41658">
              <w:rPr>
                <w:rFonts w:asciiTheme="minorHAnsi" w:hAnsiTheme="minorHAnsi"/>
                <w:b/>
                <w:sz w:val="22"/>
                <w:u w:val="single"/>
                <w:lang w:val="en-NZ"/>
              </w:rPr>
              <w:t xml:space="preserve">design principles – </w:t>
            </w:r>
            <w:r w:rsidR="003524E3" w:rsidRPr="00567AC7">
              <w:rPr>
                <w:rFonts w:asciiTheme="minorHAnsi" w:hAnsiTheme="minorHAnsi"/>
                <w:b/>
                <w:color w:val="0000FF"/>
                <w:sz w:val="22"/>
                <w:u w:val="single"/>
                <w:lang w:val="en-NZ"/>
              </w:rPr>
              <w:t>Rule 14.</w:t>
            </w:r>
            <w:r w:rsidR="008F4ACD">
              <w:rPr>
                <w:rFonts w:asciiTheme="minorHAnsi" w:hAnsiTheme="minorHAnsi"/>
                <w:b/>
                <w:color w:val="0000FF"/>
                <w:sz w:val="22"/>
                <w:u w:val="single"/>
                <w:lang w:val="en-NZ"/>
              </w:rPr>
              <w:t>15</w:t>
            </w:r>
            <w:r w:rsidR="003524E3" w:rsidRPr="00567AC7">
              <w:rPr>
                <w:rFonts w:asciiTheme="minorHAnsi" w:hAnsiTheme="minorHAnsi"/>
                <w:b/>
                <w:color w:val="0000FF"/>
                <w:sz w:val="22"/>
                <w:u w:val="single"/>
                <w:lang w:val="en-NZ"/>
              </w:rPr>
              <w:t>.1</w:t>
            </w:r>
          </w:p>
          <w:p w14:paraId="602754FD" w14:textId="6E855AB7" w:rsidR="00352044" w:rsidRPr="00E86A5B" w:rsidRDefault="27EE85B2" w:rsidP="008F4ACD">
            <w:pPr>
              <w:pStyle w:val="PrlTableList1"/>
              <w:numPr>
                <w:ilvl w:val="0"/>
                <w:numId w:val="154"/>
              </w:numPr>
              <w:rPr>
                <w:rFonts w:asciiTheme="minorHAnsi" w:hAnsiTheme="minorHAnsi"/>
                <w:sz w:val="22"/>
                <w:u w:val="single"/>
                <w:lang w:val="en-NZ"/>
              </w:rPr>
            </w:pPr>
            <w:r w:rsidRPr="00E86A5B">
              <w:rPr>
                <w:rFonts w:asciiTheme="minorHAnsi" w:hAnsiTheme="minorHAnsi"/>
                <w:b/>
                <w:bCs/>
                <w:color w:val="7030A0"/>
                <w:sz w:val="22"/>
                <w:szCs w:val="22"/>
                <w:u w:val="single"/>
                <w:lang w:val="en-NZ"/>
              </w:rPr>
              <w:t>For</w:t>
            </w:r>
            <w:r w:rsidRPr="568FDB8C">
              <w:rPr>
                <w:rFonts w:asciiTheme="minorHAnsi" w:hAnsiTheme="minorHAnsi"/>
                <w:b/>
                <w:bCs/>
                <w:color w:val="7030A0"/>
                <w:sz w:val="22"/>
                <w:szCs w:val="22"/>
                <w:u w:val="single"/>
                <w:lang w:val="en-NZ"/>
              </w:rPr>
              <w:t xml:space="preserve"> RD2</w:t>
            </w:r>
            <w:r w:rsidR="0927EA9F" w:rsidRPr="568FDB8C">
              <w:rPr>
                <w:rFonts w:asciiTheme="minorHAnsi" w:hAnsiTheme="minorHAnsi"/>
                <w:b/>
                <w:bCs/>
                <w:color w:val="7030A0"/>
                <w:sz w:val="22"/>
                <w:szCs w:val="22"/>
                <w:u w:val="single"/>
                <w:lang w:val="en-NZ"/>
              </w:rPr>
              <w:t xml:space="preserve"> </w:t>
            </w:r>
            <w:proofErr w:type="spellStart"/>
            <w:proofErr w:type="gramStart"/>
            <w:r w:rsidR="0927EA9F" w:rsidRPr="568FDB8C">
              <w:rPr>
                <w:rFonts w:asciiTheme="minorHAnsi" w:hAnsiTheme="minorHAnsi"/>
                <w:b/>
                <w:bCs/>
                <w:color w:val="7030A0"/>
                <w:sz w:val="22"/>
                <w:szCs w:val="22"/>
                <w:u w:val="single"/>
                <w:lang w:val="en-NZ"/>
              </w:rPr>
              <w:t>a.ii</w:t>
            </w:r>
            <w:proofErr w:type="spellEnd"/>
            <w:r w:rsidR="0927EA9F" w:rsidRPr="568FDB8C">
              <w:rPr>
                <w:rFonts w:asciiTheme="minorHAnsi" w:hAnsiTheme="minorHAnsi"/>
                <w:b/>
                <w:bCs/>
                <w:color w:val="7030A0"/>
                <w:sz w:val="22"/>
                <w:szCs w:val="22"/>
                <w:u w:val="single"/>
                <w:lang w:val="en-NZ"/>
              </w:rPr>
              <w:t>.</w:t>
            </w:r>
            <w:proofErr w:type="gramEnd"/>
            <w:r w:rsidR="0927EA9F" w:rsidRPr="568FDB8C">
              <w:rPr>
                <w:rFonts w:asciiTheme="minorHAnsi" w:hAnsiTheme="minorHAnsi"/>
                <w:b/>
                <w:bCs/>
                <w:color w:val="7030A0"/>
                <w:sz w:val="22"/>
                <w:szCs w:val="22"/>
                <w:u w:val="single"/>
                <w:lang w:val="en-NZ"/>
              </w:rPr>
              <w:t xml:space="preserve"> and </w:t>
            </w:r>
            <w:proofErr w:type="spellStart"/>
            <w:r w:rsidR="0927EA9F" w:rsidRPr="568FDB8C">
              <w:rPr>
                <w:rFonts w:asciiTheme="minorHAnsi" w:hAnsiTheme="minorHAnsi"/>
                <w:b/>
                <w:bCs/>
                <w:color w:val="7030A0"/>
                <w:sz w:val="22"/>
                <w:szCs w:val="22"/>
                <w:u w:val="single"/>
                <w:lang w:val="en-NZ"/>
              </w:rPr>
              <w:t>a.iii</w:t>
            </w:r>
            <w:proofErr w:type="spellEnd"/>
            <w:r w:rsidR="0927EA9F" w:rsidRPr="568FDB8C">
              <w:rPr>
                <w:rFonts w:asciiTheme="minorHAnsi" w:hAnsiTheme="minorHAnsi"/>
                <w:b/>
                <w:bCs/>
                <w:color w:val="7030A0"/>
                <w:sz w:val="22"/>
                <w:szCs w:val="22"/>
                <w:u w:val="single"/>
                <w:lang w:val="en-NZ"/>
              </w:rPr>
              <w:t xml:space="preserve">., </w:t>
            </w:r>
            <w:r w:rsidR="38CC951F" w:rsidRPr="568FDB8C">
              <w:rPr>
                <w:rFonts w:asciiTheme="minorHAnsi" w:hAnsiTheme="minorHAnsi"/>
                <w:b/>
                <w:bCs/>
                <w:color w:val="7030A0"/>
                <w:sz w:val="22"/>
                <w:szCs w:val="22"/>
                <w:u w:val="single"/>
                <w:lang w:val="en-NZ"/>
              </w:rPr>
              <w:t>r</w:t>
            </w:r>
            <w:r w:rsidR="0927EA9F" w:rsidRPr="568FDB8C">
              <w:rPr>
                <w:rFonts w:asciiTheme="minorHAnsi" w:hAnsiTheme="minorHAnsi"/>
                <w:b/>
                <w:bCs/>
                <w:color w:val="7030A0"/>
                <w:sz w:val="22"/>
                <w:szCs w:val="22"/>
                <w:u w:val="single"/>
                <w:lang w:val="en-NZ"/>
              </w:rPr>
              <w:t xml:space="preserve">esidential </w:t>
            </w:r>
            <w:r w:rsidR="38CC951F" w:rsidRPr="568FDB8C">
              <w:rPr>
                <w:rFonts w:asciiTheme="minorHAnsi" w:hAnsiTheme="minorHAnsi"/>
                <w:b/>
                <w:bCs/>
                <w:color w:val="7030A0"/>
                <w:sz w:val="22"/>
                <w:szCs w:val="22"/>
                <w:u w:val="single"/>
                <w:lang w:val="en-NZ"/>
              </w:rPr>
              <w:t>d</w:t>
            </w:r>
            <w:r w:rsidR="0927EA9F" w:rsidRPr="568FDB8C">
              <w:rPr>
                <w:rFonts w:asciiTheme="minorHAnsi" w:hAnsiTheme="minorHAnsi"/>
                <w:b/>
                <w:bCs/>
                <w:color w:val="7030A0"/>
                <w:sz w:val="22"/>
                <w:szCs w:val="22"/>
                <w:u w:val="single"/>
                <w:lang w:val="en-NZ"/>
              </w:rPr>
              <w:t xml:space="preserve">esign </w:t>
            </w:r>
            <w:r w:rsidR="38CC951F" w:rsidRPr="568FDB8C">
              <w:rPr>
                <w:rFonts w:asciiTheme="minorHAnsi" w:hAnsiTheme="minorHAnsi"/>
                <w:b/>
                <w:bCs/>
                <w:color w:val="7030A0"/>
                <w:sz w:val="22"/>
                <w:szCs w:val="22"/>
                <w:u w:val="single"/>
                <w:lang w:val="en-NZ"/>
              </w:rPr>
              <w:t>p</w:t>
            </w:r>
            <w:r w:rsidR="0927EA9F" w:rsidRPr="568FDB8C">
              <w:rPr>
                <w:rFonts w:asciiTheme="minorHAnsi" w:hAnsiTheme="minorHAnsi"/>
                <w:b/>
                <w:bCs/>
                <w:color w:val="7030A0"/>
                <w:sz w:val="22"/>
                <w:szCs w:val="22"/>
                <w:u w:val="single"/>
                <w:lang w:val="en-NZ"/>
              </w:rPr>
              <w:t>rinciples</w:t>
            </w:r>
            <w:r w:rsidR="1C491A28" w:rsidRPr="568FDB8C">
              <w:rPr>
                <w:rFonts w:asciiTheme="minorHAnsi" w:hAnsiTheme="minorHAnsi"/>
                <w:b/>
                <w:bCs/>
                <w:color w:val="7030A0"/>
                <w:sz w:val="22"/>
                <w:szCs w:val="22"/>
                <w:u w:val="single"/>
                <w:lang w:val="en-NZ"/>
              </w:rPr>
              <w:t xml:space="preserve"> – Rule 14.15.1 d., g., and h</w:t>
            </w:r>
            <w:r w:rsidR="062E65FC" w:rsidRPr="568FDB8C">
              <w:rPr>
                <w:rFonts w:asciiTheme="minorHAnsi" w:hAnsiTheme="minorHAnsi"/>
                <w:b/>
                <w:bCs/>
                <w:color w:val="7030A0"/>
                <w:sz w:val="22"/>
                <w:szCs w:val="22"/>
                <w:u w:val="single"/>
                <w:lang w:val="en-NZ"/>
              </w:rPr>
              <w:t>.</w:t>
            </w:r>
            <w:r w:rsidR="4BA687C0" w:rsidRPr="568FDB8C">
              <w:rPr>
                <w:rFonts w:asciiTheme="minorHAnsi" w:hAnsiTheme="minorHAnsi"/>
                <w:b/>
                <w:bCs/>
                <w:color w:val="7030A0"/>
                <w:sz w:val="22"/>
                <w:szCs w:val="22"/>
                <w:u w:val="single"/>
                <w:lang w:val="en-NZ"/>
              </w:rPr>
              <w:t xml:space="preserve">, only. </w:t>
            </w:r>
          </w:p>
        </w:tc>
      </w:tr>
      <w:tr w:rsidR="00843370" w:rsidRPr="00C41658" w14:paraId="78DB68BB" w14:textId="77777777" w:rsidTr="00957FD0">
        <w:tc>
          <w:tcPr>
            <w:tcW w:w="1387" w:type="dxa"/>
          </w:tcPr>
          <w:p w14:paraId="3BAD68B0"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 xml:space="preserve">RD3 </w:t>
            </w:r>
          </w:p>
        </w:tc>
        <w:tc>
          <w:tcPr>
            <w:tcW w:w="4447" w:type="dxa"/>
          </w:tcPr>
          <w:p w14:paraId="0695F2DF" w14:textId="77777777" w:rsidR="00843370" w:rsidRPr="00C41658" w:rsidRDefault="00843370" w:rsidP="00E4474B">
            <w:pPr>
              <w:pStyle w:val="prlTabletext"/>
              <w:numPr>
                <w:ilvl w:val="0"/>
                <w:numId w:val="71"/>
              </w:numPr>
              <w:ind w:left="346"/>
              <w:rPr>
                <w:rFonts w:asciiTheme="minorHAnsi" w:hAnsiTheme="minorHAnsi"/>
                <w:sz w:val="22"/>
              </w:rPr>
            </w:pPr>
            <w:r w:rsidRPr="00C41658">
              <w:rPr>
                <w:rFonts w:asciiTheme="minorHAnsi" w:hAnsiTheme="minorHAnsi"/>
                <w:color w:val="00B050"/>
                <w:sz w:val="22"/>
                <w:shd w:val="clear" w:color="auto" w:fill="FFFFFF"/>
              </w:rPr>
              <w:t>Cultural activity</w:t>
            </w:r>
            <w:r w:rsidRPr="00C41658">
              <w:rPr>
                <w:rFonts w:asciiTheme="minorHAnsi" w:hAnsiTheme="minorHAnsi"/>
                <w:sz w:val="22"/>
              </w:rPr>
              <w:t xml:space="preserve"> at 52 Rolleston Avenue (Lot 2 DP 496200).</w:t>
            </w:r>
          </w:p>
          <w:p w14:paraId="4192FAB3" w14:textId="77777777" w:rsidR="00843370" w:rsidRPr="00C41658" w:rsidRDefault="00843370" w:rsidP="00E4474B">
            <w:pPr>
              <w:pStyle w:val="prlTabletext"/>
              <w:numPr>
                <w:ilvl w:val="0"/>
                <w:numId w:val="71"/>
              </w:numPr>
              <w:ind w:left="346"/>
              <w:rPr>
                <w:rFonts w:asciiTheme="minorHAnsi" w:hAnsiTheme="minorHAnsi"/>
                <w:sz w:val="22"/>
              </w:rPr>
            </w:pPr>
            <w:r w:rsidRPr="00C41658">
              <w:rPr>
                <w:rFonts w:asciiTheme="minorHAnsi" w:hAnsiTheme="minorHAnsi"/>
                <w:sz w:val="22"/>
              </w:rPr>
              <w:t>Any application arising from this rule shall not be limited or publicly notified.</w:t>
            </w:r>
          </w:p>
        </w:tc>
        <w:tc>
          <w:tcPr>
            <w:tcW w:w="3346" w:type="dxa"/>
          </w:tcPr>
          <w:p w14:paraId="3EA88CE1" w14:textId="2856CF80" w:rsidR="00843370" w:rsidRPr="00C41658" w:rsidRDefault="004A0DA7" w:rsidP="0067323A">
            <w:pPr>
              <w:pStyle w:val="PrlTableList1"/>
              <w:numPr>
                <w:ilvl w:val="0"/>
                <w:numId w:val="18"/>
              </w:numPr>
              <w:rPr>
                <w:rFonts w:asciiTheme="minorHAnsi" w:hAnsiTheme="minorHAnsi"/>
                <w:sz w:val="22"/>
                <w:lang w:val="en-NZ"/>
              </w:rPr>
            </w:pPr>
            <w:r w:rsidRPr="00C41658">
              <w:rPr>
                <w:rFonts w:asciiTheme="minorHAnsi" w:hAnsiTheme="minorHAnsi"/>
                <w:sz w:val="22"/>
                <w:lang w:val="en-NZ"/>
              </w:rPr>
              <w:t xml:space="preserve">Urban Design in the </w:t>
            </w:r>
            <w:r w:rsidRPr="00567AC7">
              <w:rPr>
                <w:rFonts w:asciiTheme="minorHAnsi" w:hAnsiTheme="minorHAnsi"/>
                <w:b/>
                <w:sz w:val="22"/>
                <w:u w:val="single" w:color="000000" w:themeColor="text1"/>
                <w:lang w:val="en-NZ"/>
              </w:rPr>
              <w:t>High Density</w:t>
            </w:r>
            <w:r w:rsidRPr="00C41658">
              <w:rPr>
                <w:rFonts w:asciiTheme="minorHAnsi" w:hAnsiTheme="minorHAnsi"/>
                <w:b/>
                <w:sz w:val="22"/>
                <w:lang w:val="en-NZ"/>
              </w:rPr>
              <w:t xml:space="preserve"> </w:t>
            </w:r>
            <w:r w:rsidRPr="00567AC7">
              <w:rPr>
                <w:rFonts w:asciiTheme="minorHAnsi" w:hAnsiTheme="minorHAnsi"/>
                <w:sz w:val="22"/>
                <w:lang w:val="en-NZ"/>
              </w:rPr>
              <w:t>Residential</w:t>
            </w:r>
            <w:r w:rsidRPr="00C41658">
              <w:rPr>
                <w:rFonts w:asciiTheme="minorHAnsi" w:hAnsiTheme="minorHAnsi"/>
                <w:b/>
                <w:sz w:val="22"/>
                <w:lang w:val="en-NZ"/>
              </w:rPr>
              <w:t xml:space="preserve"> </w:t>
            </w:r>
            <w:r w:rsidR="00E4474B">
              <w:rPr>
                <w:rFonts w:asciiTheme="minorHAnsi" w:hAnsiTheme="minorHAnsi"/>
                <w:b/>
                <w:strike/>
                <w:sz w:val="22"/>
                <w:lang w:val="en-NZ"/>
              </w:rPr>
              <w:t xml:space="preserve">Central </w:t>
            </w:r>
            <w:proofErr w:type="gramStart"/>
            <w:r w:rsidR="00E4474B">
              <w:rPr>
                <w:rFonts w:asciiTheme="minorHAnsi" w:hAnsiTheme="minorHAnsi"/>
                <w:b/>
                <w:strike/>
                <w:sz w:val="22"/>
                <w:lang w:val="en-NZ"/>
              </w:rPr>
              <w:t xml:space="preserve">City </w:t>
            </w:r>
            <w:r w:rsidR="00E4474B">
              <w:rPr>
                <w:rFonts w:asciiTheme="minorHAnsi" w:hAnsiTheme="minorHAnsi"/>
                <w:b/>
                <w:sz w:val="22"/>
                <w:lang w:val="en-NZ"/>
              </w:rPr>
              <w:t xml:space="preserve"> </w:t>
            </w:r>
            <w:proofErr w:type="spellStart"/>
            <w:r w:rsidR="00E4474B">
              <w:rPr>
                <w:rFonts w:asciiTheme="minorHAnsi" w:hAnsiTheme="minorHAnsi"/>
                <w:b/>
                <w:strike/>
                <w:sz w:val="22"/>
                <w:lang w:val="en-NZ"/>
              </w:rPr>
              <w:t>Z</w:t>
            </w:r>
            <w:r w:rsidRPr="00567AC7">
              <w:rPr>
                <w:rFonts w:asciiTheme="minorHAnsi" w:hAnsiTheme="minorHAnsi"/>
                <w:b/>
                <w:sz w:val="22"/>
                <w:u w:val="single" w:color="000000" w:themeColor="text1"/>
                <w:lang w:val="en-NZ"/>
              </w:rPr>
              <w:t>z</w:t>
            </w:r>
            <w:r w:rsidRPr="00567AC7">
              <w:rPr>
                <w:rFonts w:asciiTheme="minorHAnsi" w:hAnsiTheme="minorHAnsi"/>
                <w:sz w:val="22"/>
                <w:lang w:val="en-NZ"/>
              </w:rPr>
              <w:t>one</w:t>
            </w:r>
            <w:proofErr w:type="spellEnd"/>
            <w:proofErr w:type="gramEnd"/>
            <w:r w:rsidRPr="00C41658">
              <w:rPr>
                <w:rFonts w:asciiTheme="minorHAnsi" w:hAnsiTheme="minorHAnsi"/>
                <w:b/>
                <w:sz w:val="22"/>
                <w:lang w:val="en-NZ"/>
              </w:rPr>
              <w:t xml:space="preserve"> </w:t>
            </w:r>
            <w:r w:rsidRPr="00567AC7">
              <w:rPr>
                <w:rFonts w:asciiTheme="minorHAnsi" w:hAnsiTheme="minorHAnsi"/>
                <w:b/>
                <w:sz w:val="22"/>
                <w:u w:val="single" w:color="000000" w:themeColor="text1"/>
                <w:lang w:val="en-NZ"/>
              </w:rPr>
              <w:t>within the Central City</w:t>
            </w:r>
            <w:r w:rsidR="00843370" w:rsidRPr="00C41658">
              <w:rPr>
                <w:rFonts w:asciiTheme="minorHAnsi" w:hAnsiTheme="minorHAnsi"/>
                <w:sz w:val="22"/>
                <w:lang w:val="en-NZ"/>
              </w:rPr>
              <w:t xml:space="preserve"> –</w:t>
            </w:r>
            <w:r w:rsidR="00B75EED" w:rsidRPr="00C41658">
              <w:rPr>
                <w:rFonts w:asciiTheme="minorHAnsi" w:hAnsiTheme="minorHAnsi"/>
                <w:color w:val="0070C0"/>
                <w:sz w:val="22"/>
                <w:lang w:val="en-NZ"/>
              </w:rPr>
              <w:t xml:space="preserve"> </w:t>
            </w:r>
            <w:r w:rsidR="00172A59" w:rsidRPr="00052CD4">
              <w:rPr>
                <w:rFonts w:asciiTheme="minorHAnsi" w:hAnsiTheme="minorHAnsi"/>
                <w:color w:val="0000FF"/>
                <w:sz w:val="22"/>
                <w:lang w:val="en-NZ"/>
              </w:rPr>
              <w:t xml:space="preserve">Rule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.3</w:t>
            </w:r>
            <w:r w:rsidR="00416518" w:rsidRPr="00C41658">
              <w:rPr>
                <w:rFonts w:asciiTheme="minorHAnsi" w:hAnsiTheme="minorHAnsi"/>
                <w:b/>
                <w:strike/>
                <w:color w:val="0000FF"/>
                <w:sz w:val="22"/>
                <w:lang w:val="en-NZ"/>
              </w:rPr>
              <w:t>3</w:t>
            </w:r>
            <w:r w:rsidR="00AC7016">
              <w:rPr>
                <w:rFonts w:asciiTheme="minorHAnsi" w:hAnsiTheme="minorHAnsi"/>
                <w:b/>
                <w:color w:val="0000FF"/>
                <w:sz w:val="22"/>
                <w:u w:val="single"/>
                <w:lang w:val="en-NZ"/>
              </w:rPr>
              <w:t>6</w:t>
            </w:r>
          </w:p>
          <w:p w14:paraId="63316422" w14:textId="77777777" w:rsidR="00843370" w:rsidRPr="00C41658" w:rsidRDefault="00843370" w:rsidP="00983F57">
            <w:pPr>
              <w:spacing w:before="120" w:after="120"/>
              <w:ind w:left="1080"/>
              <w:rPr>
                <w:rFonts w:asciiTheme="minorHAnsi" w:hAnsiTheme="minorHAnsi"/>
                <w:sz w:val="22"/>
              </w:rPr>
            </w:pPr>
          </w:p>
        </w:tc>
      </w:tr>
      <w:tr w:rsidR="00843370" w:rsidRPr="00C41658" w14:paraId="3BEB072B" w14:textId="77777777" w:rsidTr="00957FD0">
        <w:tc>
          <w:tcPr>
            <w:tcW w:w="1387" w:type="dxa"/>
          </w:tcPr>
          <w:p w14:paraId="144DBBDB"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 xml:space="preserve">RD4 </w:t>
            </w:r>
          </w:p>
        </w:tc>
        <w:tc>
          <w:tcPr>
            <w:tcW w:w="4447" w:type="dxa"/>
          </w:tcPr>
          <w:p w14:paraId="052C8605" w14:textId="77777777" w:rsidR="00843370" w:rsidRPr="00C41658" w:rsidRDefault="00843370" w:rsidP="00E07ADB">
            <w:pPr>
              <w:pStyle w:val="ListParagraph"/>
              <w:numPr>
                <w:ilvl w:val="0"/>
                <w:numId w:val="46"/>
              </w:numPr>
              <w:spacing w:before="120" w:after="120"/>
              <w:ind w:left="373" w:right="595" w:hanging="373"/>
              <w:rPr>
                <w:rFonts w:asciiTheme="minorHAnsi" w:hAnsiTheme="minorHAnsi"/>
                <w:sz w:val="22"/>
              </w:rPr>
            </w:pPr>
            <w:r w:rsidRPr="00C41658">
              <w:rPr>
                <w:rFonts w:asciiTheme="minorHAnsi" w:hAnsiTheme="minorHAnsi"/>
                <w:sz w:val="22"/>
              </w:rPr>
              <w:t xml:space="preserve">Any new </w:t>
            </w:r>
            <w:r w:rsidRPr="00C41658">
              <w:rPr>
                <w:rFonts w:asciiTheme="minorHAnsi" w:hAnsiTheme="minorHAnsi"/>
                <w:color w:val="00B050"/>
                <w:sz w:val="22"/>
                <w:shd w:val="clear" w:color="auto" w:fill="FFFFFF"/>
              </w:rPr>
              <w:t>building</w:t>
            </w:r>
            <w:r w:rsidRPr="00C41658">
              <w:rPr>
                <w:rFonts w:asciiTheme="minorHAnsi" w:hAnsiTheme="minorHAnsi"/>
                <w:sz w:val="22"/>
              </w:rPr>
              <w:t xml:space="preserve">, or alteration or addition to an existing </w:t>
            </w:r>
            <w:r w:rsidRPr="00C41658">
              <w:rPr>
                <w:rFonts w:asciiTheme="minorHAnsi" w:hAnsiTheme="minorHAnsi"/>
                <w:color w:val="00B050"/>
                <w:sz w:val="22"/>
                <w:shd w:val="clear" w:color="auto" w:fill="FFFFFF"/>
              </w:rPr>
              <w:t>building</w:t>
            </w:r>
            <w:r w:rsidRPr="00C41658">
              <w:rPr>
                <w:rFonts w:asciiTheme="minorHAnsi" w:hAnsiTheme="minorHAnsi"/>
                <w:sz w:val="22"/>
              </w:rPr>
              <w:t xml:space="preserve"> for a </w:t>
            </w:r>
            <w:r w:rsidRPr="00C41658">
              <w:rPr>
                <w:rFonts w:asciiTheme="minorHAnsi" w:hAnsiTheme="minorHAnsi"/>
                <w:color w:val="00B050"/>
                <w:sz w:val="22"/>
                <w:shd w:val="clear" w:color="auto" w:fill="FFFFFF"/>
              </w:rPr>
              <w:t>retirement</w:t>
            </w:r>
            <w:r w:rsidRPr="00C41658">
              <w:rPr>
                <w:rFonts w:asciiTheme="minorHAnsi" w:hAnsiTheme="minorHAnsi"/>
                <w:color w:val="00B050"/>
                <w:sz w:val="22"/>
                <w:u w:val="single"/>
                <w:shd w:val="clear" w:color="auto" w:fill="FFFFFF"/>
              </w:rPr>
              <w:t xml:space="preserve"> </w:t>
            </w:r>
            <w:r w:rsidRPr="00C41658">
              <w:rPr>
                <w:rFonts w:asciiTheme="minorHAnsi" w:hAnsiTheme="minorHAnsi"/>
                <w:color w:val="00B050"/>
                <w:sz w:val="22"/>
                <w:shd w:val="clear" w:color="auto" w:fill="FFFFFF"/>
              </w:rPr>
              <w:t>village</w:t>
            </w:r>
            <w:r w:rsidRPr="00C41658">
              <w:rPr>
                <w:rFonts w:asciiTheme="minorHAnsi" w:hAnsiTheme="minorHAnsi"/>
                <w:sz w:val="22"/>
              </w:rPr>
              <w:t xml:space="preserve"> that meet the following built form standards:</w:t>
            </w:r>
          </w:p>
          <w:p w14:paraId="181E2FE8" w14:textId="77777777" w:rsidR="00843370" w:rsidRPr="00C41658" w:rsidRDefault="00843370" w:rsidP="008E0CF8">
            <w:pPr>
              <w:pStyle w:val="s32-ilistlevel2"/>
              <w:rPr>
                <w:rFonts w:asciiTheme="minorHAnsi" w:hAnsiTheme="minorHAnsi" w:cstheme="minorHAnsi"/>
                <w:sz w:val="22"/>
                <w:szCs w:val="22"/>
              </w:rPr>
            </w:pPr>
            <w:r w:rsidRPr="00052CD4">
              <w:rPr>
                <w:rFonts w:asciiTheme="minorHAnsi" w:hAnsiTheme="minorHAnsi" w:cstheme="minorHAnsi"/>
                <w:color w:val="0000FF"/>
                <w:sz w:val="22"/>
                <w:szCs w:val="22"/>
              </w:rPr>
              <w:t xml:space="preserve">Rule </w:t>
            </w:r>
            <w:r w:rsidRPr="00C41658">
              <w:rPr>
                <w:rFonts w:asciiTheme="minorHAnsi" w:hAnsiTheme="minorHAnsi" w:cstheme="minorHAnsi"/>
                <w:color w:val="0000FF"/>
                <w:sz w:val="22"/>
                <w:szCs w:val="22"/>
              </w:rPr>
              <w:t>14.</w:t>
            </w:r>
            <w:r w:rsidR="00416518" w:rsidRPr="00C41658">
              <w:rPr>
                <w:rFonts w:asciiTheme="minorHAnsi" w:hAnsiTheme="minorHAnsi" w:cstheme="minorHAnsi"/>
                <w:color w:val="0000FF"/>
                <w:sz w:val="22"/>
                <w:szCs w:val="22"/>
              </w:rPr>
              <w:t>6.2</w:t>
            </w:r>
            <w:r w:rsidRPr="00C41658">
              <w:rPr>
                <w:rFonts w:asciiTheme="minorHAnsi" w:hAnsiTheme="minorHAnsi" w:cstheme="minorHAnsi"/>
                <w:color w:val="0000FF"/>
                <w:sz w:val="22"/>
                <w:szCs w:val="22"/>
              </w:rPr>
              <w:t>.1</w:t>
            </w:r>
            <w:r w:rsidRPr="00C41658">
              <w:rPr>
                <w:rFonts w:asciiTheme="minorHAnsi" w:hAnsiTheme="minorHAnsi" w:cstheme="minorHAnsi"/>
                <w:sz w:val="22"/>
                <w:szCs w:val="22"/>
              </w:rPr>
              <w:t xml:space="preserve"> </w:t>
            </w:r>
            <w:r w:rsidRPr="00C41658">
              <w:rPr>
                <w:rFonts w:asciiTheme="minorHAnsi" w:hAnsiTheme="minorHAnsi" w:cstheme="minorHAnsi"/>
                <w:sz w:val="22"/>
                <w:szCs w:val="22"/>
                <w:shd w:val="clear" w:color="auto" w:fill="FFFFFF"/>
              </w:rPr>
              <w:t>Building</w:t>
            </w:r>
            <w:r w:rsidRPr="00C41658">
              <w:rPr>
                <w:rFonts w:asciiTheme="minorHAnsi" w:hAnsiTheme="minorHAnsi" w:cstheme="minorHAnsi"/>
                <w:sz w:val="22"/>
                <w:szCs w:val="22"/>
              </w:rPr>
              <w:t xml:space="preserve"> </w:t>
            </w:r>
            <w:proofErr w:type="gramStart"/>
            <w:r w:rsidRPr="00C41658">
              <w:rPr>
                <w:rFonts w:asciiTheme="minorHAnsi" w:hAnsiTheme="minorHAnsi" w:cstheme="minorHAnsi"/>
                <w:sz w:val="22"/>
                <w:szCs w:val="22"/>
                <w:shd w:val="clear" w:color="auto" w:fill="FFFFFF"/>
              </w:rPr>
              <w:t>height</w:t>
            </w:r>
            <w:proofErr w:type="gramEnd"/>
          </w:p>
          <w:p w14:paraId="592092B3" w14:textId="1C1497FC" w:rsidR="00843370" w:rsidRPr="00C41658" w:rsidRDefault="00843370" w:rsidP="008E0CF8">
            <w:pPr>
              <w:pStyle w:val="s32-ilistlevel2"/>
              <w:rPr>
                <w:rFonts w:asciiTheme="minorHAnsi" w:hAnsiTheme="minorHAnsi" w:cstheme="minorHAnsi"/>
                <w:sz w:val="22"/>
                <w:szCs w:val="22"/>
              </w:rPr>
            </w:pPr>
            <w:r w:rsidRPr="00052CD4">
              <w:rPr>
                <w:rFonts w:asciiTheme="minorHAnsi" w:hAnsiTheme="minorHAnsi" w:cstheme="minorHAnsi"/>
                <w:color w:val="0000FF"/>
                <w:sz w:val="22"/>
                <w:szCs w:val="22"/>
              </w:rPr>
              <w:t>Rule</w:t>
            </w:r>
            <w:r w:rsidRPr="00C41658">
              <w:rPr>
                <w:rFonts w:asciiTheme="minorHAnsi" w:hAnsiTheme="minorHAnsi" w:cstheme="minorHAnsi"/>
                <w:color w:val="0070C0"/>
                <w:sz w:val="22"/>
                <w:szCs w:val="22"/>
              </w:rPr>
              <w:t xml:space="preserve"> </w:t>
            </w:r>
            <w:r w:rsidRPr="00C41658">
              <w:rPr>
                <w:rFonts w:asciiTheme="minorHAnsi" w:hAnsiTheme="minorHAnsi" w:cstheme="minorHAnsi"/>
                <w:color w:val="0000FF"/>
                <w:sz w:val="22"/>
                <w:szCs w:val="22"/>
              </w:rPr>
              <w:t>14.</w:t>
            </w:r>
            <w:r w:rsidR="00416518" w:rsidRPr="00C41658">
              <w:rPr>
                <w:rFonts w:asciiTheme="minorHAnsi" w:hAnsiTheme="minorHAnsi" w:cstheme="minorHAnsi"/>
                <w:color w:val="0000FF"/>
                <w:sz w:val="22"/>
                <w:szCs w:val="22"/>
              </w:rPr>
              <w:t>6.2</w:t>
            </w:r>
            <w:r w:rsidRPr="00C41658">
              <w:rPr>
                <w:rFonts w:asciiTheme="minorHAnsi" w:hAnsiTheme="minorHAnsi" w:cstheme="minorHAnsi"/>
                <w:color w:val="0000FF"/>
                <w:sz w:val="22"/>
                <w:szCs w:val="22"/>
              </w:rPr>
              <w:t>.2</w:t>
            </w:r>
            <w:r w:rsidRPr="00C41658">
              <w:rPr>
                <w:rFonts w:asciiTheme="minorHAnsi" w:hAnsiTheme="minorHAnsi" w:cstheme="minorHAnsi"/>
                <w:sz w:val="22"/>
                <w:szCs w:val="22"/>
              </w:rPr>
              <w:t xml:space="preserve"> </w:t>
            </w:r>
            <w:r w:rsidRPr="00C41658">
              <w:rPr>
                <w:rFonts w:asciiTheme="minorHAnsi" w:hAnsiTheme="minorHAnsi" w:cstheme="minorHAnsi"/>
                <w:b/>
                <w:strike/>
                <w:sz w:val="22"/>
                <w:szCs w:val="22"/>
              </w:rPr>
              <w:t>Daylight recession planes</w:t>
            </w:r>
            <w:r w:rsidR="00337095" w:rsidRPr="00C41658">
              <w:rPr>
                <w:rFonts w:asciiTheme="minorHAnsi" w:hAnsiTheme="minorHAnsi" w:cstheme="minorHAnsi"/>
                <w:b/>
                <w:strike/>
                <w:sz w:val="22"/>
                <w:szCs w:val="22"/>
              </w:rPr>
              <w:t xml:space="preserve"> </w:t>
            </w:r>
            <w:r w:rsidR="00337095" w:rsidRPr="00C41658">
              <w:rPr>
                <w:rFonts w:asciiTheme="minorHAnsi" w:hAnsiTheme="minorHAnsi" w:cstheme="minorHAnsi"/>
                <w:b/>
                <w:sz w:val="22"/>
                <w:szCs w:val="22"/>
                <w:u w:val="single"/>
              </w:rPr>
              <w:t>Height in relation to boundary</w:t>
            </w:r>
          </w:p>
          <w:p w14:paraId="51A8B870" w14:textId="784C9498" w:rsidR="00843370" w:rsidRPr="00C41658" w:rsidRDefault="00B04EE1" w:rsidP="008E0CF8">
            <w:pPr>
              <w:pStyle w:val="s32-ilistlevel2"/>
              <w:rPr>
                <w:rFonts w:asciiTheme="minorHAnsi" w:hAnsiTheme="minorHAnsi" w:cstheme="minorHAnsi"/>
                <w:b/>
                <w:strike/>
                <w:sz w:val="22"/>
                <w:szCs w:val="22"/>
              </w:rPr>
            </w:pPr>
            <w:r w:rsidRPr="00C41658">
              <w:rPr>
                <w:rFonts w:asciiTheme="minorHAnsi" w:hAnsiTheme="minorHAnsi" w:cstheme="minorHAnsi"/>
                <w:b/>
                <w:strike/>
                <w:sz w:val="22"/>
                <w:szCs w:val="22"/>
              </w:rPr>
              <w:t xml:space="preserve">Rule </w:t>
            </w:r>
            <w:r w:rsidRPr="00C41658">
              <w:rPr>
                <w:rFonts w:asciiTheme="minorHAnsi" w:hAnsiTheme="minorHAnsi" w:cstheme="minorHAnsi"/>
                <w:b/>
                <w:strike/>
                <w:color w:val="0000FF"/>
                <w:sz w:val="22"/>
                <w:szCs w:val="22"/>
              </w:rPr>
              <w:t>14.6.2.3</w:t>
            </w:r>
            <w:r w:rsidR="00843370" w:rsidRPr="00C41658">
              <w:rPr>
                <w:rFonts w:asciiTheme="minorHAnsi" w:hAnsiTheme="minorHAnsi" w:cstheme="minorHAnsi"/>
                <w:b/>
                <w:strike/>
                <w:sz w:val="22"/>
                <w:szCs w:val="22"/>
              </w:rPr>
              <w:t xml:space="preserve"> </w:t>
            </w:r>
            <w:r w:rsidR="00843370" w:rsidRPr="00C41658">
              <w:rPr>
                <w:rFonts w:asciiTheme="minorHAnsi" w:hAnsiTheme="minorHAnsi" w:cstheme="minorHAnsi"/>
                <w:b/>
                <w:strike/>
                <w:sz w:val="22"/>
                <w:szCs w:val="22"/>
                <w:shd w:val="clear" w:color="auto" w:fill="FFFFFF"/>
              </w:rPr>
              <w:t>Road boundary</w:t>
            </w:r>
            <w:r w:rsidR="00843370" w:rsidRPr="00C41658">
              <w:rPr>
                <w:rFonts w:asciiTheme="minorHAnsi" w:hAnsiTheme="minorHAnsi" w:cstheme="minorHAnsi"/>
                <w:b/>
                <w:strike/>
                <w:sz w:val="22"/>
                <w:szCs w:val="22"/>
              </w:rPr>
              <w:t xml:space="preserve"> </w:t>
            </w:r>
            <w:r w:rsidR="00843370" w:rsidRPr="00C41658">
              <w:rPr>
                <w:rFonts w:asciiTheme="minorHAnsi" w:hAnsiTheme="minorHAnsi" w:cstheme="minorHAnsi"/>
                <w:b/>
                <w:strike/>
                <w:sz w:val="22"/>
                <w:szCs w:val="22"/>
                <w:shd w:val="clear" w:color="auto" w:fill="FFFFFF"/>
              </w:rPr>
              <w:t>building</w:t>
            </w:r>
            <w:r w:rsidR="00843370" w:rsidRPr="00C41658">
              <w:rPr>
                <w:rFonts w:asciiTheme="minorHAnsi" w:hAnsiTheme="minorHAnsi" w:cstheme="minorHAnsi"/>
                <w:b/>
                <w:strike/>
                <w:sz w:val="22"/>
                <w:szCs w:val="22"/>
              </w:rPr>
              <w:t xml:space="preserve"> </w:t>
            </w:r>
            <w:r w:rsidR="00843370" w:rsidRPr="00C41658">
              <w:rPr>
                <w:rFonts w:asciiTheme="minorHAnsi" w:hAnsiTheme="minorHAnsi" w:cstheme="minorHAnsi"/>
                <w:b/>
                <w:strike/>
                <w:sz w:val="22"/>
                <w:szCs w:val="22"/>
                <w:shd w:val="clear" w:color="auto" w:fill="FFFFFF"/>
              </w:rPr>
              <w:t>setback</w:t>
            </w:r>
          </w:p>
          <w:p w14:paraId="50B8919B" w14:textId="3FC45011" w:rsidR="00843370" w:rsidRPr="00C41658" w:rsidRDefault="00F66D75" w:rsidP="00F66D75">
            <w:pPr>
              <w:pStyle w:val="s32-ilistlevel2"/>
              <w:numPr>
                <w:ilvl w:val="0"/>
                <w:numId w:val="0"/>
              </w:numPr>
              <w:ind w:left="360"/>
              <w:rPr>
                <w:rFonts w:asciiTheme="minorHAnsi" w:hAnsiTheme="minorHAnsi" w:cstheme="minorHAnsi"/>
                <w:sz w:val="22"/>
                <w:szCs w:val="22"/>
              </w:rPr>
            </w:pPr>
            <w:proofErr w:type="spellStart"/>
            <w:r>
              <w:rPr>
                <w:rFonts w:asciiTheme="minorHAnsi" w:hAnsiTheme="minorHAnsi" w:cstheme="minorHAnsi"/>
                <w:b/>
                <w:strike/>
                <w:color w:val="0000FF"/>
                <w:sz w:val="22"/>
                <w:szCs w:val="22"/>
              </w:rPr>
              <w:t>iv</w:t>
            </w:r>
            <w:r>
              <w:rPr>
                <w:rFonts w:asciiTheme="minorHAnsi" w:hAnsiTheme="minorHAnsi" w:cstheme="minorHAnsi"/>
                <w:b/>
                <w:color w:val="0000FF"/>
                <w:sz w:val="22"/>
                <w:szCs w:val="22"/>
                <w:u w:val="single" w:color="000000" w:themeColor="text1"/>
              </w:rPr>
              <w:t>iii</w:t>
            </w:r>
            <w:proofErr w:type="spellEnd"/>
            <w:r>
              <w:rPr>
                <w:rFonts w:asciiTheme="minorHAnsi" w:hAnsiTheme="minorHAnsi" w:cstheme="minorHAnsi"/>
                <w:color w:val="0000FF"/>
                <w:sz w:val="22"/>
                <w:szCs w:val="22"/>
              </w:rPr>
              <w:t xml:space="preserve">. </w:t>
            </w:r>
            <w:r w:rsidR="00843370" w:rsidRPr="00052CD4">
              <w:rPr>
                <w:rFonts w:asciiTheme="minorHAnsi" w:hAnsiTheme="minorHAnsi" w:cstheme="minorHAnsi"/>
                <w:color w:val="0000FF"/>
                <w:sz w:val="22"/>
                <w:szCs w:val="22"/>
              </w:rPr>
              <w:t>Rule</w:t>
            </w:r>
            <w:r w:rsidR="00EA6B40" w:rsidRPr="00C41658">
              <w:rPr>
                <w:rFonts w:asciiTheme="minorHAnsi" w:hAnsiTheme="minorHAnsi" w:cstheme="minorHAnsi"/>
                <w:sz w:val="22"/>
                <w:szCs w:val="22"/>
              </w:rPr>
              <w:t xml:space="preserve"> </w:t>
            </w:r>
            <w:r w:rsidR="00843370" w:rsidRPr="00C41658">
              <w:rPr>
                <w:rFonts w:asciiTheme="minorHAnsi" w:hAnsiTheme="minorHAnsi" w:cstheme="minorHAnsi"/>
                <w:color w:val="0000FF"/>
                <w:sz w:val="22"/>
                <w:szCs w:val="22"/>
              </w:rPr>
              <w:t>14.</w:t>
            </w:r>
            <w:r w:rsidR="00416518" w:rsidRPr="00C41658">
              <w:rPr>
                <w:rFonts w:asciiTheme="minorHAnsi" w:hAnsiTheme="minorHAnsi" w:cstheme="minorHAnsi"/>
                <w:color w:val="0000FF"/>
                <w:sz w:val="22"/>
                <w:szCs w:val="22"/>
              </w:rPr>
              <w:t>6.2</w:t>
            </w:r>
            <w:r w:rsidR="00843370" w:rsidRPr="00C41658">
              <w:rPr>
                <w:rFonts w:asciiTheme="minorHAnsi" w:hAnsiTheme="minorHAnsi" w:cstheme="minorHAnsi"/>
                <w:color w:val="0000FF"/>
                <w:sz w:val="22"/>
                <w:szCs w:val="22"/>
              </w:rPr>
              <w:t>.</w:t>
            </w:r>
            <w:r w:rsidR="00843370" w:rsidRPr="00E85EB0">
              <w:rPr>
                <w:rFonts w:asciiTheme="minorHAnsi" w:hAnsiTheme="minorHAnsi" w:cstheme="minorHAnsi"/>
                <w:b/>
                <w:bCs/>
                <w:strike/>
                <w:color w:val="7030A0"/>
                <w:sz w:val="22"/>
                <w:szCs w:val="22"/>
              </w:rPr>
              <w:t>4</w:t>
            </w:r>
            <w:r w:rsidR="00E85EB0">
              <w:rPr>
                <w:rFonts w:asciiTheme="minorHAnsi" w:hAnsiTheme="minorHAnsi" w:cstheme="minorHAnsi"/>
                <w:b/>
                <w:bCs/>
                <w:color w:val="7030A0"/>
                <w:sz w:val="22"/>
                <w:szCs w:val="22"/>
                <w:u w:val="single"/>
              </w:rPr>
              <w:t>3</w:t>
            </w:r>
            <w:r w:rsidR="00843370" w:rsidRPr="00C41658">
              <w:rPr>
                <w:rFonts w:asciiTheme="minorHAnsi" w:hAnsiTheme="minorHAnsi" w:cstheme="minorHAnsi"/>
                <w:sz w:val="22"/>
                <w:szCs w:val="22"/>
              </w:rPr>
              <w:t xml:space="preserve"> </w:t>
            </w:r>
            <w:r w:rsidR="00843370" w:rsidRPr="00C41658">
              <w:rPr>
                <w:rFonts w:asciiTheme="minorHAnsi" w:hAnsiTheme="minorHAnsi" w:cstheme="minorHAnsi"/>
                <w:b/>
                <w:strike/>
                <w:sz w:val="22"/>
                <w:szCs w:val="22"/>
              </w:rPr>
              <w:t xml:space="preserve">Minimum </w:t>
            </w:r>
            <w:r w:rsidR="00843370" w:rsidRPr="00C41658">
              <w:rPr>
                <w:rFonts w:asciiTheme="minorHAnsi" w:hAnsiTheme="minorHAnsi" w:cstheme="minorHAnsi"/>
                <w:b/>
                <w:strike/>
                <w:sz w:val="22"/>
                <w:szCs w:val="22"/>
                <w:shd w:val="clear" w:color="auto" w:fill="FFFFFF"/>
              </w:rPr>
              <w:t>building</w:t>
            </w:r>
            <w:r w:rsidR="00843370" w:rsidRPr="00C41658">
              <w:rPr>
                <w:rFonts w:asciiTheme="minorHAnsi" w:hAnsiTheme="minorHAnsi" w:cstheme="minorHAnsi"/>
                <w:sz w:val="22"/>
                <w:szCs w:val="22"/>
              </w:rPr>
              <w:t xml:space="preserve"> </w:t>
            </w:r>
            <w:r w:rsidR="00843370" w:rsidRPr="00C41658">
              <w:rPr>
                <w:rFonts w:asciiTheme="minorHAnsi" w:hAnsiTheme="minorHAnsi" w:cstheme="minorHAnsi"/>
                <w:sz w:val="22"/>
                <w:szCs w:val="22"/>
                <w:shd w:val="clear" w:color="auto" w:fill="FFFFFF"/>
              </w:rPr>
              <w:t>setbacks</w:t>
            </w:r>
            <w:r w:rsidR="00843370" w:rsidRPr="00C41658">
              <w:rPr>
                <w:rFonts w:asciiTheme="minorHAnsi" w:hAnsiTheme="minorHAnsi" w:cstheme="minorHAnsi"/>
                <w:sz w:val="22"/>
                <w:szCs w:val="22"/>
              </w:rPr>
              <w:t xml:space="preserve"> </w:t>
            </w:r>
            <w:r w:rsidR="00843370" w:rsidRPr="00C41658">
              <w:rPr>
                <w:rFonts w:asciiTheme="minorHAnsi" w:hAnsiTheme="minorHAnsi" w:cstheme="minorHAnsi"/>
                <w:b/>
                <w:strike/>
                <w:sz w:val="22"/>
                <w:szCs w:val="22"/>
              </w:rPr>
              <w:t xml:space="preserve">from internal </w:t>
            </w:r>
            <w:r w:rsidR="00843370" w:rsidRPr="00C41658">
              <w:rPr>
                <w:rFonts w:asciiTheme="minorHAnsi" w:hAnsiTheme="minorHAnsi" w:cstheme="minorHAnsi"/>
                <w:b/>
                <w:strike/>
                <w:sz w:val="22"/>
                <w:szCs w:val="22"/>
                <w:shd w:val="clear" w:color="auto" w:fill="FFFFFF"/>
              </w:rPr>
              <w:t>boundaries</w:t>
            </w:r>
          </w:p>
          <w:p w14:paraId="53B6B6E2" w14:textId="3D319DA8" w:rsidR="00843370" w:rsidRPr="00C41658" w:rsidRDefault="00925361" w:rsidP="00925361">
            <w:pPr>
              <w:pStyle w:val="s32-ilistlevel2"/>
              <w:numPr>
                <w:ilvl w:val="0"/>
                <w:numId w:val="0"/>
              </w:numPr>
              <w:ind w:left="360"/>
              <w:rPr>
                <w:rFonts w:asciiTheme="minorHAnsi" w:hAnsiTheme="minorHAnsi" w:cstheme="minorHAnsi"/>
                <w:sz w:val="22"/>
                <w:szCs w:val="22"/>
              </w:rPr>
            </w:pPr>
            <w:r w:rsidRPr="00925361">
              <w:rPr>
                <w:rFonts w:asciiTheme="minorHAnsi" w:hAnsiTheme="minorHAnsi" w:cstheme="minorHAnsi"/>
                <w:b/>
                <w:color w:val="000000" w:themeColor="text1"/>
                <w:sz w:val="22"/>
                <w:szCs w:val="22"/>
                <w:u w:val="single" w:color="000000" w:themeColor="text1"/>
              </w:rPr>
              <w:t>i</w:t>
            </w:r>
            <w:r w:rsidRPr="00925361">
              <w:rPr>
                <w:rFonts w:asciiTheme="minorHAnsi" w:hAnsiTheme="minorHAnsi" w:cstheme="minorHAnsi"/>
                <w:color w:val="000000" w:themeColor="text1"/>
                <w:sz w:val="22"/>
                <w:szCs w:val="22"/>
              </w:rPr>
              <w:t xml:space="preserve">v.   </w:t>
            </w:r>
            <w:r w:rsidR="00843370" w:rsidRPr="00052CD4">
              <w:rPr>
                <w:rFonts w:asciiTheme="minorHAnsi" w:hAnsiTheme="minorHAnsi" w:cstheme="minorHAnsi"/>
                <w:color w:val="0000FF"/>
                <w:sz w:val="22"/>
                <w:szCs w:val="22"/>
              </w:rPr>
              <w:t>Rule</w:t>
            </w:r>
            <w:r w:rsidR="00843370" w:rsidRPr="00C41658">
              <w:rPr>
                <w:rFonts w:asciiTheme="minorHAnsi" w:hAnsiTheme="minorHAnsi" w:cstheme="minorHAnsi"/>
                <w:color w:val="0070C0"/>
                <w:sz w:val="22"/>
                <w:szCs w:val="22"/>
              </w:rPr>
              <w:t xml:space="preserve"> </w:t>
            </w:r>
            <w:r w:rsidR="00843370" w:rsidRPr="00C41658">
              <w:rPr>
                <w:rFonts w:asciiTheme="minorHAnsi" w:hAnsiTheme="minorHAnsi" w:cstheme="minorHAnsi"/>
                <w:color w:val="0000FF"/>
                <w:sz w:val="22"/>
                <w:szCs w:val="22"/>
              </w:rPr>
              <w:t>14.</w:t>
            </w:r>
            <w:r w:rsidR="00416518" w:rsidRPr="00C41658">
              <w:rPr>
                <w:rFonts w:asciiTheme="minorHAnsi" w:hAnsiTheme="minorHAnsi" w:cstheme="minorHAnsi"/>
                <w:color w:val="0000FF"/>
                <w:sz w:val="22"/>
                <w:szCs w:val="22"/>
              </w:rPr>
              <w:t>6.2</w:t>
            </w:r>
            <w:r w:rsidR="00843370" w:rsidRPr="00C41658">
              <w:rPr>
                <w:rFonts w:asciiTheme="minorHAnsi" w:hAnsiTheme="minorHAnsi" w:cstheme="minorHAnsi"/>
                <w:color w:val="0000FF"/>
                <w:sz w:val="22"/>
                <w:szCs w:val="22"/>
              </w:rPr>
              <w:t>.1</w:t>
            </w:r>
            <w:r w:rsidR="00843370" w:rsidRPr="00C41658">
              <w:rPr>
                <w:rFonts w:asciiTheme="minorHAnsi" w:hAnsiTheme="minorHAnsi" w:cstheme="minorHAnsi"/>
                <w:b/>
                <w:strike/>
                <w:color w:val="0000FF"/>
                <w:sz w:val="22"/>
                <w:szCs w:val="22"/>
              </w:rPr>
              <w:t>2</w:t>
            </w:r>
            <w:r w:rsidR="00337095" w:rsidRPr="00C41658">
              <w:rPr>
                <w:rFonts w:asciiTheme="minorHAnsi" w:hAnsiTheme="minorHAnsi" w:cstheme="minorHAnsi"/>
                <w:b/>
                <w:color w:val="0000FF"/>
                <w:sz w:val="22"/>
                <w:szCs w:val="22"/>
                <w:u w:val="single"/>
              </w:rPr>
              <w:t>3</w:t>
            </w:r>
            <w:r w:rsidR="00843370" w:rsidRPr="00C41658">
              <w:rPr>
                <w:rFonts w:asciiTheme="minorHAnsi" w:hAnsiTheme="minorHAnsi" w:cstheme="minorHAnsi"/>
                <w:sz w:val="22"/>
                <w:szCs w:val="22"/>
              </w:rPr>
              <w:t xml:space="preserve"> Water supply for firefighting</w:t>
            </w:r>
          </w:p>
          <w:p w14:paraId="2392D232" w14:textId="77777777" w:rsidR="00843370" w:rsidRPr="00C41658" w:rsidRDefault="00843370" w:rsidP="00E07ADB">
            <w:pPr>
              <w:pStyle w:val="ListParagraph"/>
              <w:numPr>
                <w:ilvl w:val="0"/>
                <w:numId w:val="46"/>
              </w:numPr>
              <w:spacing w:before="120" w:after="120"/>
              <w:ind w:left="373" w:right="595"/>
              <w:rPr>
                <w:rFonts w:asciiTheme="minorHAnsi" w:hAnsiTheme="minorHAnsi"/>
                <w:sz w:val="22"/>
              </w:rPr>
            </w:pPr>
            <w:r w:rsidRPr="00C41658">
              <w:rPr>
                <w:rFonts w:asciiTheme="minorHAnsi" w:hAnsiTheme="minorHAnsi"/>
                <w:sz w:val="22"/>
              </w:rPr>
              <w:t>Any application arising from this rule shall not be limited or publicly notified.</w:t>
            </w:r>
          </w:p>
        </w:tc>
        <w:tc>
          <w:tcPr>
            <w:tcW w:w="3346" w:type="dxa"/>
          </w:tcPr>
          <w:p w14:paraId="529696B0" w14:textId="5B585A9B" w:rsidR="00843370" w:rsidRPr="00C41658" w:rsidRDefault="00843370" w:rsidP="00E07ADB">
            <w:pPr>
              <w:pStyle w:val="PrlTableList1"/>
              <w:numPr>
                <w:ilvl w:val="0"/>
                <w:numId w:val="49"/>
              </w:numPr>
              <w:rPr>
                <w:rFonts w:asciiTheme="minorHAnsi" w:hAnsiTheme="minorHAnsi"/>
                <w:sz w:val="22"/>
                <w:lang w:val="en-NZ"/>
              </w:rPr>
            </w:pPr>
            <w:r w:rsidRPr="00C41658">
              <w:rPr>
                <w:rFonts w:asciiTheme="minorHAnsi" w:hAnsiTheme="minorHAnsi"/>
                <w:color w:val="000000" w:themeColor="text1"/>
                <w:sz w:val="22"/>
                <w:shd w:val="clear" w:color="auto" w:fill="FFFFFF"/>
                <w:lang w:val="en-NZ"/>
              </w:rPr>
              <w:t>Retirement villages</w:t>
            </w:r>
            <w:r w:rsidRPr="00C41658">
              <w:rPr>
                <w:rFonts w:asciiTheme="minorHAnsi" w:hAnsiTheme="minorHAnsi"/>
                <w:color w:val="000000" w:themeColor="text1"/>
                <w:sz w:val="22"/>
                <w:lang w:val="en-NZ"/>
              </w:rPr>
              <w:t xml:space="preserve"> </w:t>
            </w:r>
            <w:r w:rsidRPr="00C41658">
              <w:rPr>
                <w:rFonts w:asciiTheme="minorHAnsi" w:hAnsiTheme="minorHAnsi"/>
                <w:sz w:val="22"/>
                <w:lang w:val="en-NZ"/>
              </w:rPr>
              <w:t xml:space="preserve">– </w:t>
            </w:r>
            <w:r w:rsidR="00172A59" w:rsidRPr="00052CD4">
              <w:rPr>
                <w:rFonts w:asciiTheme="minorHAnsi" w:hAnsiTheme="minorHAnsi"/>
                <w:color w:val="0000FF"/>
                <w:sz w:val="22"/>
                <w:lang w:val="en-NZ"/>
              </w:rPr>
              <w:t xml:space="preserve">Rule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w:t>
            </w:r>
            <w:r w:rsidR="00B75EED" w:rsidRPr="00AC7016">
              <w:rPr>
                <w:rFonts w:asciiTheme="minorHAnsi" w:hAnsiTheme="minorHAnsi"/>
                <w:b/>
                <w:strike/>
                <w:color w:val="0000FF"/>
                <w:sz w:val="22"/>
                <w:lang w:val="en-NZ"/>
              </w:rPr>
              <w:t>9</w:t>
            </w:r>
            <w:r w:rsidR="00AC7016">
              <w:rPr>
                <w:rFonts w:asciiTheme="minorHAnsi" w:hAnsiTheme="minorHAnsi"/>
                <w:b/>
                <w:color w:val="0000FF"/>
                <w:sz w:val="22"/>
                <w:u w:val="single"/>
                <w:lang w:val="en-NZ"/>
              </w:rPr>
              <w:t>10</w:t>
            </w:r>
          </w:p>
          <w:p w14:paraId="761FC58F" w14:textId="77777777" w:rsidR="00843370" w:rsidRPr="00C41658" w:rsidRDefault="00843370" w:rsidP="00983F57">
            <w:pPr>
              <w:spacing w:before="120" w:after="120"/>
              <w:ind w:left="74"/>
              <w:rPr>
                <w:rFonts w:asciiTheme="minorHAnsi" w:hAnsiTheme="minorHAnsi"/>
                <w:sz w:val="22"/>
              </w:rPr>
            </w:pPr>
          </w:p>
        </w:tc>
      </w:tr>
      <w:tr w:rsidR="00843370" w:rsidRPr="00C41658" w14:paraId="162C28EC" w14:textId="77777777" w:rsidTr="00957FD0">
        <w:tc>
          <w:tcPr>
            <w:tcW w:w="1387" w:type="dxa"/>
          </w:tcPr>
          <w:p w14:paraId="427EDF27" w14:textId="77777777" w:rsidR="00843370" w:rsidRPr="00C41658" w:rsidDel="00B03C15" w:rsidRDefault="00843370" w:rsidP="00983F57">
            <w:pPr>
              <w:pStyle w:val="prlTabletextbold"/>
              <w:rPr>
                <w:rFonts w:asciiTheme="minorHAnsi" w:hAnsiTheme="minorHAnsi"/>
                <w:sz w:val="22"/>
              </w:rPr>
            </w:pPr>
            <w:r w:rsidRPr="00C41658">
              <w:rPr>
                <w:rFonts w:asciiTheme="minorHAnsi" w:hAnsiTheme="minorHAnsi"/>
                <w:sz w:val="22"/>
              </w:rPr>
              <w:t>RD5</w:t>
            </w:r>
          </w:p>
        </w:tc>
        <w:tc>
          <w:tcPr>
            <w:tcW w:w="4447" w:type="dxa"/>
          </w:tcPr>
          <w:p w14:paraId="1843AF8A" w14:textId="77777777" w:rsidR="00843370" w:rsidRPr="00C41658" w:rsidRDefault="00843370" w:rsidP="00E07ADB">
            <w:pPr>
              <w:pStyle w:val="prlTabletext"/>
              <w:numPr>
                <w:ilvl w:val="0"/>
                <w:numId w:val="48"/>
              </w:numPr>
              <w:ind w:left="373"/>
              <w:rPr>
                <w:rFonts w:asciiTheme="minorHAnsi" w:hAnsiTheme="minorHAnsi"/>
                <w:sz w:val="22"/>
              </w:rPr>
            </w:pPr>
            <w:r w:rsidRPr="00C41658">
              <w:rPr>
                <w:rFonts w:asciiTheme="minorHAnsi" w:hAnsiTheme="minorHAnsi"/>
                <w:sz w:val="22"/>
              </w:rPr>
              <w:t xml:space="preserve">Any new </w:t>
            </w:r>
            <w:r w:rsidRPr="00C41658">
              <w:rPr>
                <w:rFonts w:asciiTheme="minorHAnsi" w:hAnsiTheme="minorHAnsi"/>
                <w:color w:val="00B050"/>
                <w:sz w:val="22"/>
                <w:shd w:val="clear" w:color="auto" w:fill="FFFFFF"/>
              </w:rPr>
              <w:t>building</w:t>
            </w:r>
            <w:r w:rsidRPr="00C41658">
              <w:rPr>
                <w:rFonts w:asciiTheme="minorHAnsi" w:hAnsiTheme="minorHAnsi"/>
                <w:sz w:val="22"/>
              </w:rPr>
              <w:t xml:space="preserve">, or alteration or addition to an existing </w:t>
            </w:r>
            <w:r w:rsidRPr="00C41658">
              <w:rPr>
                <w:rFonts w:asciiTheme="minorHAnsi" w:hAnsiTheme="minorHAnsi"/>
                <w:color w:val="00B050"/>
                <w:sz w:val="22"/>
                <w:shd w:val="clear" w:color="auto" w:fill="FFFFFF"/>
              </w:rPr>
              <w:t>building</w:t>
            </w:r>
            <w:r w:rsidRPr="00C41658">
              <w:rPr>
                <w:rFonts w:asciiTheme="minorHAnsi" w:hAnsiTheme="minorHAnsi"/>
                <w:sz w:val="22"/>
              </w:rPr>
              <w:t xml:space="preserve"> for a </w:t>
            </w:r>
            <w:r w:rsidRPr="00C41658">
              <w:rPr>
                <w:rFonts w:asciiTheme="minorHAnsi" w:hAnsiTheme="minorHAnsi"/>
                <w:color w:val="00B050"/>
                <w:sz w:val="22"/>
                <w:shd w:val="clear" w:color="auto" w:fill="FFFFFF"/>
              </w:rPr>
              <w:t>retirement village</w:t>
            </w:r>
            <w:r w:rsidRPr="00C41658">
              <w:rPr>
                <w:rFonts w:asciiTheme="minorHAnsi" w:hAnsiTheme="minorHAnsi"/>
                <w:sz w:val="22"/>
              </w:rPr>
              <w:t xml:space="preserve"> that does not meet one or more of the following built form standards:</w:t>
            </w:r>
          </w:p>
          <w:p w14:paraId="77B208D6" w14:textId="3B753A99" w:rsidR="00843370" w:rsidRPr="00C41658" w:rsidRDefault="00843370" w:rsidP="00E07ADB">
            <w:pPr>
              <w:pStyle w:val="s32-ilistlevel2"/>
              <w:numPr>
                <w:ilvl w:val="0"/>
                <w:numId w:val="82"/>
              </w:numPr>
              <w:rPr>
                <w:rFonts w:asciiTheme="minorHAnsi" w:hAnsiTheme="minorHAnsi"/>
                <w:color w:val="000000" w:themeColor="text1"/>
                <w:sz w:val="22"/>
              </w:rPr>
            </w:pPr>
            <w:r w:rsidRPr="00C41658">
              <w:rPr>
                <w:rFonts w:asciiTheme="minorHAnsi" w:hAnsiTheme="minorHAnsi"/>
                <w:color w:val="0000FF"/>
                <w:sz w:val="22"/>
              </w:rPr>
              <w:t>14.</w:t>
            </w:r>
            <w:r w:rsidR="00E55DB5" w:rsidRPr="00C41658">
              <w:rPr>
                <w:rFonts w:asciiTheme="minorHAnsi" w:hAnsiTheme="minorHAnsi"/>
                <w:color w:val="0000FF"/>
                <w:sz w:val="22"/>
              </w:rPr>
              <w:t>6.2</w:t>
            </w:r>
            <w:r w:rsidRPr="00C41658">
              <w:rPr>
                <w:rFonts w:asciiTheme="minorHAnsi" w:hAnsiTheme="minorHAnsi"/>
                <w:color w:val="0000FF"/>
                <w:sz w:val="22"/>
              </w:rPr>
              <w:t>.1</w:t>
            </w:r>
            <w:r w:rsidRPr="00C41658">
              <w:rPr>
                <w:rFonts w:asciiTheme="minorHAnsi" w:hAnsiTheme="minorHAnsi"/>
                <w:color w:val="0070C0"/>
                <w:sz w:val="22"/>
              </w:rPr>
              <w:t xml:space="preserve"> </w:t>
            </w:r>
            <w:r w:rsidRPr="00C41658">
              <w:rPr>
                <w:rFonts w:asciiTheme="minorHAnsi" w:hAnsiTheme="minorHAnsi"/>
                <w:color w:val="000000" w:themeColor="text1"/>
                <w:sz w:val="22"/>
                <w:shd w:val="clear" w:color="auto" w:fill="FFFFFF"/>
              </w:rPr>
              <w:t>Building</w:t>
            </w:r>
            <w:r w:rsidRPr="00C41658">
              <w:rPr>
                <w:rFonts w:asciiTheme="minorHAnsi" w:hAnsiTheme="minorHAnsi"/>
                <w:color w:val="000000" w:themeColor="text1"/>
                <w:sz w:val="22"/>
              </w:rPr>
              <w:t xml:space="preserve"> </w:t>
            </w:r>
            <w:proofErr w:type="gramStart"/>
            <w:r w:rsidRPr="00C41658">
              <w:rPr>
                <w:rFonts w:asciiTheme="minorHAnsi" w:hAnsiTheme="minorHAnsi"/>
                <w:color w:val="000000" w:themeColor="text1"/>
                <w:sz w:val="22"/>
                <w:shd w:val="clear" w:color="auto" w:fill="FFFFFF"/>
              </w:rPr>
              <w:t>height</w:t>
            </w:r>
            <w:proofErr w:type="gramEnd"/>
          </w:p>
          <w:p w14:paraId="09546FF5" w14:textId="77777777" w:rsidR="00337095" w:rsidRPr="00C41658" w:rsidRDefault="00337095" w:rsidP="00337095">
            <w:pPr>
              <w:pStyle w:val="s32-ilistlevel2"/>
              <w:rPr>
                <w:rFonts w:asciiTheme="minorHAnsi" w:hAnsiTheme="minorHAnsi" w:cstheme="minorHAnsi"/>
                <w:sz w:val="22"/>
                <w:szCs w:val="22"/>
              </w:rPr>
            </w:pPr>
            <w:r w:rsidRPr="00052CD4">
              <w:rPr>
                <w:rFonts w:asciiTheme="minorHAnsi" w:hAnsiTheme="minorHAnsi" w:cstheme="minorHAnsi"/>
                <w:color w:val="0000FF"/>
                <w:sz w:val="22"/>
                <w:szCs w:val="22"/>
              </w:rPr>
              <w:t>Rule</w:t>
            </w:r>
            <w:r w:rsidRPr="00C41658">
              <w:rPr>
                <w:rFonts w:asciiTheme="minorHAnsi" w:hAnsiTheme="minorHAnsi" w:cstheme="minorHAnsi"/>
                <w:color w:val="0070C0"/>
                <w:sz w:val="22"/>
                <w:szCs w:val="22"/>
              </w:rPr>
              <w:t xml:space="preserve"> </w:t>
            </w:r>
            <w:r w:rsidRPr="00C41658">
              <w:rPr>
                <w:rFonts w:asciiTheme="minorHAnsi" w:hAnsiTheme="minorHAnsi" w:cstheme="minorHAnsi"/>
                <w:color w:val="0000FF"/>
                <w:sz w:val="22"/>
                <w:szCs w:val="22"/>
              </w:rPr>
              <w:t>14.6.2.2</w:t>
            </w:r>
            <w:r w:rsidRPr="00C41658">
              <w:rPr>
                <w:rFonts w:asciiTheme="minorHAnsi" w:hAnsiTheme="minorHAnsi" w:cstheme="minorHAnsi"/>
                <w:sz w:val="22"/>
                <w:szCs w:val="22"/>
              </w:rPr>
              <w:t xml:space="preserve"> </w:t>
            </w:r>
            <w:r w:rsidRPr="00C41658">
              <w:rPr>
                <w:rFonts w:asciiTheme="minorHAnsi" w:hAnsiTheme="minorHAnsi" w:cstheme="minorHAnsi"/>
                <w:b/>
                <w:strike/>
                <w:sz w:val="22"/>
                <w:szCs w:val="22"/>
              </w:rPr>
              <w:t xml:space="preserve">Daylight recession planes </w:t>
            </w:r>
            <w:r w:rsidRPr="00C41658">
              <w:rPr>
                <w:rFonts w:asciiTheme="minorHAnsi" w:hAnsiTheme="minorHAnsi" w:cstheme="minorHAnsi"/>
                <w:b/>
                <w:sz w:val="22"/>
                <w:szCs w:val="22"/>
                <w:u w:val="single"/>
              </w:rPr>
              <w:t>Height in relation to boundary</w:t>
            </w:r>
          </w:p>
          <w:p w14:paraId="0757B3AB" w14:textId="77777777" w:rsidR="00337095" w:rsidRPr="00C41658" w:rsidRDefault="00337095" w:rsidP="00337095">
            <w:pPr>
              <w:pStyle w:val="s32-ilistlevel2"/>
              <w:rPr>
                <w:rFonts w:asciiTheme="minorHAnsi" w:hAnsiTheme="minorHAnsi" w:cstheme="minorHAnsi"/>
                <w:b/>
                <w:strike/>
                <w:sz w:val="22"/>
                <w:szCs w:val="22"/>
              </w:rPr>
            </w:pPr>
            <w:r w:rsidRPr="00C41658">
              <w:rPr>
                <w:rFonts w:asciiTheme="minorHAnsi" w:hAnsiTheme="minorHAnsi" w:cstheme="minorHAnsi"/>
                <w:b/>
                <w:strike/>
                <w:sz w:val="22"/>
                <w:szCs w:val="22"/>
              </w:rPr>
              <w:t xml:space="preserve">Rule </w:t>
            </w:r>
            <w:r w:rsidRPr="00C41658">
              <w:rPr>
                <w:rFonts w:asciiTheme="minorHAnsi" w:hAnsiTheme="minorHAnsi" w:cstheme="minorHAnsi"/>
                <w:b/>
                <w:strike/>
                <w:color w:val="0000FF"/>
                <w:sz w:val="22"/>
                <w:szCs w:val="22"/>
              </w:rPr>
              <w:t>14.6.2.3</w:t>
            </w:r>
            <w:r w:rsidRPr="00C41658">
              <w:rPr>
                <w:rFonts w:asciiTheme="minorHAnsi" w:hAnsiTheme="minorHAnsi" w:cstheme="minorHAnsi"/>
                <w:b/>
                <w:strike/>
                <w:sz w:val="22"/>
                <w:szCs w:val="22"/>
              </w:rPr>
              <w:t xml:space="preserve"> </w:t>
            </w:r>
            <w:r w:rsidRPr="00C41658">
              <w:rPr>
                <w:rFonts w:asciiTheme="minorHAnsi" w:hAnsiTheme="minorHAnsi" w:cstheme="minorHAnsi"/>
                <w:b/>
                <w:strike/>
                <w:sz w:val="22"/>
                <w:szCs w:val="22"/>
                <w:shd w:val="clear" w:color="auto" w:fill="FFFFFF"/>
              </w:rPr>
              <w:t>Road boundary</w:t>
            </w:r>
            <w:r w:rsidRPr="00C41658">
              <w:rPr>
                <w:rFonts w:asciiTheme="minorHAnsi" w:hAnsiTheme="minorHAnsi" w:cstheme="minorHAnsi"/>
                <w:b/>
                <w:strike/>
                <w:sz w:val="22"/>
                <w:szCs w:val="22"/>
              </w:rPr>
              <w:t xml:space="preserve"> </w:t>
            </w:r>
            <w:r w:rsidRPr="00C41658">
              <w:rPr>
                <w:rFonts w:asciiTheme="minorHAnsi" w:hAnsiTheme="minorHAnsi" w:cstheme="minorHAnsi"/>
                <w:b/>
                <w:strike/>
                <w:sz w:val="22"/>
                <w:szCs w:val="22"/>
                <w:shd w:val="clear" w:color="auto" w:fill="FFFFFF"/>
              </w:rPr>
              <w:t>building</w:t>
            </w:r>
            <w:r w:rsidRPr="00C41658">
              <w:rPr>
                <w:rFonts w:asciiTheme="minorHAnsi" w:hAnsiTheme="minorHAnsi" w:cstheme="minorHAnsi"/>
                <w:b/>
                <w:strike/>
                <w:sz w:val="22"/>
                <w:szCs w:val="22"/>
              </w:rPr>
              <w:t xml:space="preserve"> </w:t>
            </w:r>
            <w:r w:rsidRPr="00C41658">
              <w:rPr>
                <w:rFonts w:asciiTheme="minorHAnsi" w:hAnsiTheme="minorHAnsi" w:cstheme="minorHAnsi"/>
                <w:b/>
                <w:strike/>
                <w:sz w:val="22"/>
                <w:szCs w:val="22"/>
                <w:shd w:val="clear" w:color="auto" w:fill="FFFFFF"/>
              </w:rPr>
              <w:t>setback</w:t>
            </w:r>
          </w:p>
          <w:p w14:paraId="4A945A4C" w14:textId="49A830BC" w:rsidR="00337095" w:rsidRPr="00C41658" w:rsidRDefault="00CC4CA2" w:rsidP="00CC4CA2">
            <w:pPr>
              <w:pStyle w:val="s32-ilistlevel2"/>
              <w:numPr>
                <w:ilvl w:val="0"/>
                <w:numId w:val="0"/>
              </w:numPr>
              <w:ind w:left="360"/>
              <w:rPr>
                <w:rFonts w:asciiTheme="minorHAnsi" w:hAnsiTheme="minorHAnsi" w:cstheme="minorHAnsi"/>
                <w:sz w:val="22"/>
                <w:szCs w:val="22"/>
              </w:rPr>
            </w:pPr>
            <w:proofErr w:type="spellStart"/>
            <w:r w:rsidRPr="00CC4CA2">
              <w:rPr>
                <w:rFonts w:asciiTheme="minorHAnsi" w:hAnsiTheme="minorHAnsi" w:cstheme="minorHAnsi"/>
                <w:b/>
                <w:strike/>
                <w:color w:val="000000" w:themeColor="text1"/>
                <w:sz w:val="22"/>
                <w:szCs w:val="22"/>
              </w:rPr>
              <w:t>Iv</w:t>
            </w:r>
            <w:r w:rsidRPr="00CC4CA2">
              <w:rPr>
                <w:rFonts w:asciiTheme="minorHAnsi" w:hAnsiTheme="minorHAnsi" w:cstheme="minorHAnsi"/>
                <w:b/>
                <w:color w:val="000000" w:themeColor="text1"/>
                <w:sz w:val="22"/>
                <w:szCs w:val="22"/>
                <w:u w:val="single" w:color="000000" w:themeColor="text1"/>
              </w:rPr>
              <w:t>iii</w:t>
            </w:r>
            <w:proofErr w:type="spellEnd"/>
            <w:r w:rsidRPr="00CC4CA2">
              <w:rPr>
                <w:rFonts w:asciiTheme="minorHAnsi" w:hAnsiTheme="minorHAnsi" w:cstheme="minorHAnsi"/>
                <w:b/>
                <w:color w:val="000000" w:themeColor="text1"/>
                <w:sz w:val="22"/>
                <w:szCs w:val="22"/>
              </w:rPr>
              <w:t xml:space="preserve">.  </w:t>
            </w:r>
            <w:r w:rsidR="00337095" w:rsidRPr="00052CD4">
              <w:rPr>
                <w:rFonts w:asciiTheme="minorHAnsi" w:hAnsiTheme="minorHAnsi" w:cstheme="minorHAnsi"/>
                <w:color w:val="0000FF"/>
                <w:sz w:val="22"/>
                <w:szCs w:val="22"/>
              </w:rPr>
              <w:t>Rule</w:t>
            </w:r>
            <w:r w:rsidR="00337095" w:rsidRPr="00C41658">
              <w:rPr>
                <w:rFonts w:asciiTheme="minorHAnsi" w:hAnsiTheme="minorHAnsi" w:cstheme="minorHAnsi"/>
                <w:sz w:val="22"/>
                <w:szCs w:val="22"/>
              </w:rPr>
              <w:t xml:space="preserve"> </w:t>
            </w:r>
            <w:r w:rsidR="00337095" w:rsidRPr="00C41658">
              <w:rPr>
                <w:rFonts w:asciiTheme="minorHAnsi" w:hAnsiTheme="minorHAnsi" w:cstheme="minorHAnsi"/>
                <w:color w:val="0000FF"/>
                <w:sz w:val="22"/>
                <w:szCs w:val="22"/>
              </w:rPr>
              <w:t>14.6.2.</w:t>
            </w:r>
            <w:r w:rsidR="00337095" w:rsidRPr="0035788B">
              <w:rPr>
                <w:rFonts w:asciiTheme="minorHAnsi" w:hAnsiTheme="minorHAnsi" w:cstheme="minorHAnsi"/>
                <w:b/>
                <w:bCs/>
                <w:strike/>
                <w:color w:val="7030A0"/>
                <w:sz w:val="22"/>
                <w:szCs w:val="22"/>
              </w:rPr>
              <w:t>4</w:t>
            </w:r>
            <w:r w:rsidR="0035788B" w:rsidRPr="0035788B">
              <w:rPr>
                <w:rFonts w:asciiTheme="minorHAnsi" w:hAnsiTheme="minorHAnsi" w:cstheme="minorHAnsi"/>
                <w:b/>
                <w:bCs/>
                <w:color w:val="7030A0"/>
                <w:sz w:val="22"/>
                <w:szCs w:val="22"/>
                <w:u w:val="single"/>
              </w:rPr>
              <w:t>3</w:t>
            </w:r>
            <w:r w:rsidR="00337095" w:rsidRPr="00C41658">
              <w:rPr>
                <w:rFonts w:asciiTheme="minorHAnsi" w:hAnsiTheme="minorHAnsi" w:cstheme="minorHAnsi"/>
                <w:sz w:val="22"/>
                <w:szCs w:val="22"/>
              </w:rPr>
              <w:t xml:space="preserve"> </w:t>
            </w:r>
            <w:r w:rsidR="00337095" w:rsidRPr="00C41658">
              <w:rPr>
                <w:rFonts w:asciiTheme="minorHAnsi" w:hAnsiTheme="minorHAnsi" w:cstheme="minorHAnsi"/>
                <w:b/>
                <w:strike/>
                <w:sz w:val="22"/>
                <w:szCs w:val="22"/>
              </w:rPr>
              <w:t xml:space="preserve">Minimum </w:t>
            </w:r>
            <w:r w:rsidR="00337095" w:rsidRPr="00C41658">
              <w:rPr>
                <w:rFonts w:asciiTheme="minorHAnsi" w:hAnsiTheme="minorHAnsi" w:cstheme="minorHAnsi"/>
                <w:b/>
                <w:strike/>
                <w:sz w:val="22"/>
                <w:szCs w:val="22"/>
                <w:shd w:val="clear" w:color="auto" w:fill="FFFFFF"/>
              </w:rPr>
              <w:t>building</w:t>
            </w:r>
            <w:r w:rsidR="00337095" w:rsidRPr="00C41658">
              <w:rPr>
                <w:rFonts w:asciiTheme="minorHAnsi" w:hAnsiTheme="minorHAnsi" w:cstheme="minorHAnsi"/>
                <w:sz w:val="22"/>
                <w:szCs w:val="22"/>
              </w:rPr>
              <w:t xml:space="preserve"> </w:t>
            </w:r>
            <w:r w:rsidR="00337095" w:rsidRPr="00C41658">
              <w:rPr>
                <w:rFonts w:asciiTheme="minorHAnsi" w:hAnsiTheme="minorHAnsi" w:cstheme="minorHAnsi"/>
                <w:sz w:val="22"/>
                <w:szCs w:val="22"/>
                <w:shd w:val="clear" w:color="auto" w:fill="FFFFFF"/>
              </w:rPr>
              <w:t>setbacks</w:t>
            </w:r>
            <w:r w:rsidR="00337095" w:rsidRPr="00C41658">
              <w:rPr>
                <w:rFonts w:asciiTheme="minorHAnsi" w:hAnsiTheme="minorHAnsi" w:cstheme="minorHAnsi"/>
                <w:sz w:val="22"/>
                <w:szCs w:val="22"/>
              </w:rPr>
              <w:t xml:space="preserve"> </w:t>
            </w:r>
            <w:r w:rsidR="00337095" w:rsidRPr="00C41658">
              <w:rPr>
                <w:rFonts w:asciiTheme="minorHAnsi" w:hAnsiTheme="minorHAnsi" w:cstheme="minorHAnsi"/>
                <w:b/>
                <w:strike/>
                <w:sz w:val="22"/>
                <w:szCs w:val="22"/>
              </w:rPr>
              <w:t xml:space="preserve">from internal </w:t>
            </w:r>
            <w:r w:rsidR="00337095" w:rsidRPr="00C41658">
              <w:rPr>
                <w:rFonts w:asciiTheme="minorHAnsi" w:hAnsiTheme="minorHAnsi" w:cstheme="minorHAnsi"/>
                <w:b/>
                <w:strike/>
                <w:sz w:val="22"/>
                <w:szCs w:val="22"/>
                <w:shd w:val="clear" w:color="auto" w:fill="FFFFFF"/>
              </w:rPr>
              <w:t>boundaries</w:t>
            </w:r>
          </w:p>
          <w:p w14:paraId="712AEBAF" w14:textId="6DE966CE" w:rsidR="00843370" w:rsidRPr="00C41658" w:rsidRDefault="00CC4CA2" w:rsidP="00CC4CA2">
            <w:pPr>
              <w:pStyle w:val="s32-ilistlevel2"/>
              <w:numPr>
                <w:ilvl w:val="0"/>
                <w:numId w:val="0"/>
              </w:numPr>
              <w:ind w:left="360"/>
              <w:rPr>
                <w:rFonts w:asciiTheme="minorHAnsi" w:hAnsiTheme="minorHAnsi"/>
                <w:color w:val="000000" w:themeColor="text1"/>
                <w:sz w:val="22"/>
              </w:rPr>
            </w:pPr>
            <w:proofErr w:type="spellStart"/>
            <w:r>
              <w:rPr>
                <w:rFonts w:asciiTheme="minorHAnsi" w:hAnsiTheme="minorHAnsi" w:cstheme="minorHAnsi"/>
                <w:b/>
                <w:strike/>
                <w:color w:val="000000" w:themeColor="text1"/>
                <w:sz w:val="22"/>
                <w:szCs w:val="22"/>
              </w:rPr>
              <w:t>v</w:t>
            </w:r>
            <w:r w:rsidRPr="00CC4CA2">
              <w:rPr>
                <w:rFonts w:asciiTheme="minorHAnsi" w:hAnsiTheme="minorHAnsi" w:cstheme="minorHAnsi"/>
                <w:b/>
                <w:color w:val="000000" w:themeColor="text1"/>
                <w:sz w:val="22"/>
                <w:szCs w:val="22"/>
                <w:u w:val="single" w:color="000000" w:themeColor="text1"/>
              </w:rPr>
              <w:t>iv</w:t>
            </w:r>
            <w:proofErr w:type="spellEnd"/>
            <w:r>
              <w:rPr>
                <w:rFonts w:asciiTheme="minorHAnsi" w:hAnsiTheme="minorHAnsi" w:cstheme="minorHAnsi"/>
                <w:b/>
                <w:color w:val="000000" w:themeColor="text1"/>
                <w:sz w:val="22"/>
                <w:szCs w:val="22"/>
              </w:rPr>
              <w:t xml:space="preserve">.  </w:t>
            </w:r>
            <w:r w:rsidR="00337095" w:rsidRPr="00052CD4">
              <w:rPr>
                <w:rFonts w:asciiTheme="minorHAnsi" w:hAnsiTheme="minorHAnsi" w:cstheme="minorHAnsi"/>
                <w:color w:val="0000FF"/>
                <w:sz w:val="22"/>
                <w:szCs w:val="22"/>
              </w:rPr>
              <w:t>Rule</w:t>
            </w:r>
            <w:r w:rsidR="00337095" w:rsidRPr="00C41658">
              <w:rPr>
                <w:rFonts w:asciiTheme="minorHAnsi" w:hAnsiTheme="minorHAnsi" w:cstheme="minorHAnsi"/>
                <w:color w:val="0070C0"/>
                <w:sz w:val="22"/>
                <w:szCs w:val="22"/>
              </w:rPr>
              <w:t xml:space="preserve"> </w:t>
            </w:r>
            <w:r w:rsidR="00337095" w:rsidRPr="00C41658">
              <w:rPr>
                <w:rFonts w:asciiTheme="minorHAnsi" w:hAnsiTheme="minorHAnsi" w:cstheme="minorHAnsi"/>
                <w:color w:val="0000FF"/>
                <w:sz w:val="22"/>
                <w:szCs w:val="22"/>
              </w:rPr>
              <w:t>14.6.2.1</w:t>
            </w:r>
            <w:r w:rsidR="00337095" w:rsidRPr="00C41658">
              <w:rPr>
                <w:rFonts w:asciiTheme="minorHAnsi" w:hAnsiTheme="minorHAnsi" w:cstheme="minorHAnsi"/>
                <w:b/>
                <w:strike/>
                <w:color w:val="0000FF"/>
                <w:sz w:val="22"/>
                <w:szCs w:val="22"/>
              </w:rPr>
              <w:t>2</w:t>
            </w:r>
            <w:r w:rsidR="00337095" w:rsidRPr="00C41658">
              <w:rPr>
                <w:rFonts w:asciiTheme="minorHAnsi" w:hAnsiTheme="minorHAnsi" w:cstheme="minorHAnsi"/>
                <w:b/>
                <w:color w:val="0000FF"/>
                <w:sz w:val="22"/>
                <w:szCs w:val="22"/>
                <w:u w:val="single"/>
              </w:rPr>
              <w:t>3</w:t>
            </w:r>
            <w:r w:rsidR="00337095" w:rsidRPr="00C41658">
              <w:rPr>
                <w:rFonts w:asciiTheme="minorHAnsi" w:hAnsiTheme="minorHAnsi" w:cstheme="minorHAnsi"/>
                <w:sz w:val="22"/>
                <w:szCs w:val="22"/>
              </w:rPr>
              <w:t xml:space="preserve"> Water supply for firefighting</w:t>
            </w:r>
          </w:p>
          <w:p w14:paraId="16A08A2B" w14:textId="6D3553DD" w:rsidR="00843370" w:rsidRPr="00C41658" w:rsidRDefault="00843370" w:rsidP="00E07ADB">
            <w:pPr>
              <w:pStyle w:val="prlTabletext"/>
              <w:numPr>
                <w:ilvl w:val="0"/>
                <w:numId w:val="49"/>
              </w:numPr>
              <w:rPr>
                <w:rFonts w:asciiTheme="minorHAnsi" w:hAnsiTheme="minorHAnsi"/>
                <w:sz w:val="22"/>
              </w:rPr>
            </w:pPr>
            <w:r w:rsidRPr="00C41658">
              <w:rPr>
                <w:rFonts w:asciiTheme="minorHAnsi" w:hAnsiTheme="minorHAnsi"/>
                <w:sz w:val="22"/>
              </w:rPr>
              <w:t xml:space="preserve">Any application arising from </w:t>
            </w:r>
            <w:r w:rsidR="007B592D" w:rsidRPr="00052CD4">
              <w:rPr>
                <w:rFonts w:asciiTheme="minorHAnsi" w:eastAsia="Times New Roman" w:hAnsiTheme="minorHAnsi" w:cstheme="minorHAnsi"/>
                <w:color w:val="0000FF"/>
                <w:sz w:val="22"/>
                <w:szCs w:val="22"/>
                <w:lang w:eastAsia="en-NZ"/>
              </w:rPr>
              <w:t>Rule</w:t>
            </w:r>
            <w:r w:rsidR="007B592D" w:rsidRPr="00C41658">
              <w:rPr>
                <w:rFonts w:asciiTheme="minorHAnsi" w:hAnsiTheme="minorHAnsi"/>
                <w:sz w:val="22"/>
              </w:rPr>
              <w:t xml:space="preserve"> </w:t>
            </w:r>
            <w:r w:rsidR="007B592D" w:rsidRPr="00C41658">
              <w:rPr>
                <w:rFonts w:asciiTheme="minorHAnsi" w:hAnsiTheme="minorHAnsi"/>
                <w:color w:val="0000FF"/>
                <w:sz w:val="22"/>
              </w:rPr>
              <w:t>14.6.2</w:t>
            </w:r>
            <w:r w:rsidRPr="00C41658">
              <w:rPr>
                <w:rFonts w:asciiTheme="minorHAnsi" w:hAnsiTheme="minorHAnsi"/>
                <w:color w:val="0000FF"/>
                <w:sz w:val="22"/>
              </w:rPr>
              <w:t>.3</w:t>
            </w:r>
            <w:r w:rsidRPr="00C41658">
              <w:rPr>
                <w:rFonts w:asciiTheme="minorHAnsi" w:hAnsiTheme="minorHAnsi"/>
                <w:color w:val="0070C0"/>
                <w:sz w:val="22"/>
              </w:rPr>
              <w:t xml:space="preserve"> </w:t>
            </w:r>
            <w:r w:rsidRPr="00C41658">
              <w:rPr>
                <w:rFonts w:asciiTheme="minorHAnsi" w:hAnsiTheme="minorHAnsi"/>
                <w:sz w:val="22"/>
              </w:rPr>
              <w:t>shall not be limited or publicly notified.</w:t>
            </w:r>
          </w:p>
          <w:p w14:paraId="27E1552F" w14:textId="1B595E7C" w:rsidR="00843370" w:rsidRPr="00C41658" w:rsidDel="00B03C15" w:rsidRDefault="00843370" w:rsidP="317EC19D">
            <w:pPr>
              <w:pStyle w:val="prlTabletext"/>
              <w:numPr>
                <w:ilvl w:val="0"/>
                <w:numId w:val="49"/>
              </w:numPr>
              <w:rPr>
                <w:rFonts w:asciiTheme="minorHAnsi" w:hAnsiTheme="minorHAnsi"/>
                <w:sz w:val="22"/>
                <w:szCs w:val="22"/>
              </w:rPr>
            </w:pPr>
            <w:r w:rsidRPr="317EC19D">
              <w:rPr>
                <w:rFonts w:asciiTheme="minorHAnsi" w:hAnsiTheme="minorHAnsi"/>
                <w:sz w:val="22"/>
                <w:szCs w:val="22"/>
              </w:rPr>
              <w:t xml:space="preserve">Any application arising from </w:t>
            </w:r>
            <w:r w:rsidR="007B592D" w:rsidRPr="317EC19D">
              <w:rPr>
                <w:rFonts w:asciiTheme="minorHAnsi" w:eastAsia="Times New Roman" w:hAnsiTheme="minorHAnsi"/>
                <w:color w:val="0000FF"/>
                <w:sz w:val="22"/>
                <w:szCs w:val="22"/>
                <w:lang w:eastAsia="en-NZ"/>
              </w:rPr>
              <w:t>Rule</w:t>
            </w:r>
            <w:r w:rsidR="007B592D" w:rsidRPr="317EC19D">
              <w:rPr>
                <w:rFonts w:asciiTheme="minorHAnsi" w:hAnsiTheme="minorHAnsi"/>
                <w:color w:val="0070C0"/>
                <w:sz w:val="22"/>
                <w:szCs w:val="22"/>
              </w:rPr>
              <w:t xml:space="preserve"> </w:t>
            </w:r>
            <w:r w:rsidR="007B592D" w:rsidRPr="317EC19D">
              <w:rPr>
                <w:rFonts w:asciiTheme="minorHAnsi" w:hAnsiTheme="minorHAnsi"/>
                <w:color w:val="0000FF"/>
                <w:sz w:val="22"/>
                <w:szCs w:val="22"/>
              </w:rPr>
              <w:t>14.6.2</w:t>
            </w:r>
            <w:r w:rsidRPr="317EC19D">
              <w:rPr>
                <w:rFonts w:asciiTheme="minorHAnsi" w:hAnsiTheme="minorHAnsi"/>
                <w:color w:val="0000FF"/>
                <w:sz w:val="22"/>
                <w:szCs w:val="22"/>
              </w:rPr>
              <w:t>.1</w:t>
            </w:r>
            <w:r w:rsidRPr="00761343">
              <w:rPr>
                <w:rFonts w:asciiTheme="minorHAnsi" w:hAnsiTheme="minorHAnsi"/>
                <w:b/>
                <w:bCs/>
                <w:strike/>
                <w:color w:val="7030A0"/>
                <w:sz w:val="22"/>
                <w:szCs w:val="22"/>
              </w:rPr>
              <w:t>2</w:t>
            </w:r>
            <w:r w:rsidR="00761343">
              <w:rPr>
                <w:rFonts w:asciiTheme="minorHAnsi" w:hAnsiTheme="minorHAnsi"/>
                <w:b/>
                <w:bCs/>
                <w:color w:val="7030A0"/>
                <w:sz w:val="22"/>
                <w:szCs w:val="22"/>
                <w:u w:val="single"/>
              </w:rPr>
              <w:t>3</w:t>
            </w:r>
            <w:r w:rsidRPr="317EC19D">
              <w:rPr>
                <w:rFonts w:asciiTheme="minorHAnsi" w:hAnsiTheme="minorHAnsi"/>
                <w:sz w:val="22"/>
                <w:szCs w:val="22"/>
              </w:rPr>
              <w:t xml:space="preserve"> shall not be publicly notified</w:t>
            </w:r>
            <w:r w:rsidRPr="00A12CB0">
              <w:rPr>
                <w:rFonts w:asciiTheme="minorHAnsi" w:hAnsiTheme="minorHAnsi"/>
                <w:b/>
                <w:bCs/>
                <w:strike/>
                <w:color w:val="7030A0"/>
                <w:sz w:val="22"/>
                <w:szCs w:val="22"/>
              </w:rPr>
              <w:t xml:space="preserve"> and shall be limited notified only to the</w:t>
            </w:r>
            <w:r w:rsidR="426336BE" w:rsidRPr="00A12CB0">
              <w:rPr>
                <w:rFonts w:asciiTheme="minorHAnsi" w:hAnsiTheme="minorHAnsi"/>
                <w:b/>
                <w:bCs/>
                <w:strike/>
                <w:color w:val="7030A0"/>
                <w:sz w:val="22"/>
                <w:szCs w:val="22"/>
              </w:rPr>
              <w:t xml:space="preserve"> </w:t>
            </w:r>
            <w:r w:rsidR="426336BE" w:rsidRPr="00A12CB0">
              <w:rPr>
                <w:rFonts w:asciiTheme="minorHAnsi" w:hAnsiTheme="minorHAnsi"/>
                <w:b/>
                <w:bCs/>
                <w:strike/>
                <w:color w:val="7030A0"/>
                <w:sz w:val="22"/>
                <w:szCs w:val="22"/>
                <w:u w:val="single"/>
              </w:rPr>
              <w:t>Fire and Emergency</w:t>
            </w:r>
            <w:r w:rsidRPr="00A12CB0">
              <w:rPr>
                <w:rFonts w:asciiTheme="minorHAnsi" w:hAnsiTheme="minorHAnsi"/>
                <w:b/>
                <w:bCs/>
                <w:strike/>
                <w:color w:val="7030A0"/>
                <w:sz w:val="22"/>
                <w:szCs w:val="22"/>
              </w:rPr>
              <w:t xml:space="preserve"> New Zealand Fire Service (absent</w:t>
            </w:r>
            <w:r w:rsidR="7F90A062" w:rsidRPr="00A12CB0">
              <w:rPr>
                <w:rFonts w:asciiTheme="minorHAnsi" w:hAnsiTheme="minorHAnsi"/>
                <w:b/>
                <w:bCs/>
                <w:strike/>
                <w:color w:val="7030A0"/>
                <w:sz w:val="22"/>
                <w:szCs w:val="22"/>
              </w:rPr>
              <w:t xml:space="preserve"> its</w:t>
            </w:r>
            <w:r w:rsidRPr="00A12CB0">
              <w:rPr>
                <w:rFonts w:asciiTheme="minorHAnsi" w:hAnsiTheme="minorHAnsi"/>
                <w:b/>
                <w:bCs/>
                <w:strike/>
                <w:color w:val="7030A0"/>
                <w:sz w:val="22"/>
                <w:szCs w:val="22"/>
              </w:rPr>
              <w:t xml:space="preserve"> written approval)</w:t>
            </w:r>
            <w:r w:rsidRPr="317EC19D">
              <w:rPr>
                <w:rFonts w:asciiTheme="minorHAnsi" w:hAnsiTheme="minorHAnsi"/>
                <w:sz w:val="22"/>
                <w:szCs w:val="22"/>
              </w:rPr>
              <w:t>.</w:t>
            </w:r>
          </w:p>
        </w:tc>
        <w:tc>
          <w:tcPr>
            <w:tcW w:w="3346" w:type="dxa"/>
          </w:tcPr>
          <w:p w14:paraId="0A8DC372" w14:textId="24831ADD" w:rsidR="00843370" w:rsidRPr="00C41658" w:rsidRDefault="00843370" w:rsidP="00925361">
            <w:pPr>
              <w:pStyle w:val="PrlTableList1"/>
              <w:numPr>
                <w:ilvl w:val="0"/>
                <w:numId w:val="155"/>
              </w:numPr>
              <w:rPr>
                <w:rFonts w:asciiTheme="minorHAnsi" w:hAnsiTheme="minorHAnsi"/>
                <w:color w:val="000000" w:themeColor="text1"/>
                <w:sz w:val="22"/>
                <w:lang w:val="en-NZ"/>
              </w:rPr>
            </w:pPr>
            <w:r w:rsidRPr="00C41658">
              <w:rPr>
                <w:rFonts w:asciiTheme="minorHAnsi" w:hAnsiTheme="minorHAnsi"/>
                <w:color w:val="000000" w:themeColor="text1"/>
                <w:sz w:val="22"/>
                <w:shd w:val="clear" w:color="auto" w:fill="FFFFFF"/>
                <w:lang w:val="en-NZ"/>
              </w:rPr>
              <w:t>Retirement villages</w:t>
            </w:r>
            <w:r w:rsidRPr="00C41658">
              <w:rPr>
                <w:rFonts w:asciiTheme="minorHAnsi" w:hAnsiTheme="minorHAnsi"/>
                <w:color w:val="000000" w:themeColor="text1"/>
                <w:sz w:val="22"/>
                <w:lang w:val="en-NZ"/>
              </w:rPr>
              <w:t xml:space="preserve"> – </w:t>
            </w:r>
            <w:r w:rsidR="00172A59" w:rsidRPr="00052CD4">
              <w:rPr>
                <w:rFonts w:asciiTheme="minorHAnsi" w:eastAsia="Times New Roman" w:hAnsiTheme="minorHAnsi" w:cstheme="minorHAnsi"/>
                <w:color w:val="0000FF"/>
                <w:sz w:val="22"/>
                <w:szCs w:val="22"/>
                <w:lang w:val="en-NZ" w:eastAsia="en-NZ"/>
              </w:rPr>
              <w:t>Rule</w:t>
            </w:r>
            <w:r w:rsidR="00172A59" w:rsidRPr="00C41658">
              <w:rPr>
                <w:rFonts w:asciiTheme="minorHAnsi" w:hAnsiTheme="minorHAnsi"/>
                <w:sz w:val="22"/>
                <w:lang w:val="en-NZ"/>
              </w:rPr>
              <w:t xml:space="preserv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w:t>
            </w:r>
            <w:r w:rsidR="00B75EED" w:rsidRPr="00575300">
              <w:rPr>
                <w:rFonts w:asciiTheme="minorHAnsi" w:hAnsiTheme="minorHAnsi"/>
                <w:b/>
                <w:strike/>
                <w:color w:val="0000FF"/>
                <w:sz w:val="22"/>
                <w:lang w:val="en-NZ"/>
              </w:rPr>
              <w:t>9</w:t>
            </w:r>
            <w:r w:rsidR="00575300">
              <w:rPr>
                <w:rFonts w:asciiTheme="minorHAnsi" w:hAnsiTheme="minorHAnsi"/>
                <w:b/>
                <w:color w:val="0000FF"/>
                <w:sz w:val="22"/>
                <w:u w:val="single"/>
                <w:lang w:val="en-NZ"/>
              </w:rPr>
              <w:t>10</w:t>
            </w:r>
          </w:p>
          <w:p w14:paraId="7B8F97F2" w14:textId="77777777" w:rsidR="00843370" w:rsidRPr="00C41658" w:rsidRDefault="00843370" w:rsidP="00983F57">
            <w:pPr>
              <w:pStyle w:val="prlTabletext"/>
              <w:rPr>
                <w:rFonts w:asciiTheme="minorHAnsi" w:eastAsia="Arial" w:hAnsiTheme="minorHAnsi"/>
                <w:color w:val="000000" w:themeColor="text1"/>
                <w:sz w:val="22"/>
              </w:rPr>
            </w:pPr>
            <w:r w:rsidRPr="00C41658">
              <w:rPr>
                <w:rFonts w:asciiTheme="minorHAnsi" w:hAnsiTheme="minorHAnsi"/>
                <w:color w:val="000000" w:themeColor="text1"/>
                <w:sz w:val="22"/>
              </w:rPr>
              <w:t>And as relevant to the built form standard that is not met:</w:t>
            </w:r>
          </w:p>
          <w:p w14:paraId="4EC50D35" w14:textId="5CBD7B6C" w:rsidR="00843370" w:rsidRPr="00C41658" w:rsidRDefault="00843370" w:rsidP="00925361">
            <w:pPr>
              <w:pStyle w:val="PrlTableList1"/>
              <w:numPr>
                <w:ilvl w:val="0"/>
                <w:numId w:val="155"/>
              </w:numPr>
              <w:rPr>
                <w:rFonts w:asciiTheme="minorHAnsi" w:hAnsiTheme="minorHAnsi"/>
                <w:color w:val="000000" w:themeColor="text1"/>
                <w:sz w:val="22"/>
                <w:lang w:val="en-NZ"/>
              </w:rPr>
            </w:pPr>
            <w:r w:rsidRPr="00C41658">
              <w:rPr>
                <w:rFonts w:asciiTheme="minorHAnsi" w:hAnsiTheme="minorHAnsi"/>
                <w:color w:val="000000" w:themeColor="text1"/>
                <w:sz w:val="22"/>
                <w:shd w:val="clear" w:color="auto" w:fill="FFFFFF"/>
                <w:lang w:val="en-NZ"/>
              </w:rPr>
              <w:t>Building</w:t>
            </w:r>
            <w:r w:rsidRPr="00C41658">
              <w:rPr>
                <w:rFonts w:asciiTheme="minorHAnsi" w:hAnsiTheme="minorHAnsi"/>
                <w:color w:val="000000" w:themeColor="text1"/>
                <w:sz w:val="22"/>
                <w:lang w:val="en-NZ"/>
              </w:rPr>
              <w:t xml:space="preserve"> </w:t>
            </w:r>
            <w:r w:rsidRPr="00C41658">
              <w:rPr>
                <w:rFonts w:asciiTheme="minorHAnsi" w:hAnsiTheme="minorHAnsi"/>
                <w:color w:val="000000" w:themeColor="text1"/>
                <w:sz w:val="22"/>
                <w:shd w:val="clear" w:color="auto" w:fill="FFFFFF"/>
                <w:lang w:val="en-NZ"/>
              </w:rPr>
              <w:t>height</w:t>
            </w:r>
            <w:r w:rsidR="004A0DA7" w:rsidRPr="00C41658">
              <w:rPr>
                <w:rFonts w:asciiTheme="minorHAnsi" w:hAnsiTheme="minorHAnsi"/>
                <w:color w:val="000000" w:themeColor="text1"/>
                <w:sz w:val="22"/>
                <w:shd w:val="clear" w:color="auto" w:fill="FFFFFF"/>
                <w:lang w:val="en-NZ"/>
              </w:rPr>
              <w:t xml:space="preserve"> </w:t>
            </w:r>
            <w:r w:rsidR="004A0DA7" w:rsidRPr="00567AC7">
              <w:rPr>
                <w:rFonts w:asciiTheme="minorHAnsi" w:hAnsiTheme="minorHAnsi"/>
                <w:b/>
                <w:color w:val="000000" w:themeColor="text1"/>
                <w:sz w:val="22"/>
                <w:u w:val="single" w:color="000000" w:themeColor="text1"/>
                <w:shd w:val="clear" w:color="auto" w:fill="FFFFFF"/>
                <w:lang w:val="en-NZ"/>
              </w:rPr>
              <w:t xml:space="preserve">in the </w:t>
            </w:r>
            <w:proofErr w:type="gramStart"/>
            <w:r w:rsidR="004A0DA7" w:rsidRPr="00567AC7">
              <w:rPr>
                <w:rFonts w:asciiTheme="minorHAnsi" w:hAnsiTheme="minorHAnsi"/>
                <w:b/>
                <w:color w:val="000000" w:themeColor="text1"/>
                <w:sz w:val="22"/>
                <w:u w:val="single" w:color="000000" w:themeColor="text1"/>
                <w:shd w:val="clear" w:color="auto" w:fill="FFFFFF"/>
                <w:lang w:val="en-NZ"/>
              </w:rPr>
              <w:t>High Density</w:t>
            </w:r>
            <w:proofErr w:type="gramEnd"/>
            <w:r w:rsidR="004A0DA7" w:rsidRPr="00567AC7">
              <w:rPr>
                <w:rFonts w:asciiTheme="minorHAnsi" w:hAnsiTheme="minorHAnsi"/>
                <w:b/>
                <w:color w:val="000000" w:themeColor="text1"/>
                <w:sz w:val="22"/>
                <w:u w:val="single" w:color="000000" w:themeColor="text1"/>
                <w:shd w:val="clear" w:color="auto" w:fill="FFFFFF"/>
                <w:lang w:val="en-NZ"/>
              </w:rPr>
              <w:t xml:space="preserve"> Residential zone within the Central City</w:t>
            </w:r>
            <w:r w:rsidRPr="00C41658">
              <w:rPr>
                <w:rFonts w:asciiTheme="minorHAnsi" w:hAnsiTheme="minorHAnsi"/>
                <w:color w:val="000000" w:themeColor="text1"/>
                <w:sz w:val="22"/>
                <w:lang w:val="en-NZ"/>
              </w:rPr>
              <w:t xml:space="preserve"> – </w:t>
            </w:r>
            <w:r w:rsidR="00172A59" w:rsidRPr="00052CD4">
              <w:rPr>
                <w:rFonts w:asciiTheme="minorHAnsi" w:eastAsia="Times New Roman" w:hAnsiTheme="minorHAnsi" w:cstheme="minorHAnsi"/>
                <w:color w:val="0000FF"/>
                <w:sz w:val="22"/>
                <w:szCs w:val="22"/>
                <w:lang w:val="en-NZ" w:eastAsia="en-NZ"/>
              </w:rPr>
              <w:t>Rule</w:t>
            </w:r>
            <w:r w:rsidR="00172A59" w:rsidRPr="00C41658">
              <w:rPr>
                <w:rFonts w:asciiTheme="minorHAnsi" w:hAnsiTheme="minorHAnsi"/>
                <w:color w:val="0070C0"/>
                <w:sz w:val="22"/>
                <w:lang w:val="en-NZ"/>
              </w:rPr>
              <w:t xml:space="preserv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w:t>
            </w:r>
            <w:r w:rsidR="00B75EED" w:rsidRPr="00575300">
              <w:rPr>
                <w:rFonts w:asciiTheme="minorHAnsi" w:hAnsiTheme="minorHAnsi"/>
                <w:b/>
                <w:strike/>
                <w:color w:val="0000FF"/>
                <w:sz w:val="22"/>
                <w:lang w:val="en-NZ"/>
              </w:rPr>
              <w:t>2</w:t>
            </w:r>
            <w:r w:rsidR="00E55DB5" w:rsidRPr="00C41658">
              <w:rPr>
                <w:rFonts w:asciiTheme="minorHAnsi" w:hAnsiTheme="minorHAnsi"/>
                <w:b/>
                <w:strike/>
                <w:color w:val="0000FF"/>
                <w:sz w:val="22"/>
                <w:lang w:val="en-NZ"/>
              </w:rPr>
              <w:t>7</w:t>
            </w:r>
            <w:r w:rsidR="00575300">
              <w:rPr>
                <w:rFonts w:asciiTheme="minorHAnsi" w:hAnsiTheme="minorHAnsi"/>
                <w:b/>
                <w:color w:val="0000FF"/>
                <w:sz w:val="22"/>
                <w:u w:val="single"/>
                <w:lang w:val="en-NZ"/>
              </w:rPr>
              <w:t>30</w:t>
            </w:r>
          </w:p>
          <w:p w14:paraId="7898927A" w14:textId="05630706" w:rsidR="00843370" w:rsidRPr="00C41658" w:rsidRDefault="00843370" w:rsidP="00925361">
            <w:pPr>
              <w:pStyle w:val="PrlTableList1"/>
              <w:numPr>
                <w:ilvl w:val="0"/>
                <w:numId w:val="155"/>
              </w:numPr>
              <w:rPr>
                <w:rFonts w:asciiTheme="minorHAnsi" w:hAnsiTheme="minorHAnsi"/>
                <w:color w:val="000000" w:themeColor="text1"/>
                <w:sz w:val="22"/>
                <w:lang w:val="en-NZ"/>
              </w:rPr>
            </w:pPr>
            <w:r w:rsidRPr="00C41658">
              <w:rPr>
                <w:rFonts w:asciiTheme="minorHAnsi" w:hAnsiTheme="minorHAnsi"/>
                <w:color w:val="000000" w:themeColor="text1"/>
                <w:sz w:val="22"/>
                <w:lang w:val="en-NZ"/>
              </w:rPr>
              <w:t>Daylight recession planes</w:t>
            </w:r>
            <w:r w:rsidR="004A0DA7" w:rsidRPr="00C41658">
              <w:rPr>
                <w:rFonts w:asciiTheme="minorHAnsi" w:hAnsiTheme="minorHAnsi"/>
                <w:color w:val="000000" w:themeColor="text1"/>
                <w:sz w:val="22"/>
                <w:lang w:val="en-NZ"/>
              </w:rPr>
              <w:t xml:space="preserve"> </w:t>
            </w:r>
            <w:r w:rsidR="004A0DA7" w:rsidRPr="00567AC7">
              <w:rPr>
                <w:rFonts w:asciiTheme="minorHAnsi" w:hAnsiTheme="minorHAnsi"/>
                <w:b/>
                <w:color w:val="000000" w:themeColor="text1"/>
                <w:sz w:val="22"/>
                <w:u w:val="single" w:color="000000" w:themeColor="text1"/>
                <w:lang w:val="en-NZ"/>
              </w:rPr>
              <w:t>High Density Residential zone within the Central City</w:t>
            </w:r>
            <w:r w:rsidRPr="00C41658">
              <w:rPr>
                <w:rFonts w:asciiTheme="minorHAnsi" w:hAnsiTheme="minorHAnsi"/>
                <w:color w:val="000000" w:themeColor="text1"/>
                <w:sz w:val="22"/>
                <w:lang w:val="en-NZ"/>
              </w:rPr>
              <w:t xml:space="preserve"> – </w:t>
            </w:r>
            <w:r w:rsidR="00172A59" w:rsidRPr="00052CD4">
              <w:rPr>
                <w:rFonts w:asciiTheme="minorHAnsi" w:eastAsia="Times New Roman" w:hAnsiTheme="minorHAnsi" w:cstheme="minorHAnsi"/>
                <w:color w:val="0000FF"/>
                <w:sz w:val="22"/>
                <w:szCs w:val="22"/>
                <w:lang w:val="en-NZ" w:eastAsia="en-NZ"/>
              </w:rPr>
              <w:t>Rule</w:t>
            </w:r>
            <w:r w:rsidR="00172A59" w:rsidRPr="00C41658">
              <w:rPr>
                <w:rFonts w:asciiTheme="minorHAnsi" w:hAnsiTheme="minorHAnsi"/>
                <w:color w:val="0070C0"/>
                <w:sz w:val="22"/>
                <w:lang w:val="en-NZ"/>
              </w:rPr>
              <w:t xml:space="preserv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w:t>
            </w:r>
            <w:r w:rsidR="00B75EED" w:rsidRPr="00C41658">
              <w:rPr>
                <w:rFonts w:asciiTheme="minorHAnsi" w:hAnsiTheme="minorHAnsi"/>
                <w:b/>
                <w:strike/>
                <w:color w:val="0000FF"/>
                <w:sz w:val="22"/>
                <w:lang w:val="en-NZ"/>
              </w:rPr>
              <w:t>2</w:t>
            </w:r>
            <w:r w:rsidR="00E55DB5" w:rsidRPr="00C41658">
              <w:rPr>
                <w:rFonts w:asciiTheme="minorHAnsi" w:hAnsiTheme="minorHAnsi"/>
                <w:b/>
                <w:strike/>
                <w:color w:val="0000FF"/>
                <w:sz w:val="22"/>
                <w:lang w:val="en-NZ"/>
              </w:rPr>
              <w:t>8</w:t>
            </w:r>
            <w:r w:rsidR="001408A3" w:rsidRPr="00C41658">
              <w:rPr>
                <w:rFonts w:asciiTheme="minorHAnsi" w:hAnsiTheme="minorHAnsi"/>
                <w:b/>
                <w:color w:val="0000FF"/>
                <w:sz w:val="22"/>
                <w:u w:val="single"/>
                <w:lang w:val="en-NZ"/>
              </w:rPr>
              <w:t>3</w:t>
            </w:r>
            <w:r w:rsidR="00A02B91">
              <w:rPr>
                <w:rFonts w:asciiTheme="minorHAnsi" w:hAnsiTheme="minorHAnsi"/>
                <w:b/>
                <w:color w:val="0000FF"/>
                <w:sz w:val="22"/>
                <w:u w:val="single"/>
                <w:lang w:val="en-NZ"/>
              </w:rPr>
              <w:t>1</w:t>
            </w:r>
          </w:p>
          <w:p w14:paraId="10384590" w14:textId="699BFC41" w:rsidR="00843370" w:rsidRPr="00C41658" w:rsidRDefault="00843370" w:rsidP="00925361">
            <w:pPr>
              <w:pStyle w:val="PrlTableList1"/>
              <w:numPr>
                <w:ilvl w:val="0"/>
                <w:numId w:val="155"/>
              </w:numPr>
              <w:rPr>
                <w:rFonts w:asciiTheme="minorHAnsi" w:hAnsiTheme="minorHAnsi"/>
                <w:color w:val="000000" w:themeColor="text1"/>
                <w:sz w:val="22"/>
                <w:lang w:val="en-NZ"/>
              </w:rPr>
            </w:pPr>
            <w:r w:rsidRPr="00C41658">
              <w:rPr>
                <w:rFonts w:asciiTheme="minorHAnsi" w:hAnsiTheme="minorHAnsi"/>
                <w:color w:val="000000" w:themeColor="text1"/>
                <w:sz w:val="22"/>
                <w:lang w:val="en-NZ"/>
              </w:rPr>
              <w:t>Street scene and access ways</w:t>
            </w:r>
            <w:r w:rsidR="004A0DA7" w:rsidRPr="00C41658">
              <w:rPr>
                <w:rFonts w:asciiTheme="minorHAnsi" w:hAnsiTheme="minorHAnsi"/>
                <w:color w:val="000000" w:themeColor="text1"/>
                <w:sz w:val="22"/>
                <w:lang w:val="en-NZ"/>
              </w:rPr>
              <w:t xml:space="preserve"> </w:t>
            </w:r>
            <w:r w:rsidR="004A0DA7" w:rsidRPr="00567AC7">
              <w:rPr>
                <w:rFonts w:asciiTheme="minorHAnsi" w:hAnsiTheme="minorHAnsi"/>
                <w:b/>
                <w:color w:val="000000" w:themeColor="text1"/>
                <w:sz w:val="22"/>
                <w:u w:val="single" w:color="000000" w:themeColor="text1"/>
                <w:lang w:val="en-NZ"/>
              </w:rPr>
              <w:t xml:space="preserve">in the </w:t>
            </w:r>
            <w:proofErr w:type="gramStart"/>
            <w:r w:rsidR="004A0DA7" w:rsidRPr="00567AC7">
              <w:rPr>
                <w:rFonts w:asciiTheme="minorHAnsi" w:hAnsiTheme="minorHAnsi"/>
                <w:b/>
                <w:color w:val="000000" w:themeColor="text1"/>
                <w:sz w:val="22"/>
                <w:u w:val="single" w:color="000000" w:themeColor="text1"/>
                <w:shd w:val="clear" w:color="auto" w:fill="FFFFFF"/>
                <w:lang w:val="en-NZ"/>
              </w:rPr>
              <w:t>High Density</w:t>
            </w:r>
            <w:proofErr w:type="gramEnd"/>
            <w:r w:rsidR="004A0DA7" w:rsidRPr="00567AC7">
              <w:rPr>
                <w:rFonts w:asciiTheme="minorHAnsi" w:hAnsiTheme="minorHAnsi"/>
                <w:b/>
                <w:color w:val="000000" w:themeColor="text1"/>
                <w:sz w:val="22"/>
                <w:u w:val="single" w:color="000000" w:themeColor="text1"/>
                <w:shd w:val="clear" w:color="auto" w:fill="FFFFFF"/>
                <w:lang w:val="en-NZ"/>
              </w:rPr>
              <w:t xml:space="preserve"> Residential zone within the Central City</w:t>
            </w:r>
            <w:r w:rsidRPr="00C41658">
              <w:rPr>
                <w:rFonts w:asciiTheme="minorHAnsi" w:hAnsiTheme="minorHAnsi"/>
                <w:color w:val="000000" w:themeColor="text1"/>
                <w:sz w:val="22"/>
                <w:lang w:val="en-NZ"/>
              </w:rPr>
              <w:t xml:space="preserve"> – </w:t>
            </w:r>
            <w:r w:rsidR="00172A59" w:rsidRPr="00052CD4">
              <w:rPr>
                <w:rFonts w:asciiTheme="minorHAnsi" w:eastAsia="Times New Roman" w:hAnsiTheme="minorHAnsi" w:cstheme="minorHAnsi"/>
                <w:color w:val="0000FF"/>
                <w:sz w:val="22"/>
                <w:szCs w:val="22"/>
                <w:lang w:val="en-NZ" w:eastAsia="en-NZ"/>
              </w:rPr>
              <w:t>Rule</w:t>
            </w:r>
            <w:r w:rsidR="00172A59" w:rsidRPr="00C41658">
              <w:rPr>
                <w:rFonts w:asciiTheme="minorHAnsi" w:hAnsiTheme="minorHAnsi"/>
                <w:color w:val="0070C0"/>
                <w:sz w:val="22"/>
                <w:lang w:val="en-NZ"/>
              </w:rPr>
              <w:t xml:space="preserv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w:t>
            </w:r>
            <w:r w:rsidR="00B75EED" w:rsidRPr="00C41658">
              <w:rPr>
                <w:rFonts w:asciiTheme="minorHAnsi" w:hAnsiTheme="minorHAnsi"/>
                <w:b/>
                <w:strike/>
                <w:color w:val="0000FF"/>
                <w:sz w:val="22"/>
                <w:lang w:val="en-NZ"/>
              </w:rPr>
              <w:t>2</w:t>
            </w:r>
            <w:r w:rsidR="00E55DB5" w:rsidRPr="00C41658">
              <w:rPr>
                <w:rFonts w:asciiTheme="minorHAnsi" w:hAnsiTheme="minorHAnsi"/>
                <w:b/>
                <w:strike/>
                <w:color w:val="0000FF"/>
                <w:sz w:val="22"/>
                <w:lang w:val="en-NZ"/>
              </w:rPr>
              <w:t>9</w:t>
            </w:r>
            <w:r w:rsidR="001408A3" w:rsidRPr="00C41658">
              <w:rPr>
                <w:rFonts w:asciiTheme="minorHAnsi" w:hAnsiTheme="minorHAnsi"/>
                <w:b/>
                <w:color w:val="0000FF"/>
                <w:sz w:val="22"/>
                <w:u w:val="single"/>
                <w:lang w:val="en-NZ"/>
              </w:rPr>
              <w:t>3</w:t>
            </w:r>
            <w:r w:rsidR="00A02B91">
              <w:rPr>
                <w:rFonts w:asciiTheme="minorHAnsi" w:hAnsiTheme="minorHAnsi"/>
                <w:b/>
                <w:color w:val="0000FF"/>
                <w:sz w:val="22"/>
                <w:u w:val="single"/>
                <w:lang w:val="en-NZ"/>
              </w:rPr>
              <w:t>2</w:t>
            </w:r>
            <w:r w:rsidRPr="00C41658">
              <w:rPr>
                <w:rFonts w:asciiTheme="minorHAnsi" w:hAnsiTheme="minorHAnsi"/>
                <w:color w:val="000000" w:themeColor="text1"/>
                <w:sz w:val="22"/>
                <w:lang w:val="en-NZ"/>
              </w:rPr>
              <w:t>.</w:t>
            </w:r>
          </w:p>
          <w:p w14:paraId="59D166E0" w14:textId="39FB2B8D" w:rsidR="00843370" w:rsidRPr="00C41658" w:rsidRDefault="00843370" w:rsidP="00925361">
            <w:pPr>
              <w:pStyle w:val="PrlTableList1"/>
              <w:numPr>
                <w:ilvl w:val="0"/>
                <w:numId w:val="155"/>
              </w:numPr>
              <w:rPr>
                <w:rFonts w:asciiTheme="minorHAnsi" w:hAnsiTheme="minorHAnsi"/>
                <w:color w:val="000000" w:themeColor="text1"/>
                <w:sz w:val="22"/>
                <w:lang w:val="en-NZ"/>
              </w:rPr>
            </w:pPr>
            <w:r w:rsidRPr="00C41658">
              <w:rPr>
                <w:rFonts w:asciiTheme="minorHAnsi" w:hAnsiTheme="minorHAnsi"/>
                <w:color w:val="000000" w:themeColor="text1"/>
                <w:sz w:val="22"/>
                <w:lang w:val="en-NZ"/>
              </w:rPr>
              <w:t xml:space="preserve">Minimum </w:t>
            </w:r>
            <w:r w:rsidRPr="00C41658">
              <w:rPr>
                <w:rFonts w:asciiTheme="minorHAnsi" w:hAnsiTheme="minorHAnsi"/>
                <w:color w:val="000000" w:themeColor="text1"/>
                <w:sz w:val="22"/>
                <w:shd w:val="clear" w:color="auto" w:fill="FFFFFF"/>
                <w:lang w:val="en-NZ"/>
              </w:rPr>
              <w:t>building</w:t>
            </w:r>
            <w:r w:rsidRPr="00C41658">
              <w:rPr>
                <w:rFonts w:asciiTheme="minorHAnsi" w:hAnsiTheme="minorHAnsi"/>
                <w:color w:val="000000" w:themeColor="text1"/>
                <w:sz w:val="22"/>
                <w:lang w:val="en-NZ"/>
              </w:rPr>
              <w:t xml:space="preserve"> </w:t>
            </w:r>
            <w:r w:rsidRPr="00C41658">
              <w:rPr>
                <w:rFonts w:asciiTheme="minorHAnsi" w:hAnsiTheme="minorHAnsi"/>
                <w:color w:val="000000" w:themeColor="text1"/>
                <w:sz w:val="22"/>
                <w:shd w:val="clear" w:color="auto" w:fill="FFFFFF"/>
                <w:lang w:val="en-NZ"/>
              </w:rPr>
              <w:t>setbacks</w:t>
            </w:r>
            <w:r w:rsidRPr="00C41658">
              <w:rPr>
                <w:rFonts w:asciiTheme="minorHAnsi" w:hAnsiTheme="minorHAnsi"/>
                <w:color w:val="000000" w:themeColor="text1"/>
                <w:sz w:val="22"/>
                <w:lang w:val="en-NZ"/>
              </w:rPr>
              <w:t xml:space="preserve"> from internal </w:t>
            </w:r>
            <w:r w:rsidRPr="00C41658">
              <w:rPr>
                <w:rFonts w:asciiTheme="minorHAnsi" w:hAnsiTheme="minorHAnsi"/>
                <w:color w:val="000000" w:themeColor="text1"/>
                <w:sz w:val="22"/>
                <w:shd w:val="clear" w:color="auto" w:fill="FFFFFF"/>
                <w:lang w:val="en-NZ"/>
              </w:rPr>
              <w:t>boundaries</w:t>
            </w:r>
            <w:r w:rsidRPr="00C41658">
              <w:rPr>
                <w:rFonts w:asciiTheme="minorHAnsi" w:hAnsiTheme="minorHAnsi"/>
                <w:color w:val="000000" w:themeColor="text1"/>
                <w:sz w:val="22"/>
                <w:lang w:val="en-NZ"/>
              </w:rPr>
              <w:t xml:space="preserve"> </w:t>
            </w:r>
            <w:r w:rsidR="004A0DA7" w:rsidRPr="00567AC7">
              <w:rPr>
                <w:rFonts w:asciiTheme="minorHAnsi" w:hAnsiTheme="minorHAnsi"/>
                <w:b/>
                <w:color w:val="000000" w:themeColor="text1"/>
                <w:sz w:val="22"/>
                <w:u w:val="single" w:color="000000" w:themeColor="text1"/>
                <w:lang w:val="en-NZ"/>
              </w:rPr>
              <w:t xml:space="preserve">in the </w:t>
            </w:r>
            <w:proofErr w:type="gramStart"/>
            <w:r w:rsidR="004A0DA7" w:rsidRPr="00567AC7">
              <w:rPr>
                <w:rFonts w:asciiTheme="minorHAnsi" w:hAnsiTheme="minorHAnsi"/>
                <w:b/>
                <w:color w:val="000000" w:themeColor="text1"/>
                <w:sz w:val="22"/>
                <w:u w:val="single" w:color="000000" w:themeColor="text1"/>
                <w:lang w:val="en-NZ"/>
              </w:rPr>
              <w:t>High Density</w:t>
            </w:r>
            <w:proofErr w:type="gramEnd"/>
            <w:r w:rsidR="004A0DA7" w:rsidRPr="00567AC7">
              <w:rPr>
                <w:rFonts w:asciiTheme="minorHAnsi" w:hAnsiTheme="minorHAnsi"/>
                <w:b/>
                <w:color w:val="000000" w:themeColor="text1"/>
                <w:sz w:val="22"/>
                <w:u w:val="single" w:color="000000" w:themeColor="text1"/>
                <w:lang w:val="en-NZ"/>
              </w:rPr>
              <w:t xml:space="preserve"> Residential Zone within the Central City</w:t>
            </w:r>
            <w:r w:rsidR="004A0DA7" w:rsidRPr="00C41658">
              <w:rPr>
                <w:rFonts w:asciiTheme="minorHAnsi" w:hAnsiTheme="minorHAnsi"/>
                <w:color w:val="000000" w:themeColor="text1"/>
                <w:sz w:val="22"/>
                <w:lang w:val="en-NZ"/>
              </w:rPr>
              <w:t xml:space="preserve"> </w:t>
            </w:r>
            <w:r w:rsidRPr="00C41658">
              <w:rPr>
                <w:rFonts w:asciiTheme="minorHAnsi" w:hAnsiTheme="minorHAnsi"/>
                <w:color w:val="000000" w:themeColor="text1"/>
                <w:sz w:val="22"/>
                <w:lang w:val="en-NZ"/>
              </w:rPr>
              <w:t>–</w:t>
            </w:r>
            <w:r w:rsidR="00B75EED" w:rsidRPr="00C41658">
              <w:rPr>
                <w:rFonts w:asciiTheme="minorHAnsi" w:hAnsiTheme="minorHAnsi"/>
                <w:color w:val="0070C0"/>
                <w:sz w:val="22"/>
                <w:lang w:val="en-NZ"/>
              </w:rPr>
              <w:t xml:space="preserve"> </w:t>
            </w:r>
            <w:r w:rsidR="00172A59" w:rsidRPr="00052CD4">
              <w:rPr>
                <w:rFonts w:asciiTheme="minorHAnsi" w:eastAsia="Times New Roman" w:hAnsiTheme="minorHAnsi" w:cstheme="minorHAnsi"/>
                <w:color w:val="0000FF"/>
                <w:sz w:val="22"/>
                <w:szCs w:val="22"/>
                <w:lang w:val="en-NZ" w:eastAsia="en-NZ"/>
              </w:rPr>
              <w:t>Rule</w:t>
            </w:r>
            <w:r w:rsidR="00172A59" w:rsidRPr="00C41658">
              <w:rPr>
                <w:rFonts w:asciiTheme="minorHAnsi" w:hAnsiTheme="minorHAnsi"/>
                <w:color w:val="0070C0"/>
                <w:sz w:val="22"/>
                <w:lang w:val="en-NZ"/>
              </w:rPr>
              <w:t xml:space="preserv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B75EED" w:rsidRPr="00C41658">
              <w:rPr>
                <w:rFonts w:asciiTheme="minorHAnsi" w:hAnsiTheme="minorHAnsi"/>
                <w:color w:val="0000FF"/>
                <w:sz w:val="22"/>
                <w:lang w:val="en-NZ"/>
              </w:rPr>
              <w:t>.3</w:t>
            </w:r>
            <w:r w:rsidR="00E55DB5" w:rsidRPr="00C41658">
              <w:rPr>
                <w:rFonts w:asciiTheme="minorHAnsi" w:hAnsiTheme="minorHAnsi"/>
                <w:b/>
                <w:strike/>
                <w:color w:val="0000FF"/>
                <w:sz w:val="22"/>
                <w:lang w:val="en-NZ"/>
              </w:rPr>
              <w:t>0</w:t>
            </w:r>
            <w:r w:rsidR="00A02B91">
              <w:rPr>
                <w:rFonts w:asciiTheme="minorHAnsi" w:hAnsiTheme="minorHAnsi"/>
                <w:b/>
                <w:color w:val="0000FF"/>
                <w:sz w:val="22"/>
                <w:u w:val="single"/>
                <w:lang w:val="en-NZ"/>
              </w:rPr>
              <w:t>3</w:t>
            </w:r>
            <w:r w:rsidRPr="00C41658">
              <w:rPr>
                <w:rFonts w:asciiTheme="minorHAnsi" w:hAnsiTheme="minorHAnsi"/>
                <w:color w:val="000000" w:themeColor="text1"/>
                <w:sz w:val="22"/>
                <w:lang w:val="en-NZ"/>
              </w:rPr>
              <w:t>.</w:t>
            </w:r>
          </w:p>
          <w:p w14:paraId="516476BE" w14:textId="72BC22A4" w:rsidR="00843370" w:rsidRPr="00C41658" w:rsidDel="00B03C15" w:rsidRDefault="00843370" w:rsidP="008F4ACD">
            <w:pPr>
              <w:pStyle w:val="PrlTableList1"/>
              <w:numPr>
                <w:ilvl w:val="0"/>
                <w:numId w:val="155"/>
              </w:numPr>
              <w:rPr>
                <w:rFonts w:asciiTheme="minorHAnsi" w:hAnsiTheme="minorHAnsi"/>
                <w:sz w:val="22"/>
                <w:lang w:val="en-NZ"/>
              </w:rPr>
            </w:pPr>
            <w:r w:rsidRPr="00C41658">
              <w:rPr>
                <w:rFonts w:asciiTheme="minorHAnsi" w:hAnsiTheme="minorHAnsi"/>
                <w:color w:val="000000" w:themeColor="text1"/>
                <w:sz w:val="22"/>
                <w:lang w:val="en-NZ"/>
              </w:rPr>
              <w:t>Water supply for firefighting –</w:t>
            </w:r>
            <w:r w:rsidR="007D5CF3" w:rsidRPr="00C41658">
              <w:rPr>
                <w:rFonts w:asciiTheme="minorHAnsi" w:hAnsiTheme="minorHAnsi"/>
                <w:color w:val="0070C0"/>
                <w:sz w:val="22"/>
                <w:lang w:val="en-NZ"/>
              </w:rPr>
              <w:t xml:space="preserve"> </w:t>
            </w:r>
            <w:r w:rsidR="00172A59" w:rsidRPr="00052CD4">
              <w:rPr>
                <w:rFonts w:asciiTheme="minorHAnsi" w:hAnsiTheme="minorHAnsi"/>
                <w:color w:val="0000FF"/>
                <w:sz w:val="22"/>
                <w:lang w:val="en-NZ"/>
              </w:rPr>
              <w:t xml:space="preserve">Rule </w:t>
            </w:r>
            <w:r w:rsidR="00172A59" w:rsidRPr="00C41658">
              <w:rPr>
                <w:rFonts w:asciiTheme="minorHAnsi" w:hAnsiTheme="minorHAnsi"/>
                <w:color w:val="0000FF"/>
                <w:sz w:val="22"/>
                <w:lang w:val="en-NZ"/>
              </w:rPr>
              <w:t>14.1</w:t>
            </w:r>
            <w:r w:rsidR="008F4ACD">
              <w:rPr>
                <w:rFonts w:asciiTheme="minorHAnsi" w:hAnsiTheme="minorHAnsi"/>
                <w:color w:val="0000FF"/>
                <w:sz w:val="22"/>
                <w:lang w:val="en-NZ"/>
              </w:rPr>
              <w:t>5</w:t>
            </w:r>
            <w:r w:rsidR="007D5CF3" w:rsidRPr="00C41658">
              <w:rPr>
                <w:rFonts w:asciiTheme="minorHAnsi" w:hAnsiTheme="minorHAnsi"/>
                <w:color w:val="0000FF"/>
                <w:sz w:val="22"/>
                <w:lang w:val="en-NZ"/>
              </w:rPr>
              <w:t>.</w:t>
            </w:r>
            <w:r w:rsidR="007D5CF3" w:rsidRPr="00A02B91">
              <w:rPr>
                <w:rFonts w:asciiTheme="minorHAnsi" w:hAnsiTheme="minorHAnsi"/>
                <w:b/>
                <w:strike/>
                <w:color w:val="0000FF"/>
                <w:sz w:val="22"/>
                <w:lang w:val="en-NZ"/>
              </w:rPr>
              <w:t>7</w:t>
            </w:r>
            <w:r w:rsidR="00A02B91">
              <w:rPr>
                <w:rFonts w:asciiTheme="minorHAnsi" w:hAnsiTheme="minorHAnsi"/>
                <w:b/>
                <w:color w:val="0000FF"/>
                <w:sz w:val="22"/>
                <w:u w:val="single"/>
                <w:lang w:val="en-NZ"/>
              </w:rPr>
              <w:t>8</w:t>
            </w:r>
          </w:p>
        </w:tc>
      </w:tr>
      <w:tr w:rsidR="00CC4CA2" w:rsidRPr="00C41658" w14:paraId="0832281D" w14:textId="77777777" w:rsidTr="00957FD0">
        <w:tc>
          <w:tcPr>
            <w:tcW w:w="1387" w:type="dxa"/>
          </w:tcPr>
          <w:p w14:paraId="4D838BF0" w14:textId="526AE5D5" w:rsidR="00CC4CA2" w:rsidRPr="00E86A5B" w:rsidRDefault="00CC4CA2" w:rsidP="00CC4CA2">
            <w:pPr>
              <w:pStyle w:val="prlTabletextbold"/>
              <w:rPr>
                <w:rFonts w:asciiTheme="minorHAnsi" w:hAnsiTheme="minorHAnsi"/>
                <w:strike/>
                <w:color w:val="7030A0"/>
                <w:sz w:val="22"/>
                <w:u w:val="single" w:color="000000" w:themeColor="text1"/>
              </w:rPr>
            </w:pPr>
            <w:r w:rsidRPr="00E86A5B">
              <w:rPr>
                <w:rFonts w:asciiTheme="minorHAnsi" w:hAnsiTheme="minorHAnsi"/>
                <w:strike/>
                <w:color w:val="7030A0"/>
                <w:sz w:val="22"/>
                <w:u w:val="single" w:color="000000" w:themeColor="text1"/>
              </w:rPr>
              <w:t>RD6</w:t>
            </w:r>
          </w:p>
        </w:tc>
        <w:tc>
          <w:tcPr>
            <w:tcW w:w="4447" w:type="dxa"/>
          </w:tcPr>
          <w:p w14:paraId="2E4EE322" w14:textId="7F9FE6A6" w:rsidR="00CC4CA2" w:rsidRPr="00E86A5B" w:rsidRDefault="00CC4CA2" w:rsidP="00CC4CA2">
            <w:pPr>
              <w:pStyle w:val="prlTabletext"/>
              <w:numPr>
                <w:ilvl w:val="0"/>
                <w:numId w:val="131"/>
              </w:numPr>
              <w:ind w:left="342" w:hanging="283"/>
              <w:rPr>
                <w:rFonts w:asciiTheme="minorHAnsi" w:hAnsiTheme="minorHAnsi"/>
                <w:b/>
                <w:strike/>
                <w:color w:val="7030A0"/>
                <w:sz w:val="22"/>
                <w:u w:val="single" w:color="000000" w:themeColor="text1"/>
              </w:rPr>
            </w:pPr>
            <w:r w:rsidRPr="00E86A5B">
              <w:rPr>
                <w:rFonts w:asciiTheme="minorHAnsi" w:hAnsiTheme="minorHAnsi"/>
                <w:b/>
                <w:strike/>
                <w:color w:val="7030A0"/>
                <w:sz w:val="22"/>
                <w:u w:val="single" w:color="000000" w:themeColor="text1"/>
              </w:rPr>
              <w:t xml:space="preserve">Any </w:t>
            </w:r>
            <w:r w:rsidRPr="00E86A5B">
              <w:rPr>
                <w:rFonts w:asciiTheme="minorHAnsi" w:hAnsiTheme="minorHAnsi"/>
                <w:b/>
                <w:strike/>
                <w:color w:val="7030A0"/>
                <w:sz w:val="22"/>
                <w:u w:val="single" w:color="00B050"/>
              </w:rPr>
              <w:t>residential activity</w:t>
            </w:r>
            <w:r w:rsidRPr="00E86A5B">
              <w:rPr>
                <w:rFonts w:asciiTheme="minorHAnsi" w:hAnsiTheme="minorHAnsi"/>
                <w:b/>
                <w:strike/>
                <w:color w:val="7030A0"/>
                <w:sz w:val="22"/>
                <w:u w:val="single" w:color="000000" w:themeColor="text1"/>
              </w:rPr>
              <w:t xml:space="preserve"> that does not meet Rule 14.6.1.1.P1.e (number of </w:t>
            </w:r>
            <w:r w:rsidRPr="00E86A5B">
              <w:rPr>
                <w:rFonts w:asciiTheme="minorHAnsi" w:hAnsiTheme="minorHAnsi"/>
                <w:b/>
                <w:strike/>
                <w:color w:val="7030A0"/>
                <w:sz w:val="22"/>
                <w:u w:val="single" w:color="00B050"/>
              </w:rPr>
              <w:t>residential units</w:t>
            </w:r>
            <w:r w:rsidRPr="00E86A5B">
              <w:rPr>
                <w:rFonts w:asciiTheme="minorHAnsi" w:hAnsiTheme="minorHAnsi"/>
                <w:b/>
                <w:strike/>
                <w:color w:val="7030A0"/>
                <w:sz w:val="22"/>
                <w:u w:val="single" w:color="000000" w:themeColor="text1"/>
              </w:rPr>
              <w:t>).</w:t>
            </w:r>
          </w:p>
          <w:p w14:paraId="4A9C57BE" w14:textId="101333B1" w:rsidR="00CC4CA2" w:rsidRPr="00E86A5B" w:rsidRDefault="00CC4CA2" w:rsidP="00CC4CA2">
            <w:pPr>
              <w:pStyle w:val="prlTabletext"/>
              <w:numPr>
                <w:ilvl w:val="0"/>
                <w:numId w:val="131"/>
              </w:numPr>
              <w:ind w:left="342" w:hanging="283"/>
              <w:rPr>
                <w:rFonts w:asciiTheme="minorHAnsi" w:hAnsiTheme="minorHAnsi"/>
                <w:b/>
                <w:strike/>
                <w:color w:val="7030A0"/>
                <w:sz w:val="22"/>
                <w:u w:val="single" w:color="000000" w:themeColor="text1"/>
              </w:rPr>
            </w:pPr>
            <w:r w:rsidRPr="00E86A5B">
              <w:rPr>
                <w:rFonts w:asciiTheme="minorHAnsi" w:hAnsiTheme="minorHAnsi"/>
                <w:b/>
                <w:strike/>
                <w:color w:val="7030A0"/>
                <w:sz w:val="22"/>
                <w:u w:val="single" w:color="000000" w:themeColor="text1"/>
              </w:rPr>
              <w:t>An application arising from this rule shall not be publicly notified.</w:t>
            </w:r>
          </w:p>
        </w:tc>
        <w:tc>
          <w:tcPr>
            <w:tcW w:w="3346" w:type="dxa"/>
          </w:tcPr>
          <w:p w14:paraId="6ADF00E4" w14:textId="61E1A118" w:rsidR="00CC4CA2" w:rsidRPr="00E86A5B" w:rsidRDefault="00CC4CA2" w:rsidP="008F4ACD">
            <w:pPr>
              <w:pStyle w:val="PrlTableList1"/>
              <w:numPr>
                <w:ilvl w:val="0"/>
                <w:numId w:val="132"/>
              </w:numPr>
              <w:rPr>
                <w:rFonts w:asciiTheme="minorHAnsi" w:hAnsiTheme="minorHAnsi"/>
                <w:strike/>
                <w:color w:val="7030A0"/>
                <w:sz w:val="22"/>
                <w:shd w:val="clear" w:color="auto" w:fill="FFFFFF"/>
                <w:lang w:val="en-NZ"/>
              </w:rPr>
            </w:pPr>
            <w:r w:rsidRPr="00E86A5B">
              <w:rPr>
                <w:rFonts w:asciiTheme="minorHAnsi" w:hAnsiTheme="minorHAnsi"/>
                <w:b/>
                <w:strike/>
                <w:color w:val="7030A0"/>
                <w:sz w:val="22"/>
                <w:u w:val="single"/>
                <w:lang w:val="en-NZ"/>
              </w:rPr>
              <w:t>Residential urban design principles – Rule 14.1</w:t>
            </w:r>
            <w:r w:rsidR="008F4ACD" w:rsidRPr="00E86A5B">
              <w:rPr>
                <w:rFonts w:asciiTheme="minorHAnsi" w:hAnsiTheme="minorHAnsi"/>
                <w:b/>
                <w:strike/>
                <w:color w:val="7030A0"/>
                <w:sz w:val="22"/>
                <w:u w:val="single"/>
                <w:lang w:val="en-NZ"/>
              </w:rPr>
              <w:t>5</w:t>
            </w:r>
            <w:r w:rsidRPr="00E86A5B">
              <w:rPr>
                <w:rFonts w:asciiTheme="minorHAnsi" w:hAnsiTheme="minorHAnsi"/>
                <w:b/>
                <w:strike/>
                <w:color w:val="7030A0"/>
                <w:sz w:val="22"/>
                <w:u w:val="single"/>
                <w:lang w:val="en-NZ"/>
              </w:rPr>
              <w:t>.1</w:t>
            </w:r>
          </w:p>
        </w:tc>
      </w:tr>
      <w:tr w:rsidR="00331ACD" w:rsidRPr="00C41658" w14:paraId="4172EF2E" w14:textId="77777777" w:rsidTr="00957FD0">
        <w:tc>
          <w:tcPr>
            <w:tcW w:w="1387" w:type="dxa"/>
          </w:tcPr>
          <w:p w14:paraId="3BE7D63E" w14:textId="3D4073AB" w:rsidR="00331ACD" w:rsidRPr="00C41658" w:rsidRDefault="4D33D9EF" w:rsidP="7C8A2AE6">
            <w:pPr>
              <w:pStyle w:val="prlTabletextbold"/>
              <w:ind w:left="0"/>
              <w:rPr>
                <w:rFonts w:asciiTheme="minorHAnsi" w:hAnsiTheme="minorHAnsi"/>
                <w:sz w:val="22"/>
                <w:szCs w:val="22"/>
                <w:u w:val="single"/>
              </w:rPr>
            </w:pPr>
            <w:r w:rsidRPr="7C8A2AE6">
              <w:rPr>
                <w:rFonts w:asciiTheme="minorHAnsi" w:hAnsiTheme="minorHAnsi"/>
                <w:sz w:val="22"/>
                <w:szCs w:val="22"/>
                <w:u w:val="single"/>
              </w:rPr>
              <w:t>RD</w:t>
            </w:r>
            <w:r w:rsidR="002D2D48" w:rsidRPr="7C8A2AE6">
              <w:rPr>
                <w:rFonts w:asciiTheme="minorHAnsi" w:hAnsiTheme="minorHAnsi"/>
                <w:sz w:val="22"/>
                <w:szCs w:val="22"/>
                <w:u w:val="single"/>
              </w:rPr>
              <w:t>7</w:t>
            </w:r>
          </w:p>
        </w:tc>
        <w:tc>
          <w:tcPr>
            <w:tcW w:w="4447" w:type="dxa"/>
          </w:tcPr>
          <w:p w14:paraId="7E1D9F46" w14:textId="4D02C17A" w:rsidR="00331ACD" w:rsidRPr="00E86A5B" w:rsidRDefault="00331ACD" w:rsidP="003B4C7E">
            <w:pPr>
              <w:pStyle w:val="prlTabletext"/>
              <w:numPr>
                <w:ilvl w:val="1"/>
                <w:numId w:val="45"/>
              </w:numPr>
              <w:spacing w:before="120" w:after="120"/>
              <w:ind w:left="347" w:hanging="283"/>
              <w:rPr>
                <w:rFonts w:asciiTheme="minorHAnsi" w:hAnsiTheme="minorHAnsi" w:cstheme="minorHAnsi"/>
                <w:b/>
                <w:strike/>
                <w:color w:val="7030A0"/>
                <w:sz w:val="22"/>
                <w:szCs w:val="22"/>
                <w:u w:val="single"/>
              </w:rPr>
            </w:pPr>
            <w:r w:rsidRPr="000C70E4">
              <w:rPr>
                <w:rFonts w:asciiTheme="minorHAnsi" w:hAnsiTheme="minorHAnsi" w:cstheme="minorHAnsi"/>
                <w:b/>
                <w:sz w:val="22"/>
                <w:szCs w:val="22"/>
                <w:u w:val="single"/>
              </w:rPr>
              <w:t xml:space="preserve">Any </w:t>
            </w:r>
            <w:r w:rsidRPr="00355279">
              <w:rPr>
                <w:rFonts w:asciiTheme="minorHAnsi" w:hAnsiTheme="minorHAnsi" w:cstheme="minorHAnsi"/>
                <w:b/>
                <w:color w:val="00B050"/>
                <w:sz w:val="22"/>
                <w:szCs w:val="22"/>
                <w:u w:val="single"/>
              </w:rPr>
              <w:t>building</w:t>
            </w:r>
            <w:r w:rsidR="005E182F">
              <w:rPr>
                <w:rFonts w:asciiTheme="minorHAnsi" w:hAnsiTheme="minorHAnsi" w:cstheme="minorHAnsi"/>
                <w:b/>
                <w:color w:val="7030A0"/>
                <w:sz w:val="22"/>
                <w:szCs w:val="22"/>
                <w:u w:val="single"/>
              </w:rPr>
              <w:t xml:space="preserve"> that does not meet rule 14.6.2.1</w:t>
            </w:r>
            <w:r w:rsidR="00905871">
              <w:rPr>
                <w:rFonts w:asciiTheme="minorHAnsi" w:hAnsiTheme="minorHAnsi" w:cstheme="minorHAnsi"/>
                <w:b/>
                <w:color w:val="7030A0"/>
                <w:sz w:val="22"/>
                <w:szCs w:val="22"/>
                <w:u w:val="single"/>
              </w:rPr>
              <w:t>.a</w:t>
            </w:r>
            <w:r w:rsidR="005E182F">
              <w:rPr>
                <w:rFonts w:asciiTheme="minorHAnsi" w:hAnsiTheme="minorHAnsi" w:cstheme="minorHAnsi"/>
                <w:b/>
                <w:color w:val="7030A0"/>
                <w:sz w:val="22"/>
                <w:szCs w:val="22"/>
                <w:u w:val="single"/>
              </w:rPr>
              <w:t xml:space="preserve"> – Building height.</w:t>
            </w:r>
            <w:r w:rsidRPr="00355279">
              <w:rPr>
                <w:rFonts w:asciiTheme="minorHAnsi" w:hAnsiTheme="minorHAnsi" w:cstheme="minorHAnsi"/>
                <w:b/>
                <w:sz w:val="22"/>
                <w:szCs w:val="22"/>
                <w:u w:val="single"/>
              </w:rPr>
              <w:t xml:space="preserve"> </w:t>
            </w:r>
            <w:r w:rsidRPr="00E86A5B">
              <w:rPr>
                <w:rFonts w:asciiTheme="minorHAnsi" w:hAnsiTheme="minorHAnsi" w:cstheme="minorHAnsi"/>
                <w:b/>
                <w:strike/>
                <w:color w:val="7030A0"/>
                <w:sz w:val="22"/>
                <w:szCs w:val="22"/>
                <w:u w:val="single"/>
              </w:rPr>
              <w:t>between 14-20 metres in height</w:t>
            </w:r>
            <w:r w:rsidR="007A0378" w:rsidRPr="00E86A5B">
              <w:rPr>
                <w:rFonts w:asciiTheme="minorHAnsi" w:hAnsiTheme="minorHAnsi" w:cstheme="minorHAnsi"/>
                <w:b/>
                <w:strike/>
                <w:color w:val="7030A0"/>
                <w:sz w:val="22"/>
                <w:szCs w:val="22"/>
                <w:u w:val="single"/>
              </w:rPr>
              <w:t xml:space="preserve"> above ground level</w:t>
            </w:r>
            <w:r w:rsidRPr="00E86A5B">
              <w:rPr>
                <w:rFonts w:asciiTheme="minorHAnsi" w:hAnsiTheme="minorHAnsi" w:cstheme="minorHAnsi"/>
                <w:b/>
                <w:strike/>
                <w:color w:val="7030A0"/>
                <w:sz w:val="22"/>
                <w:szCs w:val="22"/>
                <w:u w:val="single"/>
              </w:rPr>
              <w:t>, when the following standards are met:</w:t>
            </w:r>
          </w:p>
          <w:p w14:paraId="0A68D147" w14:textId="2782B1BE" w:rsidR="00331ACD" w:rsidRPr="00E86A5B" w:rsidRDefault="00C3331E" w:rsidP="003B4C7E">
            <w:pPr>
              <w:pStyle w:val="prlTabletext"/>
              <w:numPr>
                <w:ilvl w:val="0"/>
                <w:numId w:val="165"/>
              </w:numPr>
              <w:ind w:left="772" w:hanging="283"/>
              <w:rPr>
                <w:rFonts w:asciiTheme="minorHAnsi" w:hAnsiTheme="minorHAnsi" w:cstheme="minorHAnsi"/>
                <w:b/>
                <w:strike/>
                <w:color w:val="7030A0"/>
                <w:sz w:val="22"/>
                <w:szCs w:val="22"/>
                <w:u w:val="single"/>
              </w:rPr>
            </w:pPr>
            <w:r w:rsidRPr="00E86A5B">
              <w:rPr>
                <w:rFonts w:asciiTheme="minorHAnsi" w:hAnsiTheme="minorHAnsi" w:cstheme="minorHAnsi"/>
                <w:b/>
                <w:strike/>
                <w:color w:val="7030A0"/>
                <w:sz w:val="22"/>
                <w:u w:val="single"/>
              </w:rPr>
              <w:t>A ground level communal outdoor living space shall be provided at a ratio of 50m</w:t>
            </w:r>
            <w:r w:rsidRPr="00E86A5B">
              <w:rPr>
                <w:rFonts w:asciiTheme="minorHAnsi" w:hAnsiTheme="minorHAnsi" w:cstheme="minorHAnsi"/>
                <w:b/>
                <w:strike/>
                <w:color w:val="7030A0"/>
                <w:sz w:val="22"/>
                <w:u w:val="single"/>
                <w:vertAlign w:val="superscript"/>
              </w:rPr>
              <w:t>2</w:t>
            </w:r>
            <w:r w:rsidRPr="00E86A5B">
              <w:rPr>
                <w:rFonts w:asciiTheme="minorHAnsi" w:hAnsiTheme="minorHAnsi" w:cstheme="minorHAnsi"/>
                <w:b/>
                <w:strike/>
                <w:color w:val="7030A0"/>
                <w:sz w:val="22"/>
                <w:u w:val="single"/>
              </w:rPr>
              <w:t xml:space="preserve"> per 10 residential units. The number of units shall be rounded to the nearest 10, in accordance with the Swedish rounding system. This ratio shall be calculated on the number of residential units on the 4</w:t>
            </w:r>
            <w:r w:rsidRPr="00E86A5B">
              <w:rPr>
                <w:rFonts w:asciiTheme="minorHAnsi" w:hAnsiTheme="minorHAnsi" w:cstheme="minorHAnsi"/>
                <w:b/>
                <w:strike/>
                <w:color w:val="7030A0"/>
                <w:sz w:val="22"/>
                <w:u w:val="single"/>
                <w:vertAlign w:val="superscript"/>
              </w:rPr>
              <w:t>th</w:t>
            </w:r>
            <w:r w:rsidRPr="00E86A5B">
              <w:rPr>
                <w:rFonts w:asciiTheme="minorHAnsi" w:hAnsiTheme="minorHAnsi" w:cstheme="minorHAnsi"/>
                <w:b/>
                <w:strike/>
                <w:color w:val="7030A0"/>
                <w:sz w:val="22"/>
                <w:u w:val="single"/>
              </w:rPr>
              <w:t xml:space="preserve"> floor of the building and any subsequent floors above, with the maximum required area being 20% of the site area. Any communal outdoor living space shall have a minimum dimension of no less than 8 metres.</w:t>
            </w:r>
          </w:p>
          <w:p w14:paraId="424E1894" w14:textId="5B4CAC58" w:rsidR="00C9358D" w:rsidRPr="00E86A5B" w:rsidRDefault="00C9358D" w:rsidP="003B4C7E">
            <w:pPr>
              <w:pStyle w:val="prlTabletext"/>
              <w:numPr>
                <w:ilvl w:val="0"/>
                <w:numId w:val="166"/>
              </w:numPr>
              <w:ind w:left="347" w:hanging="283"/>
              <w:rPr>
                <w:rFonts w:asciiTheme="minorHAnsi" w:hAnsiTheme="minorHAnsi" w:cstheme="minorHAnsi"/>
                <w:b/>
                <w:strike/>
                <w:color w:val="7030A0"/>
                <w:sz w:val="22"/>
                <w:szCs w:val="22"/>
                <w:u w:val="single"/>
              </w:rPr>
            </w:pPr>
            <w:r w:rsidRPr="00776D5A">
              <w:rPr>
                <w:rFonts w:asciiTheme="minorHAnsi" w:hAnsiTheme="minorHAnsi" w:cstheme="minorHAnsi"/>
                <w:b/>
                <w:strike/>
                <w:color w:val="7030A0"/>
                <w:sz w:val="22"/>
                <w:szCs w:val="22"/>
                <w:u w:val="single"/>
              </w:rPr>
              <w:t>Any</w:t>
            </w:r>
            <w:r w:rsidRPr="00776D5A">
              <w:rPr>
                <w:rFonts w:asciiTheme="minorHAnsi" w:hAnsiTheme="minorHAnsi" w:cstheme="minorHAnsi"/>
                <w:b/>
                <w:color w:val="7030A0"/>
                <w:sz w:val="22"/>
                <w:szCs w:val="22"/>
                <w:u w:val="single"/>
              </w:rPr>
              <w:t xml:space="preserve"> </w:t>
            </w:r>
            <w:r w:rsidRPr="00E86A5B">
              <w:rPr>
                <w:rFonts w:asciiTheme="minorHAnsi" w:hAnsiTheme="minorHAnsi" w:cstheme="minorHAnsi"/>
                <w:b/>
                <w:strike/>
                <w:color w:val="7030A0"/>
                <w:sz w:val="22"/>
                <w:szCs w:val="22"/>
                <w:u w:val="single"/>
              </w:rPr>
              <w:t>building exceeding 20 metres in height up to 32 metres in height</w:t>
            </w:r>
            <w:r w:rsidR="007A0378" w:rsidRPr="00E86A5B">
              <w:rPr>
                <w:rFonts w:asciiTheme="minorHAnsi" w:hAnsiTheme="minorHAnsi" w:cstheme="minorHAnsi"/>
                <w:b/>
                <w:strike/>
                <w:color w:val="7030A0"/>
                <w:sz w:val="22"/>
                <w:szCs w:val="22"/>
                <w:u w:val="single"/>
              </w:rPr>
              <w:t xml:space="preserve"> above ground level</w:t>
            </w:r>
            <w:r w:rsidRPr="00E86A5B">
              <w:rPr>
                <w:rFonts w:asciiTheme="minorHAnsi" w:hAnsiTheme="minorHAnsi" w:cstheme="minorHAnsi"/>
                <w:b/>
                <w:strike/>
                <w:color w:val="7030A0"/>
                <w:sz w:val="22"/>
                <w:szCs w:val="22"/>
                <w:u w:val="single"/>
              </w:rPr>
              <w:t xml:space="preserve"> (except within the </w:t>
            </w:r>
            <w:proofErr w:type="gramStart"/>
            <w:r w:rsidRPr="00E86A5B">
              <w:rPr>
                <w:rFonts w:asciiTheme="minorHAnsi" w:hAnsiTheme="minorHAnsi" w:cstheme="minorHAnsi"/>
                <w:b/>
                <w:strike/>
                <w:color w:val="7030A0"/>
                <w:sz w:val="22"/>
                <w:szCs w:val="22"/>
                <w:u w:val="single"/>
              </w:rPr>
              <w:t>High Density</w:t>
            </w:r>
            <w:proofErr w:type="gramEnd"/>
            <w:r w:rsidRPr="00E86A5B">
              <w:rPr>
                <w:rFonts w:asciiTheme="minorHAnsi" w:hAnsiTheme="minorHAnsi" w:cstheme="minorHAnsi"/>
                <w:b/>
                <w:strike/>
                <w:color w:val="7030A0"/>
                <w:sz w:val="22"/>
                <w:szCs w:val="22"/>
                <w:u w:val="single"/>
              </w:rPr>
              <w:t xml:space="preserve"> Residential Precinct, Large Local Centre Intensification Precinct, or Town Centre Intensification Precinct), </w:t>
            </w:r>
            <w:r w:rsidR="007A0378" w:rsidRPr="00E86A5B">
              <w:rPr>
                <w:rFonts w:asciiTheme="minorHAnsi" w:hAnsiTheme="minorHAnsi" w:cstheme="minorHAnsi"/>
                <w:b/>
                <w:strike/>
                <w:color w:val="7030A0"/>
                <w:sz w:val="22"/>
                <w:szCs w:val="22"/>
                <w:u w:val="single"/>
              </w:rPr>
              <w:t xml:space="preserve">where </w:t>
            </w:r>
            <w:r w:rsidRPr="00E86A5B">
              <w:rPr>
                <w:rFonts w:asciiTheme="minorHAnsi" w:hAnsiTheme="minorHAnsi" w:cstheme="minorHAnsi"/>
                <w:b/>
                <w:strike/>
                <w:color w:val="7030A0"/>
                <w:sz w:val="22"/>
                <w:szCs w:val="22"/>
                <w:u w:val="single"/>
              </w:rPr>
              <w:t>the following standards are met:</w:t>
            </w:r>
          </w:p>
          <w:p w14:paraId="269EF641" w14:textId="6A238560" w:rsidR="00C9358D" w:rsidRPr="00E86A5B" w:rsidRDefault="00C9358D" w:rsidP="1C11A5E4">
            <w:pPr>
              <w:pStyle w:val="prlTabletext"/>
              <w:numPr>
                <w:ilvl w:val="1"/>
                <w:numId w:val="164"/>
              </w:numPr>
              <w:ind w:left="771" w:hanging="425"/>
              <w:rPr>
                <w:rFonts w:asciiTheme="minorHAnsi" w:hAnsiTheme="minorHAnsi"/>
                <w:b/>
                <w:bCs/>
                <w:strike/>
                <w:color w:val="7030A0"/>
                <w:sz w:val="22"/>
                <w:szCs w:val="22"/>
                <w:u w:val="single"/>
              </w:rPr>
            </w:pPr>
            <w:r w:rsidRPr="00E86A5B">
              <w:rPr>
                <w:rFonts w:asciiTheme="minorHAnsi" w:hAnsiTheme="minorHAnsi"/>
                <w:b/>
                <w:bCs/>
                <w:strike/>
                <w:color w:val="7030A0"/>
                <w:sz w:val="22"/>
                <w:szCs w:val="22"/>
                <w:u w:val="single"/>
              </w:rPr>
              <w:t>The standards in RD</w:t>
            </w:r>
            <w:proofErr w:type="gramStart"/>
            <w:r w:rsidR="009C55A1" w:rsidRPr="00E86A5B">
              <w:rPr>
                <w:rFonts w:asciiTheme="minorHAnsi" w:hAnsiTheme="minorHAnsi"/>
                <w:b/>
                <w:bCs/>
                <w:strike/>
                <w:color w:val="7030A0"/>
                <w:sz w:val="22"/>
                <w:szCs w:val="22"/>
                <w:u w:val="single"/>
              </w:rPr>
              <w:t>7</w:t>
            </w:r>
            <w:r w:rsidRPr="00E86A5B">
              <w:rPr>
                <w:rFonts w:asciiTheme="minorHAnsi" w:hAnsiTheme="minorHAnsi"/>
                <w:b/>
                <w:bCs/>
                <w:strike/>
                <w:color w:val="7030A0"/>
                <w:sz w:val="22"/>
                <w:szCs w:val="22"/>
                <w:u w:val="single"/>
              </w:rPr>
              <w:t>.a</w:t>
            </w:r>
            <w:r w:rsidR="00AA2343" w:rsidRPr="00E86A5B">
              <w:rPr>
                <w:rFonts w:asciiTheme="minorHAnsi" w:hAnsiTheme="minorHAnsi"/>
                <w:b/>
                <w:bCs/>
                <w:strike/>
                <w:color w:val="7030A0"/>
                <w:sz w:val="22"/>
                <w:szCs w:val="22"/>
                <w:u w:val="single"/>
              </w:rPr>
              <w:t>.</w:t>
            </w:r>
            <w:proofErr w:type="gramEnd"/>
            <w:r w:rsidRPr="00E86A5B">
              <w:rPr>
                <w:rFonts w:asciiTheme="minorHAnsi" w:hAnsiTheme="minorHAnsi"/>
                <w:b/>
                <w:bCs/>
                <w:strike/>
                <w:color w:val="7030A0"/>
                <w:sz w:val="22"/>
                <w:szCs w:val="22"/>
                <w:u w:val="single"/>
              </w:rPr>
              <w:t xml:space="preserve"> </w:t>
            </w:r>
            <w:proofErr w:type="spellStart"/>
            <w:r w:rsidRPr="00E86A5B">
              <w:rPr>
                <w:rFonts w:asciiTheme="minorHAnsi" w:hAnsiTheme="minorHAnsi"/>
                <w:b/>
                <w:bCs/>
                <w:strike/>
                <w:color w:val="7030A0"/>
                <w:sz w:val="22"/>
                <w:szCs w:val="22"/>
                <w:u w:val="single"/>
              </w:rPr>
              <w:t>i</w:t>
            </w:r>
            <w:proofErr w:type="spellEnd"/>
            <w:r w:rsidRPr="00E86A5B">
              <w:rPr>
                <w:rFonts w:asciiTheme="minorHAnsi" w:hAnsiTheme="minorHAnsi"/>
                <w:b/>
                <w:bCs/>
                <w:strike/>
                <w:color w:val="7030A0"/>
                <w:sz w:val="22"/>
                <w:szCs w:val="22"/>
                <w:u w:val="single"/>
              </w:rPr>
              <w:t xml:space="preserve">.; </w:t>
            </w:r>
          </w:p>
          <w:p w14:paraId="7B71325B" w14:textId="06642D97" w:rsidR="00C9358D" w:rsidRPr="00E86A5B" w:rsidRDefault="007A0378" w:rsidP="003B4C7E">
            <w:pPr>
              <w:pStyle w:val="prlTabletext"/>
              <w:numPr>
                <w:ilvl w:val="1"/>
                <w:numId w:val="164"/>
              </w:numPr>
              <w:ind w:left="771" w:hanging="425"/>
              <w:rPr>
                <w:rFonts w:asciiTheme="minorHAnsi" w:hAnsiTheme="minorHAnsi" w:cstheme="minorHAnsi"/>
                <w:b/>
                <w:strike/>
                <w:color w:val="7030A0"/>
                <w:sz w:val="22"/>
                <w:szCs w:val="22"/>
                <w:u w:val="single"/>
              </w:rPr>
            </w:pPr>
            <w:r w:rsidRPr="00E86A5B">
              <w:rPr>
                <w:rFonts w:asciiTheme="minorHAnsi" w:hAnsiTheme="minorHAnsi" w:cstheme="minorHAnsi"/>
                <w:b/>
                <w:strike/>
                <w:color w:val="7030A0"/>
                <w:sz w:val="22"/>
                <w:szCs w:val="22"/>
                <w:u w:val="single"/>
              </w:rPr>
              <w:t>The building is set back a</w:t>
            </w:r>
            <w:r w:rsidR="00C9358D" w:rsidRPr="00E86A5B">
              <w:rPr>
                <w:rFonts w:asciiTheme="minorHAnsi" w:hAnsiTheme="minorHAnsi" w:cstheme="minorHAnsi"/>
                <w:b/>
                <w:strike/>
                <w:color w:val="7030A0"/>
                <w:sz w:val="22"/>
                <w:szCs w:val="22"/>
                <w:u w:val="single"/>
              </w:rPr>
              <w:t xml:space="preserve">t least 6 metres from all </w:t>
            </w:r>
            <w:r w:rsidRPr="00E86A5B">
              <w:rPr>
                <w:rFonts w:asciiTheme="minorHAnsi" w:hAnsiTheme="minorHAnsi" w:cstheme="minorHAnsi"/>
                <w:b/>
                <w:strike/>
                <w:color w:val="7030A0"/>
                <w:sz w:val="22"/>
                <w:szCs w:val="22"/>
                <w:u w:val="single"/>
              </w:rPr>
              <w:t>internal</w:t>
            </w:r>
            <w:r w:rsidR="00C9358D" w:rsidRPr="00E86A5B">
              <w:rPr>
                <w:rFonts w:asciiTheme="minorHAnsi" w:hAnsiTheme="minorHAnsi" w:cstheme="minorHAnsi"/>
                <w:b/>
                <w:strike/>
                <w:color w:val="7030A0"/>
                <w:sz w:val="22"/>
                <w:szCs w:val="22"/>
                <w:u w:val="single"/>
              </w:rPr>
              <w:t xml:space="preserve"> boundaries; and</w:t>
            </w:r>
          </w:p>
          <w:p w14:paraId="4812D759" w14:textId="67AF9F36" w:rsidR="00C9358D" w:rsidRPr="00C41658" w:rsidRDefault="007A0378" w:rsidP="1C11A5E4">
            <w:pPr>
              <w:pStyle w:val="prlTabletext"/>
              <w:numPr>
                <w:ilvl w:val="1"/>
                <w:numId w:val="164"/>
              </w:numPr>
              <w:ind w:left="771" w:hanging="425"/>
              <w:rPr>
                <w:rFonts w:asciiTheme="minorHAnsi" w:hAnsiTheme="minorHAnsi"/>
                <w:b/>
                <w:bCs/>
                <w:sz w:val="22"/>
                <w:szCs w:val="22"/>
                <w:u w:val="single"/>
              </w:rPr>
            </w:pPr>
            <w:r w:rsidRPr="00E86A5B">
              <w:rPr>
                <w:rFonts w:asciiTheme="minorHAnsi" w:hAnsiTheme="minorHAnsi"/>
                <w:b/>
                <w:bCs/>
                <w:strike/>
                <w:color w:val="7030A0"/>
                <w:sz w:val="22"/>
                <w:szCs w:val="22"/>
                <w:u w:val="single"/>
              </w:rPr>
              <w:t>The building is set back a</w:t>
            </w:r>
            <w:r w:rsidR="00C9358D" w:rsidRPr="00E86A5B">
              <w:rPr>
                <w:rFonts w:asciiTheme="minorHAnsi" w:hAnsiTheme="minorHAnsi"/>
                <w:b/>
                <w:bCs/>
                <w:strike/>
                <w:color w:val="7030A0"/>
                <w:sz w:val="22"/>
                <w:szCs w:val="22"/>
                <w:u w:val="single"/>
              </w:rPr>
              <w:t xml:space="preserve">t least 3 metres from any </w:t>
            </w:r>
            <w:r w:rsidRPr="00E86A5B">
              <w:rPr>
                <w:rFonts w:asciiTheme="minorHAnsi" w:hAnsiTheme="minorHAnsi"/>
                <w:b/>
                <w:bCs/>
                <w:strike/>
                <w:color w:val="7030A0"/>
                <w:sz w:val="22"/>
                <w:szCs w:val="22"/>
                <w:u w:val="single"/>
              </w:rPr>
              <w:t xml:space="preserve">road </w:t>
            </w:r>
            <w:r w:rsidR="00C9358D" w:rsidRPr="00E86A5B">
              <w:rPr>
                <w:rFonts w:asciiTheme="minorHAnsi" w:hAnsiTheme="minorHAnsi"/>
                <w:b/>
                <w:bCs/>
                <w:strike/>
                <w:color w:val="7030A0"/>
                <w:sz w:val="22"/>
                <w:szCs w:val="22"/>
                <w:u w:val="single"/>
              </w:rPr>
              <w:t>boundary.</w:t>
            </w:r>
          </w:p>
        </w:tc>
        <w:tc>
          <w:tcPr>
            <w:tcW w:w="3346" w:type="dxa"/>
          </w:tcPr>
          <w:p w14:paraId="15DC59EF" w14:textId="0C5903D1" w:rsidR="00331ACD" w:rsidRPr="00C41658" w:rsidRDefault="00B6574A" w:rsidP="008F4ACD">
            <w:pPr>
              <w:pStyle w:val="PrlTableList1"/>
              <w:numPr>
                <w:ilvl w:val="0"/>
                <w:numId w:val="112"/>
              </w:numPr>
              <w:rPr>
                <w:rFonts w:asciiTheme="minorHAnsi" w:hAnsiTheme="minorHAnsi"/>
                <w:b/>
                <w:color w:val="000000" w:themeColor="text1"/>
                <w:sz w:val="22"/>
                <w:u w:val="single"/>
                <w:shd w:val="clear" w:color="auto" w:fill="FFFFFF"/>
                <w:lang w:val="en-NZ"/>
              </w:rPr>
            </w:pPr>
            <w:r w:rsidRPr="00C41658">
              <w:rPr>
                <w:rFonts w:asciiTheme="minorHAnsi" w:hAnsiTheme="minorHAnsi"/>
                <w:b/>
                <w:color w:val="000000" w:themeColor="text1"/>
                <w:sz w:val="22"/>
                <w:u w:val="single"/>
                <w:shd w:val="clear" w:color="auto" w:fill="FFFFFF"/>
                <w:lang w:val="en-NZ"/>
              </w:rPr>
              <w:t xml:space="preserve">Impacts on </w:t>
            </w:r>
            <w:r w:rsidR="00707F2F" w:rsidRPr="00C41658">
              <w:rPr>
                <w:rFonts w:asciiTheme="minorHAnsi" w:hAnsiTheme="minorHAnsi"/>
                <w:b/>
                <w:color w:val="000000" w:themeColor="text1"/>
                <w:sz w:val="22"/>
                <w:u w:val="single"/>
                <w:shd w:val="clear" w:color="auto" w:fill="FFFFFF"/>
                <w:lang w:val="en-NZ"/>
              </w:rPr>
              <w:t>neighbouring</w:t>
            </w:r>
            <w:r w:rsidRPr="00C41658">
              <w:rPr>
                <w:rFonts w:asciiTheme="minorHAnsi" w:hAnsiTheme="minorHAnsi"/>
                <w:b/>
                <w:color w:val="000000" w:themeColor="text1"/>
                <w:sz w:val="22"/>
                <w:u w:val="single"/>
                <w:shd w:val="clear" w:color="auto" w:fill="FFFFFF"/>
                <w:lang w:val="en-NZ"/>
              </w:rPr>
              <w:t xml:space="preserve"> property – </w:t>
            </w:r>
            <w:r w:rsidRPr="00567AC7">
              <w:rPr>
                <w:rFonts w:asciiTheme="minorHAnsi" w:hAnsiTheme="minorHAnsi"/>
                <w:b/>
                <w:color w:val="0000FF"/>
                <w:sz w:val="22"/>
                <w:u w:val="single"/>
                <w:shd w:val="clear" w:color="auto" w:fill="FFFFFF"/>
                <w:lang w:val="en-NZ"/>
              </w:rPr>
              <w:t>Rule 14.1</w:t>
            </w:r>
            <w:r w:rsidR="008F4ACD">
              <w:rPr>
                <w:rFonts w:asciiTheme="minorHAnsi" w:hAnsiTheme="minorHAnsi"/>
                <w:b/>
                <w:color w:val="0000FF"/>
                <w:sz w:val="22"/>
                <w:u w:val="single"/>
                <w:shd w:val="clear" w:color="auto" w:fill="FFFFFF"/>
                <w:lang w:val="en-NZ"/>
              </w:rPr>
              <w:t>5</w:t>
            </w:r>
            <w:r w:rsidRPr="00567AC7">
              <w:rPr>
                <w:rFonts w:asciiTheme="minorHAnsi" w:hAnsiTheme="minorHAnsi"/>
                <w:b/>
                <w:color w:val="0000FF"/>
                <w:sz w:val="22"/>
                <w:u w:val="single"/>
                <w:shd w:val="clear" w:color="auto" w:fill="FFFFFF"/>
                <w:lang w:val="en-NZ"/>
              </w:rPr>
              <w:t>.</w:t>
            </w:r>
            <w:proofErr w:type="gramStart"/>
            <w:r w:rsidRPr="00567AC7">
              <w:rPr>
                <w:rFonts w:asciiTheme="minorHAnsi" w:hAnsiTheme="minorHAnsi"/>
                <w:b/>
                <w:color w:val="0000FF"/>
                <w:sz w:val="22"/>
                <w:u w:val="single"/>
                <w:shd w:val="clear" w:color="auto" w:fill="FFFFFF"/>
                <w:lang w:val="en-NZ"/>
              </w:rPr>
              <w:t>3</w:t>
            </w:r>
            <w:r w:rsidRPr="00CC4CA2">
              <w:rPr>
                <w:rFonts w:asciiTheme="minorHAnsi" w:hAnsiTheme="minorHAnsi"/>
                <w:b/>
                <w:color w:val="000000" w:themeColor="text1"/>
                <w:sz w:val="22"/>
                <w:u w:val="single"/>
                <w:shd w:val="clear" w:color="auto" w:fill="FFFFFF"/>
                <w:lang w:val="en-NZ"/>
              </w:rPr>
              <w:t>.a.</w:t>
            </w:r>
            <w:proofErr w:type="gramEnd"/>
          </w:p>
        </w:tc>
      </w:tr>
      <w:tr w:rsidR="00331ACD" w:rsidRPr="00C41658" w14:paraId="09AC620A" w14:textId="77777777" w:rsidTr="00957FD0">
        <w:tc>
          <w:tcPr>
            <w:tcW w:w="1387" w:type="dxa"/>
          </w:tcPr>
          <w:p w14:paraId="245907F1" w14:textId="58C816C9" w:rsidR="00331ACD" w:rsidRPr="00905871" w:rsidRDefault="00331ACD" w:rsidP="00983F57">
            <w:pPr>
              <w:pStyle w:val="prlTabletextbold"/>
              <w:rPr>
                <w:rFonts w:asciiTheme="minorHAnsi" w:hAnsiTheme="minorHAnsi"/>
                <w:sz w:val="22"/>
                <w:u w:val="single"/>
              </w:rPr>
            </w:pPr>
            <w:r w:rsidRPr="00905871">
              <w:rPr>
                <w:rFonts w:asciiTheme="minorHAnsi" w:hAnsiTheme="minorHAnsi"/>
                <w:sz w:val="22"/>
                <w:u w:val="single"/>
              </w:rPr>
              <w:t>RD</w:t>
            </w:r>
            <w:r w:rsidR="002D2D48" w:rsidRPr="00905871">
              <w:rPr>
                <w:rFonts w:asciiTheme="minorHAnsi" w:hAnsiTheme="minorHAnsi"/>
                <w:sz w:val="22"/>
                <w:u w:val="single"/>
              </w:rPr>
              <w:t>8</w:t>
            </w:r>
          </w:p>
        </w:tc>
        <w:tc>
          <w:tcPr>
            <w:tcW w:w="4447" w:type="dxa"/>
          </w:tcPr>
          <w:p w14:paraId="533FCC5C" w14:textId="4BB8EF91" w:rsidR="00331ACD" w:rsidRPr="00905871" w:rsidRDefault="00F5723C" w:rsidP="009A02EC">
            <w:pPr>
              <w:pStyle w:val="prlTabletext"/>
              <w:numPr>
                <w:ilvl w:val="0"/>
                <w:numId w:val="111"/>
              </w:numPr>
              <w:ind w:left="346"/>
              <w:rPr>
                <w:rFonts w:asciiTheme="minorHAnsi" w:hAnsiTheme="minorHAnsi"/>
                <w:sz w:val="22"/>
              </w:rPr>
            </w:pPr>
            <w:r w:rsidRPr="00905871">
              <w:rPr>
                <w:rFonts w:asciiTheme="minorHAnsi" w:hAnsiTheme="minorHAnsi" w:cstheme="minorHAnsi"/>
                <w:b/>
                <w:sz w:val="22"/>
                <w:szCs w:val="22"/>
                <w:u w:val="single"/>
              </w:rPr>
              <w:t xml:space="preserve">Any </w:t>
            </w:r>
            <w:r w:rsidRPr="00905871">
              <w:rPr>
                <w:rFonts w:asciiTheme="minorHAnsi" w:hAnsiTheme="minorHAnsi" w:cstheme="minorHAnsi"/>
                <w:b/>
                <w:color w:val="00B050"/>
                <w:sz w:val="22"/>
                <w:szCs w:val="22"/>
                <w:u w:val="single"/>
              </w:rPr>
              <w:t>building</w:t>
            </w:r>
            <w:r w:rsidR="00905871">
              <w:rPr>
                <w:rFonts w:asciiTheme="minorHAnsi" w:hAnsiTheme="minorHAnsi" w:cstheme="minorHAnsi"/>
                <w:b/>
                <w:color w:val="00B050"/>
                <w:sz w:val="22"/>
                <w:szCs w:val="22"/>
                <w:u w:val="single"/>
              </w:rPr>
              <w:t xml:space="preserve"> </w:t>
            </w:r>
            <w:r w:rsidR="00905871">
              <w:rPr>
                <w:rFonts w:asciiTheme="minorHAnsi" w:hAnsiTheme="minorHAnsi" w:cstheme="minorHAnsi"/>
                <w:b/>
                <w:color w:val="7030A0"/>
                <w:sz w:val="22"/>
                <w:szCs w:val="22"/>
                <w:u w:val="single"/>
              </w:rPr>
              <w:t>that does not meet rule 14.6.2.1.b – Building height.</w:t>
            </w:r>
            <w:r w:rsidRPr="00905871">
              <w:rPr>
                <w:rFonts w:asciiTheme="minorHAnsi" w:hAnsiTheme="minorHAnsi" w:cstheme="minorHAnsi"/>
                <w:b/>
                <w:sz w:val="22"/>
                <w:szCs w:val="22"/>
                <w:u w:val="single"/>
              </w:rPr>
              <w:t xml:space="preserve"> </w:t>
            </w:r>
            <w:r w:rsidRPr="00E86A5B">
              <w:rPr>
                <w:rFonts w:asciiTheme="minorHAnsi" w:hAnsiTheme="minorHAnsi" w:cstheme="minorHAnsi"/>
                <w:b/>
                <w:strike/>
                <w:color w:val="7030A0"/>
                <w:sz w:val="22"/>
                <w:szCs w:val="22"/>
                <w:u w:val="single"/>
              </w:rPr>
              <w:t>over 32 metr</w:t>
            </w:r>
            <w:r w:rsidR="007A0378" w:rsidRPr="00E86A5B">
              <w:rPr>
                <w:rFonts w:asciiTheme="minorHAnsi" w:hAnsiTheme="minorHAnsi" w:cstheme="minorHAnsi"/>
                <w:b/>
                <w:strike/>
                <w:color w:val="7030A0"/>
                <w:sz w:val="22"/>
                <w:szCs w:val="22"/>
                <w:u w:val="single"/>
              </w:rPr>
              <w:t>e</w:t>
            </w:r>
            <w:r w:rsidRPr="00E86A5B">
              <w:rPr>
                <w:rFonts w:asciiTheme="minorHAnsi" w:hAnsiTheme="minorHAnsi" w:cstheme="minorHAnsi"/>
                <w:b/>
                <w:strike/>
                <w:color w:val="7030A0"/>
                <w:sz w:val="22"/>
                <w:szCs w:val="22"/>
                <w:u w:val="single"/>
              </w:rPr>
              <w:t>s in height</w:t>
            </w:r>
            <w:r w:rsidR="007A0378" w:rsidRPr="00E86A5B">
              <w:rPr>
                <w:rFonts w:asciiTheme="minorHAnsi" w:hAnsiTheme="minorHAnsi" w:cstheme="minorHAnsi"/>
                <w:b/>
                <w:strike/>
                <w:color w:val="7030A0"/>
                <w:sz w:val="22"/>
                <w:szCs w:val="22"/>
                <w:u w:val="single"/>
              </w:rPr>
              <w:t xml:space="preserve"> above ground level</w:t>
            </w:r>
            <w:r w:rsidRPr="00E86A5B">
              <w:rPr>
                <w:rFonts w:asciiTheme="minorHAnsi" w:hAnsiTheme="minorHAnsi" w:cstheme="minorHAnsi"/>
                <w:b/>
                <w:strike/>
                <w:color w:val="7030A0"/>
                <w:sz w:val="22"/>
                <w:szCs w:val="22"/>
                <w:u w:val="single"/>
              </w:rPr>
              <w:t>.</w:t>
            </w:r>
          </w:p>
          <w:p w14:paraId="06926EC3" w14:textId="6707342E" w:rsidR="00F5723C" w:rsidRPr="00905871" w:rsidRDefault="0728699B" w:rsidP="317EC19D">
            <w:pPr>
              <w:pStyle w:val="prlTabletext"/>
              <w:numPr>
                <w:ilvl w:val="0"/>
                <w:numId w:val="111"/>
              </w:numPr>
              <w:ind w:left="346"/>
              <w:rPr>
                <w:rFonts w:asciiTheme="minorHAnsi" w:hAnsiTheme="minorHAnsi"/>
                <w:sz w:val="22"/>
                <w:szCs w:val="22"/>
              </w:rPr>
            </w:pPr>
            <w:r w:rsidRPr="00905871">
              <w:rPr>
                <w:rFonts w:asciiTheme="minorHAnsi" w:hAnsiTheme="minorHAnsi"/>
                <w:b/>
                <w:bCs/>
                <w:sz w:val="22"/>
                <w:szCs w:val="22"/>
                <w:u w:val="single"/>
              </w:rPr>
              <w:t>Any</w:t>
            </w:r>
            <w:r w:rsidR="00C23F05">
              <w:rPr>
                <w:rFonts w:asciiTheme="minorHAnsi" w:hAnsiTheme="minorHAnsi"/>
                <w:b/>
                <w:bCs/>
                <w:color w:val="7030A0"/>
                <w:sz w:val="22"/>
                <w:szCs w:val="22"/>
                <w:u w:val="single"/>
              </w:rPr>
              <w:t xml:space="preserve"> application arising from this rule shall not be publicly notified.</w:t>
            </w:r>
            <w:r w:rsidRPr="00905871">
              <w:rPr>
                <w:rFonts w:asciiTheme="minorHAnsi" w:hAnsiTheme="minorHAnsi"/>
                <w:b/>
                <w:bCs/>
                <w:sz w:val="22"/>
                <w:szCs w:val="22"/>
                <w:u w:val="single"/>
              </w:rPr>
              <w:t xml:space="preserve"> </w:t>
            </w:r>
            <w:r w:rsidRPr="00E86A5B">
              <w:rPr>
                <w:rFonts w:asciiTheme="minorHAnsi" w:hAnsiTheme="minorHAnsi"/>
                <w:b/>
                <w:bCs/>
                <w:strike/>
                <w:color w:val="7030A0"/>
                <w:sz w:val="22"/>
                <w:szCs w:val="22"/>
                <w:u w:val="single"/>
              </w:rPr>
              <w:t xml:space="preserve">building </w:t>
            </w:r>
            <w:r w:rsidR="007A0378" w:rsidRPr="00E86A5B">
              <w:rPr>
                <w:rFonts w:asciiTheme="minorHAnsi" w:hAnsiTheme="minorHAnsi"/>
                <w:b/>
                <w:bCs/>
                <w:strike/>
                <w:color w:val="7030A0"/>
                <w:sz w:val="22"/>
                <w:szCs w:val="22"/>
                <w:u w:val="single"/>
              </w:rPr>
              <w:t xml:space="preserve">over </w:t>
            </w:r>
            <w:r w:rsidRPr="00E86A5B">
              <w:rPr>
                <w:rFonts w:asciiTheme="minorHAnsi" w:hAnsiTheme="minorHAnsi"/>
                <w:b/>
                <w:bCs/>
                <w:strike/>
                <w:color w:val="7030A0"/>
                <w:sz w:val="22"/>
                <w:szCs w:val="22"/>
                <w:u w:val="single"/>
              </w:rPr>
              <w:t xml:space="preserve">20 metres in height </w:t>
            </w:r>
            <w:r w:rsidR="007A0378" w:rsidRPr="00E86A5B">
              <w:rPr>
                <w:rFonts w:asciiTheme="minorHAnsi" w:hAnsiTheme="minorHAnsi"/>
                <w:b/>
                <w:bCs/>
                <w:strike/>
                <w:color w:val="7030A0"/>
                <w:sz w:val="22"/>
                <w:szCs w:val="22"/>
                <w:u w:val="single"/>
              </w:rPr>
              <w:t xml:space="preserve">above ground level </w:t>
            </w:r>
            <w:r w:rsidRPr="00E86A5B">
              <w:rPr>
                <w:rFonts w:asciiTheme="minorHAnsi" w:hAnsiTheme="minorHAnsi"/>
                <w:b/>
                <w:bCs/>
                <w:strike/>
                <w:color w:val="7030A0"/>
                <w:sz w:val="22"/>
                <w:szCs w:val="22"/>
                <w:u w:val="single"/>
              </w:rPr>
              <w:t xml:space="preserve">within the </w:t>
            </w:r>
            <w:proofErr w:type="gramStart"/>
            <w:r w:rsidRPr="00E86A5B">
              <w:rPr>
                <w:rFonts w:asciiTheme="minorHAnsi" w:hAnsiTheme="minorHAnsi"/>
                <w:b/>
                <w:bCs/>
                <w:strike/>
                <w:color w:val="7030A0"/>
                <w:sz w:val="22"/>
                <w:szCs w:val="22"/>
                <w:u w:val="single"/>
              </w:rPr>
              <w:t>High Density</w:t>
            </w:r>
            <w:proofErr w:type="gramEnd"/>
            <w:r w:rsidRPr="00E86A5B">
              <w:rPr>
                <w:rFonts w:asciiTheme="minorHAnsi" w:hAnsiTheme="minorHAnsi"/>
                <w:b/>
                <w:bCs/>
                <w:strike/>
                <w:color w:val="7030A0"/>
                <w:sz w:val="22"/>
                <w:szCs w:val="22"/>
                <w:u w:val="single"/>
              </w:rPr>
              <w:t xml:space="preserve"> Residential Precinct, Large Local Centre Intensification Precinct, or Town Centre Intensification Precinct.</w:t>
            </w:r>
            <w:r w:rsidR="00C23F05" w:rsidRPr="00E86A5B">
              <w:rPr>
                <w:rFonts w:asciiTheme="minorHAnsi" w:hAnsiTheme="minorHAnsi"/>
                <w:b/>
                <w:bCs/>
                <w:strike/>
                <w:color w:val="7030A0"/>
                <w:sz w:val="22"/>
                <w:szCs w:val="22"/>
                <w:u w:val="single"/>
              </w:rPr>
              <w:t xml:space="preserve"> </w:t>
            </w:r>
          </w:p>
        </w:tc>
        <w:tc>
          <w:tcPr>
            <w:tcW w:w="3346" w:type="dxa"/>
          </w:tcPr>
          <w:p w14:paraId="3AAFE9E2" w14:textId="27AABBD6" w:rsidR="00331ACD" w:rsidRPr="00905871" w:rsidRDefault="00F5723C" w:rsidP="008F4ACD">
            <w:pPr>
              <w:pStyle w:val="PrlTableList1"/>
              <w:numPr>
                <w:ilvl w:val="0"/>
                <w:numId w:val="113"/>
              </w:numPr>
              <w:rPr>
                <w:rFonts w:asciiTheme="minorHAnsi" w:hAnsiTheme="minorHAnsi"/>
                <w:color w:val="000000" w:themeColor="text1"/>
                <w:sz w:val="22"/>
                <w:shd w:val="clear" w:color="auto" w:fill="FFFFFF"/>
                <w:lang w:val="en-NZ"/>
              </w:rPr>
            </w:pPr>
            <w:r w:rsidRPr="00905871">
              <w:rPr>
                <w:rFonts w:asciiTheme="minorHAnsi" w:hAnsiTheme="minorHAnsi"/>
                <w:b/>
                <w:color w:val="000000" w:themeColor="text1"/>
                <w:sz w:val="22"/>
                <w:u w:val="single"/>
                <w:shd w:val="clear" w:color="auto" w:fill="FFFFFF"/>
                <w:lang w:val="en-NZ"/>
              </w:rPr>
              <w:t xml:space="preserve">Impacts on </w:t>
            </w:r>
            <w:r w:rsidR="00905871" w:rsidRPr="00905871">
              <w:rPr>
                <w:rFonts w:asciiTheme="minorHAnsi" w:hAnsiTheme="minorHAnsi"/>
                <w:b/>
                <w:color w:val="000000" w:themeColor="text1"/>
                <w:sz w:val="22"/>
                <w:u w:val="single"/>
                <w:shd w:val="clear" w:color="auto" w:fill="FFFFFF"/>
                <w:lang w:val="en-NZ"/>
              </w:rPr>
              <w:t>neighbouring</w:t>
            </w:r>
            <w:r w:rsidRPr="00905871">
              <w:rPr>
                <w:rFonts w:asciiTheme="minorHAnsi" w:hAnsiTheme="minorHAnsi"/>
                <w:b/>
                <w:color w:val="000000" w:themeColor="text1"/>
                <w:sz w:val="22"/>
                <w:u w:val="single"/>
                <w:shd w:val="clear" w:color="auto" w:fill="FFFFFF"/>
                <w:lang w:val="en-NZ"/>
              </w:rPr>
              <w:t xml:space="preserve"> property – </w:t>
            </w:r>
            <w:r w:rsidRPr="00905871">
              <w:rPr>
                <w:rFonts w:asciiTheme="minorHAnsi" w:hAnsiTheme="minorHAnsi"/>
                <w:b/>
                <w:color w:val="0000FF"/>
                <w:sz w:val="22"/>
                <w:u w:val="single"/>
                <w:shd w:val="clear" w:color="auto" w:fill="FFFFFF"/>
                <w:lang w:val="en-NZ"/>
              </w:rPr>
              <w:t>Rule 14.1</w:t>
            </w:r>
            <w:r w:rsidR="008F4ACD" w:rsidRPr="00905871">
              <w:rPr>
                <w:rFonts w:asciiTheme="minorHAnsi" w:hAnsiTheme="minorHAnsi"/>
                <w:b/>
                <w:color w:val="0000FF"/>
                <w:sz w:val="22"/>
                <w:u w:val="single"/>
                <w:shd w:val="clear" w:color="auto" w:fill="FFFFFF"/>
                <w:lang w:val="en-NZ"/>
              </w:rPr>
              <w:t>5</w:t>
            </w:r>
            <w:r w:rsidRPr="00905871">
              <w:rPr>
                <w:rFonts w:asciiTheme="minorHAnsi" w:hAnsiTheme="minorHAnsi"/>
                <w:b/>
                <w:color w:val="0000FF"/>
                <w:sz w:val="22"/>
                <w:u w:val="single"/>
                <w:shd w:val="clear" w:color="auto" w:fill="FFFFFF"/>
                <w:lang w:val="en-NZ"/>
              </w:rPr>
              <w:t>.3</w:t>
            </w:r>
            <w:r w:rsidRPr="00905871">
              <w:rPr>
                <w:rFonts w:asciiTheme="minorHAnsi" w:hAnsiTheme="minorHAnsi"/>
                <w:b/>
                <w:color w:val="000000" w:themeColor="text1"/>
                <w:sz w:val="22"/>
                <w:u w:val="single"/>
                <w:shd w:val="clear" w:color="auto" w:fill="FFFFFF"/>
                <w:lang w:val="en-NZ"/>
              </w:rPr>
              <w:t>.</w:t>
            </w:r>
            <w:r w:rsidR="00791DD9">
              <w:rPr>
                <w:rFonts w:asciiTheme="minorHAnsi" w:hAnsiTheme="minorHAnsi"/>
                <w:b/>
                <w:color w:val="7030A0"/>
                <w:sz w:val="22"/>
                <w:u w:val="single"/>
                <w:shd w:val="clear" w:color="auto" w:fill="FFFFFF"/>
                <w:lang w:val="en-NZ"/>
              </w:rPr>
              <w:t xml:space="preserve">a and </w:t>
            </w:r>
            <w:r w:rsidRPr="00905871">
              <w:rPr>
                <w:rFonts w:asciiTheme="minorHAnsi" w:hAnsiTheme="minorHAnsi"/>
                <w:b/>
                <w:color w:val="000000" w:themeColor="text1"/>
                <w:sz w:val="22"/>
                <w:u w:val="single"/>
                <w:shd w:val="clear" w:color="auto" w:fill="FFFFFF"/>
                <w:lang w:val="en-NZ"/>
              </w:rPr>
              <w:t>c</w:t>
            </w:r>
            <w:r w:rsidR="00791DD9">
              <w:rPr>
                <w:rFonts w:asciiTheme="minorHAnsi" w:hAnsiTheme="minorHAnsi"/>
                <w:b/>
                <w:sz w:val="22"/>
                <w:u w:val="single"/>
                <w:shd w:val="clear" w:color="auto" w:fill="FFFFFF"/>
                <w:lang w:val="en-NZ"/>
              </w:rPr>
              <w:t>.</w:t>
            </w:r>
          </w:p>
        </w:tc>
      </w:tr>
      <w:tr w:rsidR="00F5723C" w:rsidRPr="00C41658" w14:paraId="177C2CE5" w14:textId="77777777" w:rsidTr="00957FD0">
        <w:tc>
          <w:tcPr>
            <w:tcW w:w="1387" w:type="dxa"/>
          </w:tcPr>
          <w:p w14:paraId="677EA6C1" w14:textId="27EE98BD" w:rsidR="00F5723C" w:rsidRPr="00C41658" w:rsidRDefault="00E16B66" w:rsidP="00983F57">
            <w:pPr>
              <w:pStyle w:val="prlTabletextbold"/>
              <w:rPr>
                <w:rFonts w:asciiTheme="minorHAnsi" w:hAnsiTheme="minorHAnsi"/>
                <w:sz w:val="22"/>
                <w:u w:val="single"/>
              </w:rPr>
            </w:pPr>
            <w:r w:rsidRPr="00776D5A">
              <w:rPr>
                <w:rFonts w:asciiTheme="minorHAnsi" w:hAnsiTheme="minorHAnsi"/>
                <w:sz w:val="22"/>
                <w:u w:val="single"/>
              </w:rPr>
              <w:t>RD</w:t>
            </w:r>
            <w:r w:rsidR="002D2D48" w:rsidRPr="00776D5A">
              <w:rPr>
                <w:rFonts w:asciiTheme="minorHAnsi" w:hAnsiTheme="minorHAnsi"/>
                <w:sz w:val="22"/>
                <w:u w:val="single"/>
              </w:rPr>
              <w:t>9</w:t>
            </w:r>
          </w:p>
        </w:tc>
        <w:tc>
          <w:tcPr>
            <w:tcW w:w="4447" w:type="dxa"/>
          </w:tcPr>
          <w:p w14:paraId="0D052E3C" w14:textId="77777777" w:rsidR="002D2D48" w:rsidRPr="00C41658" w:rsidRDefault="00E16B66" w:rsidP="009C55A1">
            <w:pPr>
              <w:pStyle w:val="prlTabletext"/>
              <w:numPr>
                <w:ilvl w:val="0"/>
                <w:numId w:val="133"/>
              </w:numPr>
              <w:ind w:left="342" w:hanging="283"/>
              <w:rPr>
                <w:rFonts w:asciiTheme="minorHAnsi" w:eastAsia="Calibri" w:hAnsiTheme="minorHAnsi" w:cstheme="minorHAnsi"/>
                <w:b/>
                <w:sz w:val="22"/>
                <w:szCs w:val="22"/>
                <w:u w:val="single"/>
              </w:rPr>
            </w:pPr>
            <w:r w:rsidRPr="00C41658">
              <w:rPr>
                <w:rFonts w:asciiTheme="minorHAnsi" w:eastAsia="Calibri" w:hAnsiTheme="minorHAnsi" w:cstheme="minorHAnsi"/>
                <w:b/>
                <w:color w:val="00B050"/>
                <w:sz w:val="22"/>
                <w:szCs w:val="22"/>
                <w:u w:val="single"/>
                <w:shd w:val="clear" w:color="auto" w:fill="FFFFFF"/>
              </w:rPr>
              <w:t>Buildings</w:t>
            </w:r>
            <w:r w:rsidRPr="00C41658">
              <w:rPr>
                <w:rFonts w:asciiTheme="minorHAnsi" w:eastAsia="Calibri" w:hAnsiTheme="minorHAnsi" w:cstheme="minorHAnsi"/>
                <w:b/>
                <w:sz w:val="22"/>
                <w:szCs w:val="22"/>
                <w:u w:val="single"/>
              </w:rPr>
              <w:t xml:space="preserve"> that do not meet </w:t>
            </w:r>
            <w:r w:rsidRPr="00EE555F">
              <w:rPr>
                <w:rFonts w:asciiTheme="minorHAnsi" w:eastAsia="Calibri" w:hAnsiTheme="minorHAnsi" w:cstheme="minorHAnsi"/>
                <w:b/>
                <w:color w:val="0000FF"/>
                <w:sz w:val="22"/>
                <w:szCs w:val="22"/>
                <w:u w:val="single"/>
              </w:rPr>
              <w:t xml:space="preserve">Rule </w:t>
            </w:r>
            <w:r w:rsidRPr="00C41658">
              <w:rPr>
                <w:rFonts w:asciiTheme="minorHAnsi" w:eastAsia="Calibri" w:hAnsiTheme="minorHAnsi" w:cstheme="minorHAnsi"/>
                <w:b/>
                <w:color w:val="0000FF"/>
                <w:sz w:val="22"/>
                <w:szCs w:val="22"/>
                <w:u w:val="single"/>
              </w:rPr>
              <w:t>14.6.2.2</w:t>
            </w:r>
            <w:r w:rsidRPr="00C41658">
              <w:rPr>
                <w:rFonts w:asciiTheme="minorHAnsi" w:eastAsia="Calibri" w:hAnsiTheme="minorHAnsi" w:cstheme="minorHAnsi"/>
                <w:b/>
                <w:sz w:val="22"/>
                <w:szCs w:val="22"/>
                <w:u w:val="single"/>
              </w:rPr>
              <w:t xml:space="preserve"> – Height in Relation to Boundary</w:t>
            </w:r>
          </w:p>
          <w:p w14:paraId="00D01874" w14:textId="3048D0A1" w:rsidR="00F5723C" w:rsidRPr="00C41658" w:rsidRDefault="002D2D48" w:rsidP="317EC19D">
            <w:pPr>
              <w:pStyle w:val="prlTabletext"/>
              <w:numPr>
                <w:ilvl w:val="0"/>
                <w:numId w:val="133"/>
              </w:numPr>
              <w:ind w:left="342" w:hanging="283"/>
              <w:rPr>
                <w:rFonts w:asciiTheme="minorHAnsi" w:hAnsiTheme="minorHAnsi"/>
                <w:b/>
                <w:bCs/>
                <w:sz w:val="22"/>
                <w:szCs w:val="22"/>
                <w:u w:val="single"/>
              </w:rPr>
            </w:pPr>
            <w:r w:rsidRPr="317EC19D">
              <w:rPr>
                <w:rFonts w:asciiTheme="minorHAnsi" w:eastAsia="Calibri" w:hAnsiTheme="minorHAnsi"/>
                <w:b/>
                <w:bCs/>
                <w:color w:val="FF0000"/>
                <w:sz w:val="22"/>
                <w:szCs w:val="22"/>
                <w:u w:val="single"/>
                <w:shd w:val="clear" w:color="auto" w:fill="FFFFFF"/>
              </w:rPr>
              <w:t>Any</w:t>
            </w:r>
            <w:r w:rsidRPr="317EC19D">
              <w:rPr>
                <w:rFonts w:asciiTheme="minorHAnsi" w:eastAsia="Calibri" w:hAnsiTheme="minorHAnsi"/>
                <w:b/>
                <w:bCs/>
                <w:color w:val="FF0000"/>
                <w:sz w:val="22"/>
                <w:szCs w:val="22"/>
                <w:u w:val="single"/>
              </w:rPr>
              <w:t xml:space="preserve"> </w:t>
            </w:r>
            <w:r w:rsidRPr="317EC19D">
              <w:rPr>
                <w:rFonts w:asciiTheme="minorHAnsi" w:eastAsia="Calibri" w:hAnsiTheme="minorHAnsi"/>
                <w:b/>
                <w:bCs/>
                <w:color w:val="FF0000"/>
                <w:sz w:val="22"/>
                <w:szCs w:val="22"/>
                <w:u w:val="single"/>
                <w:shd w:val="clear" w:color="auto" w:fill="FFFFFF"/>
              </w:rPr>
              <w:t>application</w:t>
            </w:r>
            <w:r w:rsidRPr="317EC19D">
              <w:rPr>
                <w:rFonts w:asciiTheme="minorHAnsi" w:eastAsia="Calibri" w:hAnsiTheme="minorHAnsi"/>
                <w:b/>
                <w:bCs/>
                <w:color w:val="FF0000"/>
                <w:sz w:val="22"/>
                <w:szCs w:val="22"/>
                <w:u w:val="single"/>
              </w:rPr>
              <w:t xml:space="preserve"> arising from this rule</w:t>
            </w:r>
            <w:r w:rsidR="0B008D88" w:rsidRPr="00E86A5B">
              <w:rPr>
                <w:rFonts w:asciiTheme="minorHAnsi" w:eastAsia="Calibri" w:hAnsiTheme="minorHAnsi"/>
                <w:b/>
                <w:bCs/>
                <w:strike/>
                <w:color w:val="7030A0"/>
                <w:sz w:val="22"/>
                <w:szCs w:val="22"/>
                <w:u w:val="single"/>
              </w:rPr>
              <w:t>,</w:t>
            </w:r>
            <w:r w:rsidRPr="00E86A5B">
              <w:rPr>
                <w:rFonts w:asciiTheme="minorHAnsi" w:eastAsia="Calibri" w:hAnsiTheme="minorHAnsi"/>
                <w:b/>
                <w:bCs/>
                <w:strike/>
                <w:color w:val="7030A0"/>
                <w:sz w:val="22"/>
                <w:szCs w:val="22"/>
                <w:u w:val="single"/>
              </w:rPr>
              <w:t xml:space="preserve"> </w:t>
            </w:r>
            <w:r w:rsidR="0B008D88" w:rsidRPr="00E86A5B">
              <w:rPr>
                <w:rFonts w:asciiTheme="minorHAnsi" w:eastAsia="Calibri" w:hAnsiTheme="minorHAnsi"/>
                <w:b/>
                <w:bCs/>
                <w:strike/>
                <w:color w:val="7030A0"/>
                <w:sz w:val="22"/>
                <w:szCs w:val="22"/>
                <w:u w:val="single"/>
              </w:rPr>
              <w:t>for</w:t>
            </w:r>
            <w:r w:rsidRPr="00E86A5B">
              <w:rPr>
                <w:rFonts w:asciiTheme="minorHAnsi" w:eastAsia="Calibri" w:hAnsiTheme="minorHAnsi"/>
                <w:b/>
                <w:bCs/>
                <w:strike/>
                <w:color w:val="7030A0"/>
                <w:sz w:val="22"/>
                <w:szCs w:val="22"/>
                <w:u w:val="single"/>
              </w:rPr>
              <w:t xml:space="preserve"> up to three residential units per site</w:t>
            </w:r>
            <w:r w:rsidRPr="317EC19D">
              <w:rPr>
                <w:rFonts w:asciiTheme="minorHAnsi" w:eastAsia="Calibri" w:hAnsiTheme="minorHAnsi"/>
                <w:b/>
                <w:bCs/>
                <w:color w:val="FF0000"/>
                <w:sz w:val="22"/>
                <w:szCs w:val="22"/>
                <w:u w:val="single"/>
              </w:rPr>
              <w:t xml:space="preserve"> shall not be publicly notified.</w:t>
            </w:r>
          </w:p>
        </w:tc>
        <w:tc>
          <w:tcPr>
            <w:tcW w:w="3346" w:type="dxa"/>
          </w:tcPr>
          <w:p w14:paraId="4A46C18D" w14:textId="20C537BC" w:rsidR="00F5723C" w:rsidRPr="00C41658" w:rsidRDefault="00E16B66" w:rsidP="008F4ACD">
            <w:pPr>
              <w:pStyle w:val="PrlTableList1"/>
              <w:numPr>
                <w:ilvl w:val="0"/>
                <w:numId w:val="116"/>
              </w:numPr>
              <w:rPr>
                <w:rFonts w:asciiTheme="minorHAnsi" w:hAnsiTheme="minorHAnsi"/>
                <w:b/>
                <w:color w:val="000000" w:themeColor="text1"/>
                <w:sz w:val="22"/>
                <w:u w:val="single"/>
                <w:shd w:val="clear" w:color="auto" w:fill="FFFFFF"/>
                <w:lang w:val="en-NZ"/>
              </w:rPr>
            </w:pPr>
            <w:r w:rsidRPr="00C41658">
              <w:rPr>
                <w:rFonts w:asciiTheme="minorHAnsi" w:eastAsia="Calibri" w:hAnsiTheme="minorHAnsi" w:cstheme="minorHAnsi"/>
                <w:b/>
                <w:sz w:val="22"/>
                <w:u w:val="single"/>
                <w:lang w:val="en-NZ"/>
              </w:rPr>
              <w:t xml:space="preserve">Height in relation to boundary breaches – </w:t>
            </w:r>
            <w:r w:rsidRPr="00567AC7">
              <w:rPr>
                <w:rFonts w:asciiTheme="minorHAnsi" w:eastAsia="Calibri" w:hAnsiTheme="minorHAnsi" w:cstheme="minorHAnsi"/>
                <w:b/>
                <w:color w:val="0000FF"/>
                <w:sz w:val="22"/>
                <w:u w:val="single"/>
                <w:lang w:val="en-NZ"/>
              </w:rPr>
              <w:t>Rule 14.1</w:t>
            </w:r>
            <w:r w:rsidR="008F4ACD">
              <w:rPr>
                <w:rFonts w:asciiTheme="minorHAnsi" w:eastAsia="Calibri" w:hAnsiTheme="minorHAnsi" w:cstheme="minorHAnsi"/>
                <w:b/>
                <w:color w:val="0000FF"/>
                <w:sz w:val="22"/>
                <w:u w:val="single"/>
                <w:lang w:val="en-NZ"/>
              </w:rPr>
              <w:t>5</w:t>
            </w:r>
            <w:r w:rsidRPr="00567AC7">
              <w:rPr>
                <w:rFonts w:asciiTheme="minorHAnsi" w:eastAsia="Calibri" w:hAnsiTheme="minorHAnsi" w:cstheme="minorHAnsi"/>
                <w:b/>
                <w:color w:val="0000FF"/>
                <w:sz w:val="22"/>
                <w:u w:val="single"/>
                <w:lang w:val="en-NZ"/>
              </w:rPr>
              <w:t>.4</w:t>
            </w:r>
          </w:p>
        </w:tc>
      </w:tr>
      <w:tr w:rsidR="007E3F9E" w:rsidRPr="00C41658" w14:paraId="2A8AFAD5" w14:textId="77777777" w:rsidTr="00957FD0">
        <w:tc>
          <w:tcPr>
            <w:tcW w:w="1387" w:type="dxa"/>
          </w:tcPr>
          <w:p w14:paraId="0C072F10" w14:textId="536910EF" w:rsidR="007E3F9E" w:rsidRPr="00C41658" w:rsidRDefault="007E3F9E" w:rsidP="007E3F9E">
            <w:pPr>
              <w:pStyle w:val="prlTabletextbold"/>
              <w:rPr>
                <w:rFonts w:asciiTheme="minorHAnsi" w:hAnsiTheme="minorHAnsi"/>
                <w:sz w:val="22"/>
                <w:u w:val="single"/>
              </w:rPr>
            </w:pPr>
            <w:r w:rsidRPr="00C41658">
              <w:rPr>
                <w:rFonts w:asciiTheme="minorHAnsi" w:hAnsiTheme="minorHAnsi"/>
                <w:sz w:val="22"/>
                <w:u w:val="single"/>
              </w:rPr>
              <w:t>RD1</w:t>
            </w:r>
            <w:r w:rsidR="00401139" w:rsidRPr="00C41658">
              <w:rPr>
                <w:rFonts w:asciiTheme="minorHAnsi" w:hAnsiTheme="minorHAnsi"/>
                <w:sz w:val="22"/>
                <w:u w:val="single"/>
              </w:rPr>
              <w:t>0</w:t>
            </w:r>
          </w:p>
        </w:tc>
        <w:tc>
          <w:tcPr>
            <w:tcW w:w="4447" w:type="dxa"/>
          </w:tcPr>
          <w:p w14:paraId="407C0B55" w14:textId="037D62DD" w:rsidR="007E3F9E" w:rsidRPr="00C41658" w:rsidRDefault="007E3F9E" w:rsidP="007E3F9E">
            <w:pPr>
              <w:pStyle w:val="prlTabletext"/>
              <w:numPr>
                <w:ilvl w:val="0"/>
                <w:numId w:val="125"/>
              </w:numPr>
              <w:ind w:left="373" w:hanging="283"/>
              <w:rPr>
                <w:rFonts w:asciiTheme="minorHAnsi" w:eastAsia="Calibri" w:hAnsiTheme="minorHAnsi" w:cstheme="minorHAnsi"/>
                <w:b/>
                <w:sz w:val="22"/>
                <w:szCs w:val="22"/>
                <w:u w:val="single"/>
              </w:rPr>
            </w:pPr>
            <w:r w:rsidRPr="00C41658">
              <w:rPr>
                <w:rFonts w:asciiTheme="minorHAnsi" w:eastAsia="Calibri" w:hAnsiTheme="minorHAnsi" w:cstheme="minorHAnsi"/>
                <w:b/>
                <w:color w:val="00B050"/>
                <w:sz w:val="22"/>
                <w:szCs w:val="22"/>
                <w:u w:val="single"/>
                <w:shd w:val="clear" w:color="auto" w:fill="FFFFFF"/>
              </w:rPr>
              <w:t>Buildings</w:t>
            </w:r>
            <w:r w:rsidRPr="00C41658">
              <w:rPr>
                <w:rFonts w:asciiTheme="minorHAnsi" w:eastAsia="Calibri" w:hAnsiTheme="minorHAnsi" w:cstheme="minorHAnsi"/>
                <w:b/>
                <w:sz w:val="22"/>
                <w:szCs w:val="22"/>
                <w:u w:val="single"/>
              </w:rPr>
              <w:t xml:space="preserve"> that do not meet </w:t>
            </w:r>
            <w:r w:rsidRPr="00567AC7">
              <w:rPr>
                <w:rFonts w:asciiTheme="minorHAnsi" w:eastAsia="Calibri" w:hAnsiTheme="minorHAnsi" w:cstheme="minorHAnsi"/>
                <w:b/>
                <w:color w:val="0000FF"/>
                <w:sz w:val="22"/>
                <w:szCs w:val="22"/>
                <w:u w:val="single"/>
              </w:rPr>
              <w:t xml:space="preserve">Rule </w:t>
            </w:r>
            <w:r w:rsidRPr="00C41658">
              <w:rPr>
                <w:rFonts w:asciiTheme="minorHAnsi" w:eastAsia="Calibri" w:hAnsiTheme="minorHAnsi" w:cstheme="minorHAnsi"/>
                <w:b/>
                <w:color w:val="0000FF"/>
                <w:sz w:val="22"/>
                <w:szCs w:val="22"/>
                <w:u w:val="single"/>
              </w:rPr>
              <w:t>14.6.2.3</w:t>
            </w:r>
            <w:r w:rsidRPr="00C41658">
              <w:rPr>
                <w:rFonts w:asciiTheme="minorHAnsi" w:eastAsia="Calibri" w:hAnsiTheme="minorHAnsi" w:cstheme="minorHAnsi"/>
                <w:b/>
                <w:sz w:val="22"/>
                <w:szCs w:val="22"/>
                <w:u w:val="single"/>
              </w:rPr>
              <w:t xml:space="preserve"> – Setbacks.</w:t>
            </w:r>
          </w:p>
          <w:p w14:paraId="6A9AC89D" w14:textId="60F106B7" w:rsidR="007E3F9E" w:rsidRPr="00C41658" w:rsidRDefault="007E3F9E" w:rsidP="007E3F9E">
            <w:pPr>
              <w:pStyle w:val="prlTabletext"/>
              <w:numPr>
                <w:ilvl w:val="0"/>
                <w:numId w:val="125"/>
              </w:numPr>
              <w:ind w:left="373" w:hanging="283"/>
              <w:rPr>
                <w:rFonts w:asciiTheme="minorHAnsi" w:hAnsiTheme="minorHAnsi" w:cstheme="minorHAnsi"/>
                <w:b/>
                <w:sz w:val="22"/>
                <w:szCs w:val="22"/>
                <w:u w:val="single"/>
              </w:rPr>
            </w:pPr>
            <w:r w:rsidRPr="00C41658">
              <w:rPr>
                <w:rFonts w:asciiTheme="minorHAnsi" w:eastAsia="Calibri" w:hAnsiTheme="minorHAnsi" w:cstheme="minorHAnsi"/>
                <w:b/>
                <w:sz w:val="22"/>
                <w:szCs w:val="22"/>
                <w:u w:val="single"/>
              </w:rPr>
              <w:t xml:space="preserve">Any </w:t>
            </w:r>
            <w:r w:rsidRPr="00C41658">
              <w:rPr>
                <w:rFonts w:asciiTheme="minorHAnsi" w:eastAsia="Calibri" w:hAnsiTheme="minorHAnsi" w:cstheme="minorHAnsi"/>
                <w:b/>
                <w:sz w:val="22"/>
                <w:szCs w:val="20"/>
                <w:u w:val="single"/>
                <w:shd w:val="clear" w:color="auto" w:fill="FFFFFF"/>
              </w:rPr>
              <w:t>application</w:t>
            </w:r>
            <w:r w:rsidRPr="00C41658">
              <w:rPr>
                <w:rFonts w:asciiTheme="minorHAnsi" w:eastAsia="Calibri" w:hAnsiTheme="minorHAnsi" w:cstheme="minorHAnsi"/>
                <w:b/>
                <w:sz w:val="22"/>
                <w:szCs w:val="22"/>
                <w:u w:val="single"/>
              </w:rPr>
              <w:t xml:space="preserve"> arising from </w:t>
            </w:r>
            <w:r w:rsidRPr="00567AC7">
              <w:rPr>
                <w:rFonts w:asciiTheme="minorHAnsi" w:eastAsia="Calibri" w:hAnsiTheme="minorHAnsi" w:cstheme="minorHAnsi"/>
                <w:b/>
                <w:color w:val="0000FF"/>
                <w:sz w:val="22"/>
                <w:szCs w:val="22"/>
                <w:u w:val="single"/>
              </w:rPr>
              <w:t>Rule 1</w:t>
            </w:r>
            <w:r w:rsidR="007A0378" w:rsidRPr="00567AC7">
              <w:rPr>
                <w:rFonts w:asciiTheme="minorHAnsi" w:eastAsia="Calibri" w:hAnsiTheme="minorHAnsi" w:cstheme="minorHAnsi"/>
                <w:b/>
                <w:color w:val="0000FF"/>
                <w:sz w:val="22"/>
                <w:szCs w:val="22"/>
                <w:u w:val="single"/>
              </w:rPr>
              <w:t>4</w:t>
            </w:r>
            <w:r w:rsidRPr="00567AC7">
              <w:rPr>
                <w:rFonts w:asciiTheme="minorHAnsi" w:eastAsia="Calibri" w:hAnsiTheme="minorHAnsi" w:cstheme="minorHAnsi"/>
                <w:b/>
                <w:color w:val="0000FF"/>
                <w:sz w:val="22"/>
                <w:szCs w:val="22"/>
                <w:u w:val="single"/>
              </w:rPr>
              <w:t>.6.2.3</w:t>
            </w:r>
            <w:r w:rsidRPr="00C41658">
              <w:rPr>
                <w:rFonts w:asciiTheme="minorHAnsi" w:eastAsia="Calibri" w:hAnsiTheme="minorHAnsi" w:cstheme="minorHAnsi"/>
                <w:b/>
                <w:sz w:val="22"/>
                <w:szCs w:val="22"/>
                <w:u w:val="single"/>
              </w:rPr>
              <w:t>.a.i shall not be limited or publicly notified.</w:t>
            </w:r>
          </w:p>
          <w:p w14:paraId="0AA5216D" w14:textId="0941FD12" w:rsidR="002D2D48" w:rsidRPr="00C41658" w:rsidRDefault="002D2D48" w:rsidP="317EC19D">
            <w:pPr>
              <w:pStyle w:val="prlTabletext"/>
              <w:numPr>
                <w:ilvl w:val="0"/>
                <w:numId w:val="125"/>
              </w:numPr>
              <w:ind w:left="373" w:hanging="283"/>
              <w:rPr>
                <w:rFonts w:asciiTheme="minorHAnsi" w:hAnsiTheme="minorHAnsi"/>
                <w:b/>
                <w:bCs/>
                <w:sz w:val="22"/>
                <w:szCs w:val="22"/>
                <w:u w:val="single"/>
              </w:rPr>
            </w:pPr>
            <w:r w:rsidRPr="317EC19D">
              <w:rPr>
                <w:rFonts w:asciiTheme="minorHAnsi" w:eastAsia="Calibri" w:hAnsiTheme="minorHAnsi"/>
                <w:b/>
                <w:bCs/>
                <w:color w:val="FF0000"/>
                <w:sz w:val="22"/>
                <w:szCs w:val="22"/>
                <w:u w:val="single"/>
                <w:shd w:val="clear" w:color="auto" w:fill="FFFFFF"/>
              </w:rPr>
              <w:t>Any</w:t>
            </w:r>
            <w:r w:rsidRPr="317EC19D">
              <w:rPr>
                <w:rFonts w:asciiTheme="minorHAnsi" w:eastAsia="Calibri" w:hAnsiTheme="minorHAnsi"/>
                <w:b/>
                <w:bCs/>
                <w:color w:val="FF0000"/>
                <w:sz w:val="22"/>
                <w:szCs w:val="22"/>
                <w:u w:val="single"/>
              </w:rPr>
              <w:t xml:space="preserve"> </w:t>
            </w:r>
            <w:r w:rsidRPr="317EC19D">
              <w:rPr>
                <w:rFonts w:asciiTheme="minorHAnsi" w:eastAsia="Calibri" w:hAnsiTheme="minorHAnsi"/>
                <w:b/>
                <w:bCs/>
                <w:color w:val="FF0000"/>
                <w:sz w:val="22"/>
                <w:szCs w:val="22"/>
                <w:u w:val="single"/>
                <w:shd w:val="clear" w:color="auto" w:fill="FFFFFF"/>
              </w:rPr>
              <w:t>application</w:t>
            </w:r>
            <w:r w:rsidRPr="317EC19D">
              <w:rPr>
                <w:rFonts w:asciiTheme="minorHAnsi" w:eastAsia="Calibri" w:hAnsiTheme="minorHAnsi"/>
                <w:b/>
                <w:bCs/>
                <w:color w:val="FF0000"/>
                <w:sz w:val="22"/>
                <w:szCs w:val="22"/>
                <w:u w:val="single"/>
              </w:rPr>
              <w:t xml:space="preserve"> arising from this rule</w:t>
            </w:r>
            <w:r w:rsidR="0B008D88" w:rsidRPr="00C90E84">
              <w:rPr>
                <w:rFonts w:asciiTheme="minorHAnsi" w:eastAsia="Calibri" w:hAnsiTheme="minorHAnsi"/>
                <w:b/>
                <w:bCs/>
                <w:color w:val="FF0000"/>
                <w:sz w:val="22"/>
                <w:szCs w:val="22"/>
                <w:u w:val="single"/>
              </w:rPr>
              <w:t>,</w:t>
            </w:r>
            <w:r w:rsidRPr="007E64EA">
              <w:rPr>
                <w:rFonts w:asciiTheme="minorHAnsi" w:eastAsia="Calibri" w:hAnsiTheme="minorHAnsi"/>
                <w:b/>
                <w:bCs/>
                <w:strike/>
                <w:color w:val="7030A0"/>
                <w:sz w:val="22"/>
                <w:szCs w:val="22"/>
                <w:u w:val="single"/>
              </w:rPr>
              <w:t xml:space="preserve"> </w:t>
            </w:r>
            <w:r w:rsidR="0B008D88" w:rsidRPr="007E64EA">
              <w:rPr>
                <w:rFonts w:asciiTheme="minorHAnsi" w:eastAsia="Calibri" w:hAnsiTheme="minorHAnsi"/>
                <w:b/>
                <w:bCs/>
                <w:strike/>
                <w:color w:val="7030A0"/>
                <w:sz w:val="22"/>
                <w:szCs w:val="22"/>
                <w:u w:val="single"/>
              </w:rPr>
              <w:t>for</w:t>
            </w:r>
            <w:r w:rsidRPr="007E64EA">
              <w:rPr>
                <w:rFonts w:asciiTheme="minorHAnsi" w:eastAsia="Calibri" w:hAnsiTheme="minorHAnsi"/>
                <w:b/>
                <w:bCs/>
                <w:strike/>
                <w:color w:val="7030A0"/>
                <w:sz w:val="22"/>
                <w:szCs w:val="22"/>
                <w:u w:val="single"/>
              </w:rPr>
              <w:t xml:space="preserve"> up to three residential units per site</w:t>
            </w:r>
            <w:r w:rsidRPr="317EC19D">
              <w:rPr>
                <w:rFonts w:asciiTheme="minorHAnsi" w:eastAsia="Calibri" w:hAnsiTheme="minorHAnsi"/>
                <w:b/>
                <w:bCs/>
                <w:color w:val="FF0000"/>
                <w:sz w:val="22"/>
                <w:szCs w:val="22"/>
                <w:u w:val="single"/>
              </w:rPr>
              <w:t xml:space="preserve"> shall not be publicly notified.</w:t>
            </w:r>
          </w:p>
        </w:tc>
        <w:tc>
          <w:tcPr>
            <w:tcW w:w="3346" w:type="dxa"/>
          </w:tcPr>
          <w:p w14:paraId="7C00174E" w14:textId="675CF1ED" w:rsidR="007E3F9E" w:rsidRPr="00C41658" w:rsidRDefault="007E3F9E" w:rsidP="008F4ACD">
            <w:pPr>
              <w:pStyle w:val="PrlTableList1"/>
              <w:numPr>
                <w:ilvl w:val="0"/>
                <w:numId w:val="0"/>
              </w:numPr>
              <w:ind w:left="340" w:hanging="283"/>
              <w:rPr>
                <w:rFonts w:asciiTheme="minorHAnsi" w:hAnsiTheme="minorHAnsi"/>
                <w:b/>
                <w:color w:val="000000" w:themeColor="text1"/>
                <w:sz w:val="22"/>
                <w:u w:val="single"/>
                <w:shd w:val="clear" w:color="auto" w:fill="FFFFFF"/>
                <w:lang w:val="en-NZ"/>
              </w:rPr>
            </w:pPr>
            <w:r w:rsidRPr="00C41658">
              <w:rPr>
                <w:rFonts w:asciiTheme="minorHAnsi" w:hAnsiTheme="minorHAnsi"/>
                <w:b/>
                <w:color w:val="000000" w:themeColor="text1"/>
                <w:sz w:val="22"/>
                <w:u w:val="single"/>
                <w:shd w:val="clear" w:color="auto" w:fill="FFFFFF"/>
                <w:lang w:val="en-NZ"/>
              </w:rPr>
              <w:t>a.</w:t>
            </w:r>
            <w:r w:rsidRPr="00C41658">
              <w:rPr>
                <w:rFonts w:asciiTheme="minorHAnsi" w:hAnsiTheme="minorHAnsi"/>
                <w:b/>
                <w:color w:val="000000" w:themeColor="text1"/>
                <w:sz w:val="22"/>
                <w:u w:val="single"/>
                <w:shd w:val="clear" w:color="auto" w:fill="FFFFFF"/>
                <w:lang w:val="en-NZ"/>
              </w:rPr>
              <w:tab/>
              <w:t xml:space="preserve">Impacts on neighbouring property – </w:t>
            </w:r>
            <w:r w:rsidRPr="00567AC7">
              <w:rPr>
                <w:rFonts w:asciiTheme="minorHAnsi" w:hAnsiTheme="minorHAnsi"/>
                <w:b/>
                <w:color w:val="0000FF"/>
                <w:sz w:val="22"/>
                <w:u w:val="single"/>
                <w:shd w:val="clear" w:color="auto" w:fill="FFFFFF"/>
                <w:lang w:val="en-NZ"/>
              </w:rPr>
              <w:t>Rule 14.1</w:t>
            </w:r>
            <w:r w:rsidR="008F4ACD">
              <w:rPr>
                <w:rFonts w:asciiTheme="minorHAnsi" w:hAnsiTheme="minorHAnsi"/>
                <w:b/>
                <w:color w:val="0000FF"/>
                <w:sz w:val="22"/>
                <w:u w:val="single"/>
                <w:shd w:val="clear" w:color="auto" w:fill="FFFFFF"/>
                <w:lang w:val="en-NZ"/>
              </w:rPr>
              <w:t>5</w:t>
            </w:r>
            <w:r w:rsidRPr="00567AC7">
              <w:rPr>
                <w:rFonts w:asciiTheme="minorHAnsi" w:hAnsiTheme="minorHAnsi"/>
                <w:b/>
                <w:color w:val="0000FF"/>
                <w:sz w:val="22"/>
                <w:u w:val="single"/>
                <w:shd w:val="clear" w:color="auto" w:fill="FFFFFF"/>
                <w:lang w:val="en-NZ"/>
              </w:rPr>
              <w:t>.</w:t>
            </w:r>
            <w:proofErr w:type="gramStart"/>
            <w:r w:rsidRPr="00567AC7">
              <w:rPr>
                <w:rFonts w:asciiTheme="minorHAnsi" w:hAnsiTheme="minorHAnsi"/>
                <w:b/>
                <w:color w:val="0000FF"/>
                <w:sz w:val="22"/>
                <w:u w:val="single"/>
                <w:shd w:val="clear" w:color="auto" w:fill="FFFFFF"/>
                <w:lang w:val="en-NZ"/>
              </w:rPr>
              <w:t>3</w:t>
            </w:r>
            <w:r w:rsidRPr="007E64EA">
              <w:rPr>
                <w:rFonts w:asciiTheme="minorHAnsi" w:hAnsiTheme="minorHAnsi"/>
                <w:b/>
                <w:color w:val="0000FF"/>
                <w:sz w:val="22"/>
                <w:u w:val="single"/>
                <w:shd w:val="clear" w:color="auto" w:fill="FFFFFF"/>
                <w:lang w:val="en-NZ"/>
              </w:rPr>
              <w:t>.a</w:t>
            </w:r>
            <w:proofErr w:type="gramEnd"/>
          </w:p>
        </w:tc>
      </w:tr>
      <w:tr w:rsidR="002D2D48" w:rsidRPr="00C41658" w14:paraId="652B1BD0" w14:textId="77777777" w:rsidTr="00957FD0">
        <w:tc>
          <w:tcPr>
            <w:tcW w:w="1387" w:type="dxa"/>
          </w:tcPr>
          <w:p w14:paraId="5D1CFF09" w14:textId="001CCFCE" w:rsidR="002D2D48" w:rsidRPr="00C41658" w:rsidRDefault="002D2D48" w:rsidP="00826933">
            <w:pPr>
              <w:pStyle w:val="prlTabletextbold"/>
              <w:rPr>
                <w:rFonts w:asciiTheme="minorHAnsi" w:hAnsiTheme="minorHAnsi"/>
                <w:sz w:val="22"/>
                <w:u w:val="single"/>
              </w:rPr>
            </w:pPr>
            <w:r w:rsidRPr="00776D5A">
              <w:rPr>
                <w:rFonts w:asciiTheme="minorHAnsi" w:hAnsiTheme="minorHAnsi"/>
                <w:sz w:val="22"/>
                <w:u w:val="single"/>
              </w:rPr>
              <w:t>RD1</w:t>
            </w:r>
            <w:r w:rsidR="00401139" w:rsidRPr="00776D5A">
              <w:rPr>
                <w:rFonts w:asciiTheme="minorHAnsi" w:hAnsiTheme="minorHAnsi"/>
                <w:sz w:val="22"/>
                <w:u w:val="single"/>
              </w:rPr>
              <w:t>1</w:t>
            </w:r>
          </w:p>
        </w:tc>
        <w:tc>
          <w:tcPr>
            <w:tcW w:w="4447" w:type="dxa"/>
          </w:tcPr>
          <w:p w14:paraId="286C4B79" w14:textId="3ADEF08B" w:rsidR="002D2D48" w:rsidRPr="00C41658" w:rsidRDefault="002D2D48" w:rsidP="009C55A1">
            <w:pPr>
              <w:pStyle w:val="prlTabletext"/>
              <w:numPr>
                <w:ilvl w:val="0"/>
                <w:numId w:val="137"/>
              </w:numPr>
              <w:ind w:left="342" w:hanging="283"/>
              <w:rPr>
                <w:rFonts w:asciiTheme="minorHAnsi" w:eastAsia="Calibri" w:hAnsiTheme="minorHAnsi" w:cstheme="minorHAnsi"/>
                <w:b/>
                <w:sz w:val="22"/>
                <w:szCs w:val="22"/>
                <w:u w:val="single"/>
              </w:rPr>
            </w:pPr>
            <w:r w:rsidRPr="00C41658">
              <w:rPr>
                <w:rFonts w:asciiTheme="minorHAnsi" w:eastAsia="Calibri" w:hAnsiTheme="minorHAnsi" w:cstheme="minorHAnsi"/>
                <w:b/>
                <w:color w:val="00B050"/>
                <w:sz w:val="22"/>
                <w:szCs w:val="22"/>
                <w:u w:val="single"/>
                <w:shd w:val="clear" w:color="auto" w:fill="FFFFFF"/>
              </w:rPr>
              <w:t>Buildings</w:t>
            </w:r>
            <w:r w:rsidRPr="00C41658">
              <w:rPr>
                <w:rFonts w:asciiTheme="minorHAnsi" w:eastAsia="Calibri" w:hAnsiTheme="minorHAnsi" w:cstheme="minorHAnsi"/>
                <w:b/>
                <w:sz w:val="22"/>
                <w:szCs w:val="22"/>
                <w:u w:val="single"/>
              </w:rPr>
              <w:t xml:space="preserve"> that do not meet </w:t>
            </w:r>
            <w:r w:rsidRPr="00567AC7">
              <w:rPr>
                <w:rFonts w:asciiTheme="minorHAnsi" w:eastAsia="Calibri" w:hAnsiTheme="minorHAnsi" w:cstheme="minorHAnsi"/>
                <w:b/>
                <w:color w:val="0000FF"/>
                <w:sz w:val="22"/>
                <w:szCs w:val="22"/>
                <w:u w:val="single"/>
              </w:rPr>
              <w:t xml:space="preserve">Rule </w:t>
            </w:r>
            <w:r w:rsidRPr="00C41658">
              <w:rPr>
                <w:rFonts w:asciiTheme="minorHAnsi" w:eastAsia="Calibri" w:hAnsiTheme="minorHAnsi" w:cstheme="minorHAnsi"/>
                <w:b/>
                <w:color w:val="0000FF"/>
                <w:sz w:val="22"/>
                <w:szCs w:val="22"/>
                <w:u w:val="single"/>
              </w:rPr>
              <w:t>14.6.2.4</w:t>
            </w:r>
            <w:r w:rsidRPr="00C41658">
              <w:rPr>
                <w:rFonts w:asciiTheme="minorHAnsi" w:eastAsia="Calibri" w:hAnsiTheme="minorHAnsi" w:cstheme="minorHAnsi"/>
                <w:b/>
                <w:sz w:val="22"/>
                <w:szCs w:val="22"/>
                <w:u w:val="single"/>
              </w:rPr>
              <w:t xml:space="preserve"> – Outlook space</w:t>
            </w:r>
            <w:r w:rsidR="009C55A1" w:rsidRPr="00C41658">
              <w:rPr>
                <w:rFonts w:asciiTheme="minorHAnsi" w:eastAsia="Calibri" w:hAnsiTheme="minorHAnsi" w:cstheme="minorHAnsi"/>
                <w:b/>
                <w:sz w:val="22"/>
                <w:szCs w:val="22"/>
                <w:u w:val="single"/>
              </w:rPr>
              <w:t>.</w:t>
            </w:r>
          </w:p>
          <w:p w14:paraId="3C70DDAD" w14:textId="5DDB56EF" w:rsidR="009C55A1" w:rsidRPr="00C41658" w:rsidRDefault="0B008D88" w:rsidP="317EC19D">
            <w:pPr>
              <w:pStyle w:val="prlTabletext"/>
              <w:numPr>
                <w:ilvl w:val="0"/>
                <w:numId w:val="137"/>
              </w:numPr>
              <w:ind w:left="342" w:hanging="283"/>
              <w:rPr>
                <w:rFonts w:asciiTheme="minorHAnsi" w:eastAsia="Calibri" w:hAnsiTheme="minorHAnsi"/>
                <w:b/>
                <w:bCs/>
                <w:color w:val="00B050"/>
                <w:sz w:val="22"/>
                <w:szCs w:val="22"/>
                <w:u w:val="single"/>
                <w:shd w:val="clear" w:color="auto" w:fill="FFFFFF"/>
              </w:rPr>
            </w:pPr>
            <w:r w:rsidRPr="317EC19D">
              <w:rPr>
                <w:rFonts w:asciiTheme="minorHAnsi" w:eastAsia="Calibri" w:hAnsiTheme="minorHAnsi"/>
                <w:b/>
                <w:bCs/>
                <w:color w:val="FF0000"/>
                <w:sz w:val="22"/>
                <w:szCs w:val="22"/>
                <w:u w:val="single"/>
                <w:shd w:val="clear" w:color="auto" w:fill="FFFFFF"/>
              </w:rPr>
              <w:t>Any</w:t>
            </w:r>
            <w:r w:rsidRPr="317EC19D">
              <w:rPr>
                <w:rFonts w:asciiTheme="minorHAnsi" w:eastAsia="Calibri" w:hAnsiTheme="minorHAnsi"/>
                <w:b/>
                <w:bCs/>
                <w:color w:val="FF0000"/>
                <w:sz w:val="22"/>
                <w:szCs w:val="22"/>
                <w:u w:val="single"/>
              </w:rPr>
              <w:t xml:space="preserve"> </w:t>
            </w:r>
            <w:r w:rsidRPr="317EC19D">
              <w:rPr>
                <w:rFonts w:asciiTheme="minorHAnsi" w:eastAsia="Calibri" w:hAnsiTheme="minorHAnsi"/>
                <w:b/>
                <w:bCs/>
                <w:color w:val="FF0000"/>
                <w:sz w:val="22"/>
                <w:szCs w:val="22"/>
                <w:u w:val="single"/>
                <w:shd w:val="clear" w:color="auto" w:fill="FFFFFF"/>
              </w:rPr>
              <w:t>application</w:t>
            </w:r>
            <w:r w:rsidRPr="317EC19D">
              <w:rPr>
                <w:rFonts w:asciiTheme="minorHAnsi" w:eastAsia="Calibri" w:hAnsiTheme="minorHAnsi"/>
                <w:b/>
                <w:bCs/>
                <w:color w:val="FF0000"/>
                <w:sz w:val="22"/>
                <w:szCs w:val="22"/>
                <w:u w:val="single"/>
              </w:rPr>
              <w:t xml:space="preserve"> arising from this rule</w:t>
            </w:r>
            <w:r w:rsidRPr="00E86A5B">
              <w:rPr>
                <w:rFonts w:asciiTheme="minorHAnsi" w:eastAsia="Calibri" w:hAnsiTheme="minorHAnsi"/>
                <w:b/>
                <w:bCs/>
                <w:strike/>
                <w:color w:val="7030A0"/>
                <w:sz w:val="22"/>
                <w:szCs w:val="22"/>
                <w:u w:val="single"/>
              </w:rPr>
              <w:t>, for up to three residential units per site</w:t>
            </w:r>
            <w:r w:rsidRPr="317EC19D">
              <w:rPr>
                <w:rFonts w:asciiTheme="minorHAnsi" w:eastAsia="Calibri" w:hAnsiTheme="minorHAnsi"/>
                <w:b/>
                <w:bCs/>
                <w:color w:val="FF0000"/>
                <w:sz w:val="22"/>
                <w:szCs w:val="22"/>
                <w:u w:val="single"/>
              </w:rPr>
              <w:t xml:space="preserve"> shall not be publicly notified.</w:t>
            </w:r>
          </w:p>
        </w:tc>
        <w:tc>
          <w:tcPr>
            <w:tcW w:w="3346" w:type="dxa"/>
          </w:tcPr>
          <w:p w14:paraId="50F514C8" w14:textId="43C38DD1" w:rsidR="002D2D48" w:rsidRPr="00C41658" w:rsidRDefault="002D2D48" w:rsidP="008F4ACD">
            <w:pPr>
              <w:pStyle w:val="PrlTableList1"/>
              <w:numPr>
                <w:ilvl w:val="0"/>
                <w:numId w:val="129"/>
              </w:numPr>
              <w:rPr>
                <w:rFonts w:asciiTheme="minorHAnsi" w:eastAsia="Calibri" w:hAnsiTheme="minorHAnsi" w:cstheme="minorHAnsi"/>
                <w:b/>
                <w:sz w:val="22"/>
                <w:u w:val="single"/>
                <w:lang w:val="en-NZ"/>
              </w:rPr>
            </w:pPr>
            <w:r w:rsidRPr="00C41658">
              <w:rPr>
                <w:rFonts w:asciiTheme="minorHAnsi" w:eastAsia="Calibri" w:hAnsiTheme="minorHAnsi" w:cstheme="minorHAnsi"/>
                <w:b/>
                <w:sz w:val="22"/>
                <w:szCs w:val="22"/>
                <w:u w:val="single"/>
                <w:lang w:val="en-NZ"/>
              </w:rPr>
              <w:t xml:space="preserve">Impacts on neighbouring </w:t>
            </w:r>
            <w:r w:rsidRPr="00C41658">
              <w:rPr>
                <w:rFonts w:asciiTheme="minorHAnsi" w:eastAsia="Calibri" w:hAnsiTheme="minorHAnsi" w:cstheme="minorHAnsi"/>
                <w:b/>
                <w:sz w:val="22"/>
                <w:szCs w:val="22"/>
                <w:u w:val="single"/>
                <w:shd w:val="clear" w:color="auto" w:fill="FFFFFF"/>
                <w:lang w:val="en-NZ"/>
              </w:rPr>
              <w:t>property</w:t>
            </w:r>
            <w:r w:rsidRPr="00C41658">
              <w:rPr>
                <w:rFonts w:asciiTheme="minorHAnsi" w:eastAsia="Calibri" w:hAnsiTheme="minorHAnsi" w:cstheme="minorHAnsi"/>
                <w:b/>
                <w:sz w:val="22"/>
                <w:szCs w:val="22"/>
                <w:u w:val="single"/>
                <w:lang w:val="en-NZ"/>
              </w:rPr>
              <w:t xml:space="preserve"> –</w:t>
            </w:r>
            <w:r w:rsidRPr="00C41658">
              <w:rPr>
                <w:rFonts w:asciiTheme="minorHAnsi" w:eastAsia="Calibri" w:hAnsiTheme="minorHAnsi" w:cstheme="minorHAnsi"/>
                <w:b/>
                <w:color w:val="0070C0"/>
                <w:sz w:val="22"/>
                <w:szCs w:val="22"/>
                <w:u w:val="single"/>
                <w:lang w:val="en-NZ"/>
              </w:rPr>
              <w:t xml:space="preserve"> </w:t>
            </w:r>
            <w:r w:rsidRPr="00567AC7">
              <w:rPr>
                <w:rFonts w:asciiTheme="minorHAnsi" w:eastAsia="Calibri" w:hAnsiTheme="minorHAnsi" w:cstheme="minorHAnsi"/>
                <w:b/>
                <w:color w:val="0000FF"/>
                <w:sz w:val="22"/>
                <w:szCs w:val="22"/>
                <w:u w:val="single"/>
                <w:lang w:val="en-NZ"/>
              </w:rPr>
              <w:t xml:space="preserve">Rule </w:t>
            </w:r>
            <w:r w:rsidRPr="00C41658">
              <w:rPr>
                <w:rFonts w:asciiTheme="minorHAnsi" w:eastAsia="Calibri" w:hAnsiTheme="minorHAnsi" w:cstheme="minorHAnsi"/>
                <w:b/>
                <w:color w:val="0000FF"/>
                <w:sz w:val="22"/>
                <w:szCs w:val="22"/>
                <w:u w:val="single"/>
                <w:lang w:val="en-NZ"/>
              </w:rPr>
              <w:t>14.1</w:t>
            </w:r>
            <w:r w:rsidR="008F4ACD">
              <w:rPr>
                <w:rFonts w:asciiTheme="minorHAnsi" w:eastAsia="Calibri" w:hAnsiTheme="minorHAnsi" w:cstheme="minorHAnsi"/>
                <w:b/>
                <w:color w:val="0000FF"/>
                <w:sz w:val="22"/>
                <w:szCs w:val="22"/>
                <w:u w:val="single"/>
                <w:lang w:val="en-NZ"/>
              </w:rPr>
              <w:t>5</w:t>
            </w:r>
            <w:r w:rsidRPr="00C41658">
              <w:rPr>
                <w:rFonts w:asciiTheme="minorHAnsi" w:eastAsia="Calibri" w:hAnsiTheme="minorHAnsi" w:cstheme="minorHAnsi"/>
                <w:b/>
                <w:color w:val="0000FF"/>
                <w:sz w:val="22"/>
                <w:szCs w:val="22"/>
                <w:u w:val="single"/>
                <w:lang w:val="en-NZ"/>
              </w:rPr>
              <w:t>.3</w:t>
            </w:r>
          </w:p>
        </w:tc>
      </w:tr>
      <w:tr w:rsidR="007E3F9E" w:rsidRPr="00C41658" w14:paraId="07BC3765" w14:textId="77777777" w:rsidTr="00957FD0">
        <w:tc>
          <w:tcPr>
            <w:tcW w:w="1387" w:type="dxa"/>
          </w:tcPr>
          <w:p w14:paraId="2C440894" w14:textId="2412F20E" w:rsidR="007E3F9E" w:rsidRPr="00C41658" w:rsidRDefault="007E3F9E" w:rsidP="007E3F9E">
            <w:pPr>
              <w:pStyle w:val="prlTabletextbold"/>
              <w:rPr>
                <w:rFonts w:asciiTheme="minorHAnsi" w:hAnsiTheme="minorHAnsi"/>
                <w:sz w:val="22"/>
                <w:u w:val="single"/>
              </w:rPr>
            </w:pPr>
            <w:r w:rsidRPr="00C41658">
              <w:rPr>
                <w:rFonts w:asciiTheme="minorHAnsi" w:hAnsiTheme="minorHAnsi"/>
                <w:sz w:val="22"/>
                <w:u w:val="single"/>
              </w:rPr>
              <w:t>RD1</w:t>
            </w:r>
            <w:r w:rsidR="002D2D48" w:rsidRPr="00C41658">
              <w:rPr>
                <w:rFonts w:asciiTheme="minorHAnsi" w:hAnsiTheme="minorHAnsi"/>
                <w:sz w:val="22"/>
                <w:u w:val="single"/>
              </w:rPr>
              <w:t>2</w:t>
            </w:r>
          </w:p>
        </w:tc>
        <w:tc>
          <w:tcPr>
            <w:tcW w:w="4447" w:type="dxa"/>
          </w:tcPr>
          <w:p w14:paraId="6B651AA7" w14:textId="0D61C11B" w:rsidR="007E3F9E" w:rsidRPr="00C41658" w:rsidRDefault="007E3F9E" w:rsidP="317EC19D">
            <w:pPr>
              <w:pStyle w:val="prlTabletext"/>
              <w:ind w:left="0"/>
              <w:rPr>
                <w:rFonts w:asciiTheme="minorHAnsi" w:hAnsiTheme="minorHAnsi"/>
                <w:b/>
                <w:bCs/>
                <w:sz w:val="22"/>
                <w:szCs w:val="22"/>
                <w:u w:val="single"/>
              </w:rPr>
            </w:pPr>
            <w:r w:rsidRPr="317EC19D">
              <w:rPr>
                <w:rFonts w:asciiTheme="minorHAnsi" w:hAnsiTheme="minorHAnsi"/>
                <w:b/>
                <w:bCs/>
                <w:sz w:val="22"/>
                <w:szCs w:val="22"/>
                <w:u w:val="single"/>
              </w:rPr>
              <w:t xml:space="preserve">Development that does not meet </w:t>
            </w:r>
            <w:r w:rsidRPr="317EC19D">
              <w:rPr>
                <w:rFonts w:asciiTheme="minorHAnsi" w:hAnsiTheme="minorHAnsi"/>
                <w:b/>
                <w:bCs/>
                <w:color w:val="0000FF"/>
                <w:sz w:val="22"/>
                <w:szCs w:val="22"/>
                <w:u w:val="single"/>
              </w:rPr>
              <w:t>Rule 14.6.2.6</w:t>
            </w:r>
            <w:r w:rsidRPr="317EC19D">
              <w:rPr>
                <w:rFonts w:asciiTheme="minorHAnsi" w:hAnsiTheme="minorHAnsi"/>
                <w:b/>
                <w:bCs/>
                <w:sz w:val="22"/>
                <w:szCs w:val="22"/>
                <w:u w:val="single"/>
              </w:rPr>
              <w:t xml:space="preserve"> - </w:t>
            </w:r>
            <w:proofErr w:type="gramStart"/>
            <w:r w:rsidRPr="317EC19D">
              <w:rPr>
                <w:rFonts w:asciiTheme="minorHAnsi" w:hAnsiTheme="minorHAnsi"/>
                <w:b/>
                <w:bCs/>
                <w:sz w:val="22"/>
                <w:szCs w:val="22"/>
                <w:u w:val="single"/>
              </w:rPr>
              <w:t>Fencing</w:t>
            </w:r>
            <w:proofErr w:type="gramEnd"/>
          </w:p>
          <w:p w14:paraId="2609CFCB" w14:textId="52132E67" w:rsidR="007E3F9E" w:rsidRPr="00C41658" w:rsidRDefault="5D8AC65F" w:rsidP="00E634D7">
            <w:pPr>
              <w:pStyle w:val="prlTabletext"/>
              <w:numPr>
                <w:ilvl w:val="0"/>
                <w:numId w:val="221"/>
              </w:numPr>
              <w:ind w:left="391" w:hanging="391"/>
              <w:rPr>
                <w:rFonts w:asciiTheme="minorHAnsi" w:eastAsia="Calibri" w:hAnsiTheme="minorHAnsi"/>
                <w:b/>
                <w:bCs/>
                <w:color w:val="00B050"/>
                <w:sz w:val="22"/>
                <w:szCs w:val="22"/>
                <w:u w:val="single"/>
              </w:rPr>
            </w:pPr>
            <w:r w:rsidRPr="00E634D7">
              <w:rPr>
                <w:rFonts w:asciiTheme="minorHAnsi" w:eastAsia="Calibri" w:hAnsiTheme="minorHAnsi"/>
                <w:b/>
                <w:bCs/>
                <w:sz w:val="22"/>
                <w:szCs w:val="22"/>
                <w:u w:val="single"/>
              </w:rPr>
              <w:t>Any application arising from this rule shall not be publicly notified.</w:t>
            </w:r>
          </w:p>
          <w:p w14:paraId="4909DE98" w14:textId="2A173228" w:rsidR="007E3F9E" w:rsidRPr="00C41658" w:rsidRDefault="007E3F9E" w:rsidP="317EC19D">
            <w:pPr>
              <w:pStyle w:val="prlTabletext"/>
              <w:ind w:left="0"/>
              <w:rPr>
                <w:rFonts w:asciiTheme="minorHAnsi" w:hAnsiTheme="minorHAnsi"/>
                <w:b/>
                <w:bCs/>
                <w:sz w:val="22"/>
                <w:szCs w:val="22"/>
                <w:u w:val="single"/>
              </w:rPr>
            </w:pPr>
          </w:p>
        </w:tc>
        <w:tc>
          <w:tcPr>
            <w:tcW w:w="3346" w:type="dxa"/>
          </w:tcPr>
          <w:p w14:paraId="1AAD5C57" w14:textId="50E3F1BC" w:rsidR="007E3F9E" w:rsidRPr="00C41658" w:rsidRDefault="007E3F9E" w:rsidP="008F4ACD">
            <w:pPr>
              <w:pStyle w:val="PrlTableList1"/>
              <w:numPr>
                <w:ilvl w:val="0"/>
                <w:numId w:val="117"/>
              </w:numPr>
              <w:rPr>
                <w:rFonts w:asciiTheme="minorHAnsi" w:hAnsiTheme="minorHAnsi"/>
                <w:b/>
                <w:color w:val="000000" w:themeColor="text1"/>
                <w:sz w:val="22"/>
                <w:u w:val="single"/>
                <w:shd w:val="clear" w:color="auto" w:fill="FFFFFF"/>
                <w:lang w:val="en-NZ"/>
              </w:rPr>
            </w:pPr>
            <w:r w:rsidRPr="00C41658">
              <w:rPr>
                <w:rFonts w:asciiTheme="minorHAnsi" w:hAnsiTheme="minorHAnsi"/>
                <w:b/>
                <w:color w:val="000000" w:themeColor="text1"/>
                <w:sz w:val="22"/>
                <w:u w:val="single"/>
                <w:shd w:val="clear" w:color="auto" w:fill="FFFFFF"/>
                <w:lang w:val="en-NZ"/>
              </w:rPr>
              <w:t xml:space="preserve">Residential fencing – </w:t>
            </w:r>
            <w:r w:rsidRPr="00567AC7">
              <w:rPr>
                <w:rFonts w:asciiTheme="minorHAnsi" w:hAnsiTheme="minorHAnsi"/>
                <w:b/>
                <w:color w:val="0000FF"/>
                <w:sz w:val="22"/>
                <w:u w:val="single"/>
                <w:shd w:val="clear" w:color="auto" w:fill="FFFFFF"/>
                <w:lang w:val="en-NZ"/>
              </w:rPr>
              <w:t>Rule 14.1</w:t>
            </w:r>
            <w:r w:rsidR="008F4ACD">
              <w:rPr>
                <w:rFonts w:asciiTheme="minorHAnsi" w:hAnsiTheme="minorHAnsi"/>
                <w:b/>
                <w:color w:val="0000FF"/>
                <w:sz w:val="22"/>
                <w:u w:val="single"/>
                <w:shd w:val="clear" w:color="auto" w:fill="FFFFFF"/>
                <w:lang w:val="en-NZ"/>
              </w:rPr>
              <w:t>5</w:t>
            </w:r>
            <w:r w:rsidRPr="00567AC7">
              <w:rPr>
                <w:rFonts w:asciiTheme="minorHAnsi" w:hAnsiTheme="minorHAnsi"/>
                <w:b/>
                <w:color w:val="0000FF"/>
                <w:sz w:val="22"/>
                <w:u w:val="single"/>
                <w:shd w:val="clear" w:color="auto" w:fill="FFFFFF"/>
                <w:lang w:val="en-NZ"/>
              </w:rPr>
              <w:t>.1</w:t>
            </w:r>
            <w:r w:rsidR="003B4C7E">
              <w:rPr>
                <w:rFonts w:asciiTheme="minorHAnsi" w:hAnsiTheme="minorHAnsi"/>
                <w:b/>
                <w:color w:val="0000FF"/>
                <w:sz w:val="22"/>
                <w:u w:val="single"/>
                <w:shd w:val="clear" w:color="auto" w:fill="FFFFFF"/>
                <w:lang w:val="en-NZ"/>
              </w:rPr>
              <w:t>4</w:t>
            </w:r>
          </w:p>
        </w:tc>
      </w:tr>
      <w:tr w:rsidR="007E3F9E" w:rsidRPr="00C41658" w14:paraId="524C22B7" w14:textId="77777777" w:rsidTr="00957FD0">
        <w:tc>
          <w:tcPr>
            <w:tcW w:w="1387" w:type="dxa"/>
          </w:tcPr>
          <w:p w14:paraId="31BF8F77" w14:textId="4100C1B1" w:rsidR="007E3F9E" w:rsidRPr="00C41658" w:rsidRDefault="007E3F9E" w:rsidP="007E3F9E">
            <w:pPr>
              <w:pStyle w:val="prlTabletextbold"/>
              <w:rPr>
                <w:rFonts w:asciiTheme="minorHAnsi" w:hAnsiTheme="minorHAnsi"/>
                <w:sz w:val="22"/>
                <w:u w:val="single"/>
              </w:rPr>
            </w:pPr>
            <w:r w:rsidRPr="00C41658">
              <w:rPr>
                <w:rFonts w:asciiTheme="minorHAnsi" w:hAnsiTheme="minorHAnsi"/>
                <w:sz w:val="22"/>
                <w:u w:val="single"/>
              </w:rPr>
              <w:t>RD1</w:t>
            </w:r>
            <w:r w:rsidR="002D2D48" w:rsidRPr="00C41658">
              <w:rPr>
                <w:rFonts w:asciiTheme="minorHAnsi" w:hAnsiTheme="minorHAnsi"/>
                <w:sz w:val="22"/>
                <w:u w:val="single"/>
              </w:rPr>
              <w:t>3</w:t>
            </w:r>
          </w:p>
        </w:tc>
        <w:tc>
          <w:tcPr>
            <w:tcW w:w="4447" w:type="dxa"/>
          </w:tcPr>
          <w:p w14:paraId="3EB24982" w14:textId="658A45D5" w:rsidR="007E3F9E" w:rsidRPr="00C41658" w:rsidRDefault="007E3F9E" w:rsidP="007E3F9E">
            <w:pPr>
              <w:pStyle w:val="prlTabletext"/>
              <w:numPr>
                <w:ilvl w:val="0"/>
                <w:numId w:val="127"/>
              </w:numPr>
              <w:ind w:left="373" w:hanging="283"/>
              <w:rPr>
                <w:rFonts w:asciiTheme="minorHAnsi" w:hAnsiTheme="minorHAnsi" w:cstheme="minorHAnsi"/>
                <w:b/>
                <w:color w:val="00B050"/>
                <w:sz w:val="22"/>
                <w:szCs w:val="22"/>
                <w:u w:val="single"/>
              </w:rPr>
            </w:pPr>
            <w:r w:rsidRPr="00C41658">
              <w:rPr>
                <w:rFonts w:asciiTheme="minorHAnsi" w:hAnsiTheme="minorHAnsi" w:cstheme="minorHAnsi"/>
                <w:b/>
                <w:sz w:val="22"/>
                <w:szCs w:val="22"/>
                <w:u w:val="single"/>
              </w:rPr>
              <w:t xml:space="preserve">Development that does not meet </w:t>
            </w:r>
            <w:r w:rsidRPr="00567AC7">
              <w:rPr>
                <w:rFonts w:asciiTheme="minorHAnsi" w:hAnsiTheme="minorHAnsi" w:cstheme="minorHAnsi"/>
                <w:b/>
                <w:color w:val="0000FF"/>
                <w:sz w:val="22"/>
                <w:szCs w:val="22"/>
                <w:u w:val="single"/>
              </w:rPr>
              <w:t>Rule 14.6.2.7</w:t>
            </w:r>
            <w:r w:rsidRPr="00C41658">
              <w:rPr>
                <w:rFonts w:asciiTheme="minorHAnsi" w:hAnsiTheme="minorHAnsi" w:cstheme="minorHAnsi"/>
                <w:b/>
                <w:sz w:val="22"/>
                <w:szCs w:val="22"/>
                <w:u w:val="single"/>
              </w:rPr>
              <w:t xml:space="preserve"> – </w:t>
            </w:r>
            <w:r w:rsidRPr="00C41658">
              <w:rPr>
                <w:rFonts w:asciiTheme="minorHAnsi" w:hAnsiTheme="minorHAnsi" w:cstheme="minorHAnsi"/>
                <w:b/>
                <w:color w:val="00B050"/>
                <w:sz w:val="22"/>
                <w:szCs w:val="22"/>
                <w:u w:val="single"/>
              </w:rPr>
              <w:t>Landscaped area</w:t>
            </w:r>
            <w:r w:rsidR="00861C37">
              <w:rPr>
                <w:rFonts w:asciiTheme="minorHAnsi" w:hAnsiTheme="minorHAnsi" w:cstheme="minorHAnsi"/>
                <w:b/>
                <w:color w:val="000000" w:themeColor="text1"/>
                <w:sz w:val="22"/>
                <w:szCs w:val="22"/>
                <w:u w:val="single"/>
              </w:rPr>
              <w:t xml:space="preserve"> and tree canopy cover</w:t>
            </w:r>
            <w:r w:rsidRPr="00861C37">
              <w:rPr>
                <w:rFonts w:asciiTheme="minorHAnsi" w:hAnsiTheme="minorHAnsi" w:cstheme="minorHAnsi"/>
                <w:b/>
                <w:color w:val="000000" w:themeColor="text1"/>
                <w:sz w:val="22"/>
                <w:szCs w:val="22"/>
                <w:u w:val="single"/>
              </w:rPr>
              <w:t>.</w:t>
            </w:r>
          </w:p>
          <w:p w14:paraId="1CEF8C58" w14:textId="5CBF9A09" w:rsidR="007E3F9E" w:rsidRPr="00C41658" w:rsidRDefault="007E3F9E" w:rsidP="007E3F9E">
            <w:pPr>
              <w:pStyle w:val="prlTabletext"/>
              <w:numPr>
                <w:ilvl w:val="0"/>
                <w:numId w:val="127"/>
              </w:numPr>
              <w:ind w:left="373" w:hanging="283"/>
              <w:rPr>
                <w:rFonts w:asciiTheme="minorHAnsi" w:hAnsiTheme="minorHAnsi" w:cstheme="minorHAnsi"/>
                <w:b/>
                <w:sz w:val="22"/>
                <w:szCs w:val="22"/>
                <w:u w:val="single"/>
              </w:rPr>
            </w:pPr>
            <w:r w:rsidRPr="00C41658">
              <w:rPr>
                <w:rFonts w:asciiTheme="minorHAnsi" w:eastAsia="Calibri" w:hAnsiTheme="minorHAnsi" w:cstheme="minorHAnsi"/>
                <w:b/>
                <w:sz w:val="22"/>
                <w:szCs w:val="22"/>
                <w:u w:val="single"/>
              </w:rPr>
              <w:t xml:space="preserve">Any </w:t>
            </w:r>
            <w:r w:rsidRPr="00C41658">
              <w:rPr>
                <w:rFonts w:asciiTheme="minorHAnsi" w:eastAsia="Calibri" w:hAnsiTheme="minorHAnsi" w:cstheme="minorHAnsi"/>
                <w:b/>
                <w:sz w:val="22"/>
                <w:szCs w:val="20"/>
                <w:u w:val="single"/>
                <w:shd w:val="clear" w:color="auto" w:fill="FFFFFF"/>
              </w:rPr>
              <w:t>application</w:t>
            </w:r>
            <w:r w:rsidRPr="00C41658">
              <w:rPr>
                <w:rFonts w:asciiTheme="minorHAnsi" w:eastAsia="Calibri" w:hAnsiTheme="minorHAnsi" w:cstheme="minorHAnsi"/>
                <w:b/>
                <w:sz w:val="22"/>
                <w:szCs w:val="22"/>
                <w:u w:val="single"/>
              </w:rPr>
              <w:t xml:space="preserve"> arising from this rule shall not be limited or publicly notified.</w:t>
            </w:r>
          </w:p>
        </w:tc>
        <w:tc>
          <w:tcPr>
            <w:tcW w:w="3346" w:type="dxa"/>
          </w:tcPr>
          <w:p w14:paraId="2CE7C3B8" w14:textId="2B46B170" w:rsidR="007E3F9E" w:rsidRPr="00C41658" w:rsidRDefault="007E3F9E" w:rsidP="008F4ACD">
            <w:pPr>
              <w:pStyle w:val="PrlTableList1"/>
              <w:numPr>
                <w:ilvl w:val="0"/>
                <w:numId w:val="118"/>
              </w:numPr>
              <w:rPr>
                <w:rFonts w:asciiTheme="minorHAnsi" w:hAnsiTheme="minorHAnsi"/>
                <w:b/>
                <w:color w:val="000000" w:themeColor="text1"/>
                <w:sz w:val="22"/>
                <w:u w:val="single"/>
                <w:shd w:val="clear" w:color="auto" w:fill="FFFFFF"/>
                <w:lang w:val="en-NZ"/>
              </w:rPr>
            </w:pPr>
            <w:r w:rsidRPr="00C41658">
              <w:rPr>
                <w:rFonts w:asciiTheme="minorHAnsi" w:eastAsia="Calibri" w:hAnsiTheme="minorHAnsi" w:cstheme="minorHAnsi"/>
                <w:b/>
                <w:sz w:val="22"/>
                <w:u w:val="single"/>
                <w:lang w:val="en-NZ"/>
              </w:rPr>
              <w:t xml:space="preserve">Residential landscaping – </w:t>
            </w:r>
            <w:r w:rsidRPr="00567AC7">
              <w:rPr>
                <w:rFonts w:asciiTheme="minorHAnsi" w:eastAsia="Calibri" w:hAnsiTheme="minorHAnsi" w:cstheme="minorHAnsi"/>
                <w:b/>
                <w:color w:val="0000FF"/>
                <w:sz w:val="22"/>
                <w:u w:val="single"/>
                <w:lang w:val="en-NZ"/>
              </w:rPr>
              <w:t>Rule 14.1</w:t>
            </w:r>
            <w:r w:rsidR="008F4ACD">
              <w:rPr>
                <w:rFonts w:asciiTheme="minorHAnsi" w:eastAsia="Calibri" w:hAnsiTheme="minorHAnsi" w:cstheme="minorHAnsi"/>
                <w:b/>
                <w:color w:val="0000FF"/>
                <w:sz w:val="22"/>
                <w:u w:val="single"/>
                <w:lang w:val="en-NZ"/>
              </w:rPr>
              <w:t>5</w:t>
            </w:r>
            <w:r w:rsidRPr="00567AC7">
              <w:rPr>
                <w:rFonts w:asciiTheme="minorHAnsi" w:eastAsia="Calibri" w:hAnsiTheme="minorHAnsi" w:cstheme="minorHAnsi"/>
                <w:b/>
                <w:color w:val="0000FF"/>
                <w:sz w:val="22"/>
                <w:u w:val="single"/>
                <w:lang w:val="en-NZ"/>
              </w:rPr>
              <w:t>.2</w:t>
            </w:r>
            <w:r w:rsidR="003B4C7E">
              <w:rPr>
                <w:rFonts w:asciiTheme="minorHAnsi" w:eastAsia="Calibri" w:hAnsiTheme="minorHAnsi" w:cstheme="minorHAnsi"/>
                <w:b/>
                <w:color w:val="0000FF"/>
                <w:sz w:val="22"/>
                <w:u w:val="single"/>
                <w:lang w:val="en-NZ"/>
              </w:rPr>
              <w:t>4</w:t>
            </w:r>
          </w:p>
        </w:tc>
      </w:tr>
      <w:tr w:rsidR="007E3F9E" w:rsidRPr="00C41658" w14:paraId="0A1502E1" w14:textId="77777777" w:rsidTr="00957FD0">
        <w:tc>
          <w:tcPr>
            <w:tcW w:w="1387" w:type="dxa"/>
          </w:tcPr>
          <w:p w14:paraId="737B5798" w14:textId="49834CC3" w:rsidR="007E3F9E" w:rsidRPr="00C41658" w:rsidRDefault="007E3F9E" w:rsidP="007E3F9E">
            <w:pPr>
              <w:pStyle w:val="prlTabletextbold"/>
              <w:rPr>
                <w:rFonts w:asciiTheme="minorHAnsi" w:hAnsiTheme="minorHAnsi"/>
                <w:sz w:val="22"/>
                <w:u w:val="single"/>
              </w:rPr>
            </w:pPr>
            <w:r w:rsidRPr="00C41658">
              <w:rPr>
                <w:rFonts w:asciiTheme="minorHAnsi" w:hAnsiTheme="minorHAnsi"/>
                <w:sz w:val="22"/>
                <w:u w:val="single"/>
              </w:rPr>
              <w:t>RD1</w:t>
            </w:r>
            <w:r w:rsidR="002D2D48" w:rsidRPr="00C41658">
              <w:rPr>
                <w:rFonts w:asciiTheme="minorHAnsi" w:hAnsiTheme="minorHAnsi"/>
                <w:sz w:val="22"/>
                <w:u w:val="single"/>
              </w:rPr>
              <w:t>4</w:t>
            </w:r>
          </w:p>
        </w:tc>
        <w:tc>
          <w:tcPr>
            <w:tcW w:w="4447" w:type="dxa"/>
          </w:tcPr>
          <w:p w14:paraId="50C9BC86" w14:textId="52A293C9" w:rsidR="007E3F9E" w:rsidRPr="00C41658" w:rsidRDefault="007E3F9E" w:rsidP="007E3F9E">
            <w:pPr>
              <w:pStyle w:val="prlTabletext"/>
              <w:numPr>
                <w:ilvl w:val="0"/>
                <w:numId w:val="126"/>
              </w:numPr>
              <w:ind w:left="373" w:hanging="283"/>
              <w:rPr>
                <w:rFonts w:asciiTheme="minorHAnsi" w:eastAsia="Calibri" w:hAnsiTheme="minorHAnsi" w:cstheme="minorHAnsi"/>
                <w:b/>
                <w:sz w:val="22"/>
                <w:szCs w:val="22"/>
                <w:u w:val="single"/>
              </w:rPr>
            </w:pPr>
            <w:r w:rsidRPr="00C41658">
              <w:rPr>
                <w:rFonts w:asciiTheme="minorHAnsi" w:eastAsia="Calibri" w:hAnsiTheme="minorHAnsi" w:cstheme="minorHAnsi"/>
                <w:b/>
                <w:color w:val="00B050"/>
                <w:sz w:val="22"/>
                <w:szCs w:val="22"/>
                <w:u w:val="single"/>
                <w:shd w:val="clear" w:color="auto" w:fill="FFFFFF"/>
              </w:rPr>
              <w:t>Buildings</w:t>
            </w:r>
            <w:r w:rsidRPr="00C41658">
              <w:rPr>
                <w:rFonts w:asciiTheme="minorHAnsi" w:eastAsia="Calibri" w:hAnsiTheme="minorHAnsi" w:cstheme="minorHAnsi"/>
                <w:b/>
                <w:sz w:val="22"/>
                <w:szCs w:val="22"/>
                <w:u w:val="single"/>
              </w:rPr>
              <w:t xml:space="preserve"> that do not meet </w:t>
            </w:r>
            <w:r w:rsidRPr="00567AC7">
              <w:rPr>
                <w:rFonts w:asciiTheme="minorHAnsi" w:eastAsia="Calibri" w:hAnsiTheme="minorHAnsi" w:cstheme="minorHAnsi"/>
                <w:b/>
                <w:color w:val="0000FF"/>
                <w:sz w:val="22"/>
                <w:szCs w:val="22"/>
                <w:u w:val="single"/>
              </w:rPr>
              <w:t xml:space="preserve">Rule </w:t>
            </w:r>
            <w:r w:rsidRPr="00C41658">
              <w:rPr>
                <w:rFonts w:asciiTheme="minorHAnsi" w:eastAsia="Calibri" w:hAnsiTheme="minorHAnsi" w:cstheme="minorHAnsi"/>
                <w:b/>
                <w:color w:val="0000FF"/>
                <w:sz w:val="22"/>
                <w:szCs w:val="22"/>
                <w:u w:val="single"/>
              </w:rPr>
              <w:t>14.6.2.10</w:t>
            </w:r>
            <w:r w:rsidRPr="00C41658">
              <w:rPr>
                <w:rFonts w:asciiTheme="minorHAnsi" w:eastAsia="Calibri" w:hAnsiTheme="minorHAnsi" w:cstheme="minorHAnsi"/>
                <w:b/>
                <w:sz w:val="22"/>
                <w:szCs w:val="22"/>
                <w:u w:val="single"/>
              </w:rPr>
              <w:t xml:space="preserve"> – Outdoor living space.</w:t>
            </w:r>
          </w:p>
          <w:p w14:paraId="5DDC6198" w14:textId="6395FC69" w:rsidR="007E3F9E" w:rsidRPr="00C41658" w:rsidRDefault="007E3F9E" w:rsidP="007E3F9E">
            <w:pPr>
              <w:pStyle w:val="prlTabletext"/>
              <w:numPr>
                <w:ilvl w:val="0"/>
                <w:numId w:val="126"/>
              </w:numPr>
              <w:ind w:left="373" w:hanging="283"/>
              <w:rPr>
                <w:rFonts w:asciiTheme="minorHAnsi" w:hAnsiTheme="minorHAnsi" w:cstheme="minorHAnsi"/>
                <w:b/>
                <w:sz w:val="22"/>
                <w:szCs w:val="22"/>
                <w:u w:val="single"/>
              </w:rPr>
            </w:pPr>
            <w:r w:rsidRPr="00C41658">
              <w:rPr>
                <w:rFonts w:asciiTheme="minorHAnsi" w:eastAsia="Calibri" w:hAnsiTheme="minorHAnsi" w:cstheme="minorHAnsi"/>
                <w:b/>
                <w:sz w:val="22"/>
                <w:szCs w:val="22"/>
                <w:u w:val="single"/>
              </w:rPr>
              <w:t xml:space="preserve">Any </w:t>
            </w:r>
            <w:r w:rsidRPr="00C41658">
              <w:rPr>
                <w:rFonts w:asciiTheme="minorHAnsi" w:eastAsia="Calibri" w:hAnsiTheme="minorHAnsi" w:cstheme="minorHAnsi"/>
                <w:b/>
                <w:sz w:val="22"/>
                <w:szCs w:val="20"/>
                <w:u w:val="single"/>
                <w:shd w:val="clear" w:color="auto" w:fill="FFFFFF"/>
              </w:rPr>
              <w:t>application</w:t>
            </w:r>
            <w:r w:rsidRPr="00C41658">
              <w:rPr>
                <w:rFonts w:asciiTheme="minorHAnsi" w:eastAsia="Calibri" w:hAnsiTheme="minorHAnsi" w:cstheme="minorHAnsi"/>
                <w:b/>
                <w:sz w:val="22"/>
                <w:szCs w:val="22"/>
                <w:u w:val="single"/>
              </w:rPr>
              <w:t xml:space="preserve"> arising from this rule shall not be limited or publicly notified.</w:t>
            </w:r>
          </w:p>
        </w:tc>
        <w:tc>
          <w:tcPr>
            <w:tcW w:w="3346" w:type="dxa"/>
          </w:tcPr>
          <w:p w14:paraId="6A98FC54" w14:textId="1563DC9D" w:rsidR="007E3F9E" w:rsidRPr="00C41658" w:rsidRDefault="007E3F9E" w:rsidP="008F4ACD">
            <w:pPr>
              <w:pStyle w:val="PrlTableList1"/>
              <w:numPr>
                <w:ilvl w:val="0"/>
                <w:numId w:val="119"/>
              </w:numPr>
              <w:rPr>
                <w:rFonts w:asciiTheme="minorHAnsi" w:eastAsia="Calibri" w:hAnsiTheme="minorHAnsi" w:cstheme="minorHAnsi"/>
                <w:b/>
                <w:sz w:val="22"/>
                <w:u w:val="single"/>
                <w:lang w:val="en-NZ"/>
              </w:rPr>
            </w:pPr>
            <w:r w:rsidRPr="00C41658">
              <w:rPr>
                <w:rFonts w:asciiTheme="minorHAnsi" w:eastAsia="Calibri" w:hAnsiTheme="minorHAnsi" w:cstheme="minorHAnsi"/>
                <w:b/>
                <w:sz w:val="22"/>
                <w:u w:val="single"/>
                <w:lang w:val="en-NZ"/>
              </w:rPr>
              <w:t xml:space="preserve">Outdoor living space – </w:t>
            </w:r>
            <w:r w:rsidRPr="00567AC7">
              <w:rPr>
                <w:rFonts w:asciiTheme="minorHAnsi" w:eastAsia="Calibri" w:hAnsiTheme="minorHAnsi" w:cstheme="minorHAnsi"/>
                <w:b/>
                <w:color w:val="0000FF"/>
                <w:sz w:val="22"/>
                <w:u w:val="single"/>
                <w:lang w:val="en-NZ"/>
              </w:rPr>
              <w:t>Rule 14.1</w:t>
            </w:r>
            <w:r w:rsidR="008F4ACD">
              <w:rPr>
                <w:rFonts w:asciiTheme="minorHAnsi" w:eastAsia="Calibri" w:hAnsiTheme="minorHAnsi" w:cstheme="minorHAnsi"/>
                <w:b/>
                <w:color w:val="0000FF"/>
                <w:sz w:val="22"/>
                <w:u w:val="single"/>
                <w:lang w:val="en-NZ"/>
              </w:rPr>
              <w:t>5</w:t>
            </w:r>
            <w:r w:rsidRPr="00567AC7">
              <w:rPr>
                <w:rFonts w:asciiTheme="minorHAnsi" w:eastAsia="Calibri" w:hAnsiTheme="minorHAnsi" w:cstheme="minorHAnsi"/>
                <w:b/>
                <w:color w:val="0000FF"/>
                <w:sz w:val="22"/>
                <w:u w:val="single"/>
                <w:lang w:val="en-NZ"/>
              </w:rPr>
              <w:t>.2</w:t>
            </w:r>
            <w:r w:rsidR="003B4C7E">
              <w:rPr>
                <w:rFonts w:asciiTheme="minorHAnsi" w:eastAsia="Calibri" w:hAnsiTheme="minorHAnsi" w:cstheme="minorHAnsi"/>
                <w:b/>
                <w:color w:val="0000FF"/>
                <w:sz w:val="22"/>
                <w:u w:val="single"/>
                <w:lang w:val="en-NZ"/>
              </w:rPr>
              <w:t>1</w:t>
            </w:r>
          </w:p>
        </w:tc>
      </w:tr>
      <w:tr w:rsidR="007E3F9E" w:rsidRPr="00C41658" w14:paraId="5C4069C5" w14:textId="77777777" w:rsidTr="00957FD0">
        <w:tc>
          <w:tcPr>
            <w:tcW w:w="1387" w:type="dxa"/>
          </w:tcPr>
          <w:p w14:paraId="28D68A72" w14:textId="7CC7D39D" w:rsidR="007E3F9E" w:rsidRPr="00C41658" w:rsidRDefault="007E3F9E" w:rsidP="007E3F9E">
            <w:pPr>
              <w:pStyle w:val="prlTabletextbold"/>
              <w:rPr>
                <w:rFonts w:asciiTheme="minorHAnsi" w:hAnsiTheme="minorHAnsi"/>
                <w:sz w:val="22"/>
                <w:u w:val="single"/>
              </w:rPr>
            </w:pPr>
            <w:r w:rsidRPr="00C41658">
              <w:rPr>
                <w:rFonts w:asciiTheme="minorHAnsi" w:hAnsiTheme="minorHAnsi"/>
                <w:sz w:val="22"/>
                <w:u w:val="single"/>
              </w:rPr>
              <w:t>RD1</w:t>
            </w:r>
            <w:r w:rsidR="002D2D48" w:rsidRPr="00C41658">
              <w:rPr>
                <w:rFonts w:asciiTheme="minorHAnsi" w:hAnsiTheme="minorHAnsi"/>
                <w:sz w:val="22"/>
                <w:u w:val="single"/>
              </w:rPr>
              <w:t>5</w:t>
            </w:r>
          </w:p>
        </w:tc>
        <w:tc>
          <w:tcPr>
            <w:tcW w:w="4447" w:type="dxa"/>
          </w:tcPr>
          <w:p w14:paraId="6C762C19" w14:textId="2B893EE1" w:rsidR="007E3F9E" w:rsidRPr="00C41658" w:rsidRDefault="007E3F9E" w:rsidP="007E3F9E">
            <w:pPr>
              <w:pStyle w:val="ListParagraph"/>
              <w:numPr>
                <w:ilvl w:val="0"/>
                <w:numId w:val="120"/>
              </w:numPr>
              <w:autoSpaceDE w:val="0"/>
              <w:autoSpaceDN w:val="0"/>
              <w:adjustRightInd w:val="0"/>
              <w:spacing w:before="80" w:after="80"/>
              <w:ind w:left="341" w:right="23" w:hanging="284"/>
              <w:contextualSpacing w:val="0"/>
              <w:rPr>
                <w:rFonts w:asciiTheme="minorHAnsi" w:eastAsia="Calibri" w:hAnsiTheme="minorHAnsi" w:cstheme="minorHAnsi"/>
                <w:color w:val="00B050"/>
                <w:sz w:val="22"/>
                <w:shd w:val="clear" w:color="auto" w:fill="FFFFFF"/>
                <w:lang w:eastAsia="en-US"/>
              </w:rPr>
            </w:pPr>
            <w:r w:rsidRPr="00C41658">
              <w:rPr>
                <w:rFonts w:asciiTheme="minorHAnsi" w:eastAsia="Calibri" w:hAnsiTheme="minorHAnsi" w:cstheme="minorHAnsi"/>
                <w:b/>
                <w:sz w:val="22"/>
                <w:u w:val="single"/>
                <w:shd w:val="clear" w:color="auto" w:fill="FFFFFF"/>
                <w:lang w:eastAsia="en-US"/>
              </w:rPr>
              <w:t xml:space="preserve">The erection of new </w:t>
            </w:r>
            <w:r w:rsidRPr="00567AC7">
              <w:rPr>
                <w:rFonts w:asciiTheme="minorHAnsi" w:eastAsia="Calibri" w:hAnsiTheme="minorHAnsi" w:cstheme="minorHAnsi"/>
                <w:b/>
                <w:color w:val="00B050"/>
                <w:sz w:val="22"/>
                <w:u w:val="single"/>
                <w:shd w:val="clear" w:color="auto" w:fill="FFFFFF"/>
                <w:lang w:eastAsia="en-US"/>
              </w:rPr>
              <w:t>residential units</w:t>
            </w:r>
            <w:r w:rsidRPr="00C41658">
              <w:rPr>
                <w:rFonts w:asciiTheme="minorHAnsi" w:eastAsia="Calibri" w:hAnsiTheme="minorHAnsi" w:cstheme="minorHAnsi"/>
                <w:b/>
                <w:sz w:val="22"/>
                <w:u w:val="single"/>
                <w:shd w:val="clear" w:color="auto" w:fill="FFFFFF"/>
                <w:lang w:eastAsia="en-US"/>
              </w:rPr>
              <w:t xml:space="preserve"> and alterations or additions to </w:t>
            </w:r>
            <w:r w:rsidRPr="00567AC7">
              <w:rPr>
                <w:rFonts w:asciiTheme="minorHAnsi" w:eastAsia="Calibri" w:hAnsiTheme="minorHAnsi" w:cstheme="minorHAnsi"/>
                <w:b/>
                <w:color w:val="00B050"/>
                <w:sz w:val="22"/>
                <w:u w:val="single"/>
                <w:shd w:val="clear" w:color="auto" w:fill="FFFFFF"/>
                <w:lang w:eastAsia="en-US"/>
              </w:rPr>
              <w:t>residential units</w:t>
            </w:r>
            <w:r w:rsidRPr="00C41658">
              <w:rPr>
                <w:rFonts w:asciiTheme="minorHAnsi" w:eastAsia="Calibri" w:hAnsiTheme="minorHAnsi" w:cstheme="minorHAnsi"/>
                <w:b/>
                <w:sz w:val="22"/>
                <w:u w:val="single"/>
                <w:shd w:val="clear" w:color="auto" w:fill="FFFFFF"/>
                <w:lang w:eastAsia="en-US"/>
              </w:rPr>
              <w:t xml:space="preserve"> that </w:t>
            </w:r>
            <w:r w:rsidR="007A0378" w:rsidRPr="00C41658">
              <w:rPr>
                <w:rFonts w:asciiTheme="minorHAnsi" w:eastAsia="Calibri" w:hAnsiTheme="minorHAnsi" w:cstheme="minorHAnsi"/>
                <w:b/>
                <w:sz w:val="22"/>
                <w:u w:val="single"/>
                <w:shd w:val="clear" w:color="auto" w:fill="FFFFFF"/>
                <w:lang w:eastAsia="en-US"/>
              </w:rPr>
              <w:t xml:space="preserve">do not </w:t>
            </w:r>
            <w:proofErr w:type="gramStart"/>
            <w:r w:rsidR="007A0378" w:rsidRPr="00C41658">
              <w:rPr>
                <w:rFonts w:asciiTheme="minorHAnsi" w:eastAsia="Calibri" w:hAnsiTheme="minorHAnsi" w:cstheme="minorHAnsi"/>
                <w:b/>
                <w:sz w:val="22"/>
                <w:u w:val="single"/>
                <w:shd w:val="clear" w:color="auto" w:fill="FFFFFF"/>
                <w:lang w:eastAsia="en-US"/>
              </w:rPr>
              <w:t xml:space="preserve">meet </w:t>
            </w:r>
            <w:r w:rsidRPr="00C41658">
              <w:rPr>
                <w:rFonts w:asciiTheme="minorHAnsi" w:eastAsia="Calibri" w:hAnsiTheme="minorHAnsi" w:cstheme="minorHAnsi"/>
                <w:b/>
                <w:sz w:val="22"/>
                <w:u w:val="single"/>
                <w:shd w:val="clear" w:color="auto" w:fill="FFFFFF"/>
                <w:lang w:eastAsia="en-US"/>
              </w:rPr>
              <w:t xml:space="preserve"> </w:t>
            </w:r>
            <w:r w:rsidRPr="00567AC7">
              <w:rPr>
                <w:rFonts w:asciiTheme="minorHAnsi" w:eastAsia="Calibri" w:hAnsiTheme="minorHAnsi" w:cstheme="minorHAnsi"/>
                <w:b/>
                <w:color w:val="0000FF"/>
                <w:sz w:val="22"/>
                <w:u w:val="single"/>
                <w:shd w:val="clear" w:color="auto" w:fill="FFFFFF"/>
                <w:lang w:eastAsia="en-US"/>
              </w:rPr>
              <w:t>Rule</w:t>
            </w:r>
            <w:proofErr w:type="gramEnd"/>
            <w:r w:rsidRPr="00567AC7">
              <w:rPr>
                <w:rFonts w:asciiTheme="minorHAnsi" w:eastAsia="Calibri" w:hAnsiTheme="minorHAnsi" w:cstheme="minorHAnsi"/>
                <w:b/>
                <w:color w:val="0000FF"/>
                <w:sz w:val="22"/>
                <w:u w:val="single"/>
                <w:shd w:val="clear" w:color="auto" w:fill="FFFFFF"/>
                <w:lang w:eastAsia="en-US"/>
              </w:rPr>
              <w:t xml:space="preserve"> 14.6.2.8</w:t>
            </w:r>
            <w:r w:rsidRPr="00C41658">
              <w:rPr>
                <w:rFonts w:asciiTheme="minorHAnsi" w:eastAsia="Calibri" w:hAnsiTheme="minorHAnsi" w:cstheme="minorHAnsi"/>
                <w:b/>
                <w:sz w:val="22"/>
                <w:u w:val="single"/>
                <w:shd w:val="clear" w:color="auto" w:fill="FFFFFF"/>
                <w:lang w:eastAsia="en-US"/>
              </w:rPr>
              <w:t xml:space="preserve"> – Windows to street.</w:t>
            </w:r>
          </w:p>
          <w:p w14:paraId="4989F8AD" w14:textId="0C86A868" w:rsidR="007E3F9E" w:rsidRPr="00C41658" w:rsidRDefault="007E3F9E" w:rsidP="007E3F9E">
            <w:pPr>
              <w:pStyle w:val="ListParagraph"/>
              <w:numPr>
                <w:ilvl w:val="0"/>
                <w:numId w:val="120"/>
              </w:numPr>
              <w:autoSpaceDE w:val="0"/>
              <w:autoSpaceDN w:val="0"/>
              <w:adjustRightInd w:val="0"/>
              <w:spacing w:before="80" w:after="80"/>
              <w:ind w:left="341" w:right="23" w:hanging="284"/>
              <w:contextualSpacing w:val="0"/>
              <w:rPr>
                <w:rFonts w:asciiTheme="minorHAnsi" w:hAnsiTheme="minorHAnsi" w:cstheme="minorHAnsi"/>
                <w:b/>
                <w:sz w:val="22"/>
                <w:szCs w:val="22"/>
                <w:u w:val="single"/>
              </w:rPr>
            </w:pPr>
            <w:r w:rsidRPr="00C41658">
              <w:rPr>
                <w:rFonts w:asciiTheme="minorHAnsi" w:eastAsia="Calibri" w:hAnsiTheme="minorHAnsi" w:cstheme="minorHAnsi"/>
                <w:b/>
                <w:sz w:val="22"/>
                <w:szCs w:val="22"/>
                <w:u w:val="single"/>
                <w:lang w:eastAsia="en-US"/>
              </w:rPr>
              <w:t xml:space="preserve">Any </w:t>
            </w:r>
            <w:r w:rsidRPr="00C41658">
              <w:rPr>
                <w:rFonts w:asciiTheme="minorHAnsi" w:eastAsia="Calibri" w:hAnsiTheme="minorHAnsi" w:cstheme="minorHAnsi"/>
                <w:b/>
                <w:sz w:val="22"/>
                <w:u w:val="single"/>
                <w:shd w:val="clear" w:color="auto" w:fill="FFFFFF"/>
                <w:lang w:eastAsia="en-US"/>
              </w:rPr>
              <w:t>application</w:t>
            </w:r>
            <w:r w:rsidRPr="00C41658">
              <w:rPr>
                <w:rFonts w:asciiTheme="minorHAnsi" w:eastAsia="Calibri" w:hAnsiTheme="minorHAnsi" w:cstheme="minorHAnsi"/>
                <w:b/>
                <w:sz w:val="22"/>
                <w:szCs w:val="22"/>
                <w:u w:val="single"/>
                <w:lang w:eastAsia="en-US"/>
              </w:rPr>
              <w:t xml:space="preserve"> arising from this rule shall not be limited or publicly notified.</w:t>
            </w:r>
          </w:p>
        </w:tc>
        <w:tc>
          <w:tcPr>
            <w:tcW w:w="3346" w:type="dxa"/>
          </w:tcPr>
          <w:p w14:paraId="4D15E6B4" w14:textId="0314E61B" w:rsidR="007E3F9E" w:rsidRPr="00C41658" w:rsidRDefault="007E3F9E" w:rsidP="008F4ACD">
            <w:pPr>
              <w:pStyle w:val="PrlTableList1"/>
              <w:numPr>
                <w:ilvl w:val="0"/>
                <w:numId w:val="121"/>
              </w:numPr>
              <w:rPr>
                <w:rFonts w:asciiTheme="minorHAnsi" w:eastAsia="Calibri" w:hAnsiTheme="minorHAnsi" w:cstheme="minorHAnsi"/>
                <w:b/>
                <w:sz w:val="22"/>
                <w:u w:val="single"/>
                <w:lang w:val="en-NZ"/>
              </w:rPr>
            </w:pPr>
            <w:r w:rsidRPr="00C41658">
              <w:rPr>
                <w:rFonts w:asciiTheme="minorHAnsi" w:eastAsia="Calibri" w:hAnsiTheme="minorHAnsi" w:cstheme="minorHAnsi"/>
                <w:b/>
                <w:sz w:val="22"/>
                <w:u w:val="single"/>
                <w:lang w:val="en-NZ"/>
              </w:rPr>
              <w:t xml:space="preserve">Street-facing glazing non-compliance – </w:t>
            </w:r>
            <w:r w:rsidRPr="00567AC7">
              <w:rPr>
                <w:rFonts w:asciiTheme="minorHAnsi" w:eastAsia="Calibri" w:hAnsiTheme="minorHAnsi" w:cstheme="minorHAnsi"/>
                <w:b/>
                <w:color w:val="0000FF"/>
                <w:sz w:val="22"/>
                <w:u w:val="single"/>
                <w:lang w:val="en-NZ"/>
              </w:rPr>
              <w:t>Rule 14.1</w:t>
            </w:r>
            <w:r w:rsidR="008F4ACD">
              <w:rPr>
                <w:rFonts w:asciiTheme="minorHAnsi" w:eastAsia="Calibri" w:hAnsiTheme="minorHAnsi" w:cstheme="minorHAnsi"/>
                <w:b/>
                <w:color w:val="0000FF"/>
                <w:sz w:val="22"/>
                <w:u w:val="single"/>
                <w:lang w:val="en-NZ"/>
              </w:rPr>
              <w:t>5</w:t>
            </w:r>
            <w:r w:rsidRPr="00567AC7">
              <w:rPr>
                <w:rFonts w:asciiTheme="minorHAnsi" w:eastAsia="Calibri" w:hAnsiTheme="minorHAnsi" w:cstheme="minorHAnsi"/>
                <w:b/>
                <w:color w:val="0000FF"/>
                <w:sz w:val="22"/>
                <w:u w:val="single"/>
                <w:lang w:val="en-NZ"/>
              </w:rPr>
              <w:t>.2</w:t>
            </w:r>
            <w:r w:rsidR="00830AEC">
              <w:rPr>
                <w:rFonts w:asciiTheme="minorHAnsi" w:eastAsia="Calibri" w:hAnsiTheme="minorHAnsi" w:cstheme="minorHAnsi"/>
                <w:b/>
                <w:color w:val="0000FF"/>
                <w:sz w:val="22"/>
                <w:u w:val="single"/>
                <w:lang w:val="en-NZ"/>
              </w:rPr>
              <w:t>3</w:t>
            </w:r>
          </w:p>
        </w:tc>
      </w:tr>
      <w:tr w:rsidR="007E3F9E" w:rsidRPr="00C41658" w14:paraId="7EEA6B66" w14:textId="77777777" w:rsidTr="00957FD0">
        <w:tc>
          <w:tcPr>
            <w:tcW w:w="1387" w:type="dxa"/>
          </w:tcPr>
          <w:p w14:paraId="3B0E09A3" w14:textId="74284DB9" w:rsidR="007E3F9E" w:rsidRPr="00C41658" w:rsidRDefault="007E3F9E" w:rsidP="007E3F9E">
            <w:pPr>
              <w:pStyle w:val="prlTabletextbold"/>
              <w:rPr>
                <w:rFonts w:asciiTheme="minorHAnsi" w:hAnsiTheme="minorHAnsi"/>
                <w:sz w:val="22"/>
                <w:u w:val="single"/>
              </w:rPr>
            </w:pPr>
            <w:r w:rsidRPr="00776D5A">
              <w:rPr>
                <w:rFonts w:asciiTheme="minorHAnsi" w:hAnsiTheme="minorHAnsi"/>
                <w:sz w:val="22"/>
                <w:u w:val="single"/>
              </w:rPr>
              <w:t>RD1</w:t>
            </w:r>
            <w:r w:rsidR="002D2D48" w:rsidRPr="00776D5A">
              <w:rPr>
                <w:rFonts w:asciiTheme="minorHAnsi" w:hAnsiTheme="minorHAnsi"/>
                <w:sz w:val="22"/>
                <w:u w:val="single"/>
              </w:rPr>
              <w:t>6</w:t>
            </w:r>
          </w:p>
        </w:tc>
        <w:tc>
          <w:tcPr>
            <w:tcW w:w="4447" w:type="dxa"/>
          </w:tcPr>
          <w:p w14:paraId="654151D3" w14:textId="1BDE6CC2" w:rsidR="007E3F9E" w:rsidRPr="00DC5ED9" w:rsidRDefault="41988D6E" w:rsidP="317EC19D">
            <w:pPr>
              <w:pStyle w:val="prlTabletext"/>
              <w:ind w:left="0"/>
              <w:rPr>
                <w:rFonts w:asciiTheme="minorHAnsi" w:eastAsia="Calibri" w:hAnsiTheme="minorHAnsi"/>
                <w:b/>
                <w:bCs/>
                <w:color w:val="7030A0"/>
                <w:sz w:val="22"/>
                <w:szCs w:val="22"/>
                <w:u w:val="single"/>
              </w:rPr>
            </w:pPr>
            <w:r w:rsidRPr="00E86A5B">
              <w:rPr>
                <w:rFonts w:asciiTheme="minorHAnsi" w:eastAsia="Calibri" w:hAnsiTheme="minorHAnsi"/>
                <w:b/>
                <w:bCs/>
                <w:color w:val="7030A0"/>
                <w:sz w:val="22"/>
                <w:szCs w:val="22"/>
                <w:u w:val="single"/>
                <w:shd w:val="clear" w:color="auto" w:fill="FFFFFF"/>
              </w:rPr>
              <w:t>a</w:t>
            </w:r>
            <w:r w:rsidRPr="00120A8E">
              <w:rPr>
                <w:rFonts w:asciiTheme="minorHAnsi" w:eastAsia="Calibri" w:hAnsiTheme="minorHAnsi"/>
                <w:b/>
                <w:bCs/>
                <w:color w:val="7030A0"/>
                <w:sz w:val="22"/>
                <w:szCs w:val="22"/>
                <w:u w:val="single"/>
                <w:shd w:val="clear" w:color="auto" w:fill="FFFFFF"/>
              </w:rPr>
              <w:t>.</w:t>
            </w:r>
            <w:r w:rsidR="00120A8E">
              <w:rPr>
                <w:rFonts w:asciiTheme="minorHAnsi" w:eastAsia="Calibri" w:hAnsiTheme="minorHAnsi"/>
                <w:b/>
                <w:bCs/>
                <w:color w:val="00B050"/>
                <w:sz w:val="22"/>
                <w:szCs w:val="22"/>
                <w:u w:val="single"/>
                <w:shd w:val="clear" w:color="auto" w:fill="FFFFFF"/>
              </w:rPr>
              <w:t xml:space="preserve"> </w:t>
            </w:r>
            <w:r w:rsidR="007E3F9E" w:rsidRPr="317EC19D">
              <w:rPr>
                <w:rFonts w:asciiTheme="minorHAnsi" w:eastAsia="Calibri" w:hAnsiTheme="minorHAnsi"/>
                <w:b/>
                <w:bCs/>
                <w:color w:val="00B050"/>
                <w:sz w:val="22"/>
                <w:szCs w:val="22"/>
                <w:u w:val="single"/>
                <w:shd w:val="clear" w:color="auto" w:fill="FFFFFF"/>
              </w:rPr>
              <w:t>Residential units</w:t>
            </w:r>
            <w:r w:rsidR="007E3F9E" w:rsidRPr="317EC19D">
              <w:rPr>
                <w:rFonts w:asciiTheme="minorHAnsi" w:eastAsia="Calibri" w:hAnsiTheme="minorHAnsi"/>
                <w:b/>
                <w:bCs/>
                <w:sz w:val="22"/>
                <w:szCs w:val="22"/>
                <w:u w:val="single"/>
                <w:shd w:val="clear" w:color="auto" w:fill="FFFFFF"/>
              </w:rPr>
              <w:t xml:space="preserve"> that do not </w:t>
            </w:r>
            <w:r w:rsidR="007A0378" w:rsidRPr="317EC19D">
              <w:rPr>
                <w:rFonts w:asciiTheme="minorHAnsi" w:eastAsia="Calibri" w:hAnsiTheme="minorHAnsi"/>
                <w:b/>
                <w:bCs/>
                <w:sz w:val="22"/>
                <w:szCs w:val="22"/>
                <w:u w:val="single"/>
                <w:shd w:val="clear" w:color="auto" w:fill="FFFFFF"/>
              </w:rPr>
              <w:t xml:space="preserve">meet </w:t>
            </w:r>
            <w:r w:rsidR="007E3F9E" w:rsidRPr="317EC19D">
              <w:rPr>
                <w:rFonts w:asciiTheme="minorHAnsi" w:eastAsia="Calibri" w:hAnsiTheme="minorHAnsi"/>
                <w:b/>
                <w:bCs/>
                <w:color w:val="0000FF"/>
                <w:sz w:val="22"/>
                <w:szCs w:val="22"/>
                <w:u w:val="single"/>
                <w:shd w:val="clear" w:color="auto" w:fill="FFFFFF"/>
              </w:rPr>
              <w:t>Rule 14.6.2.11</w:t>
            </w:r>
            <w:r w:rsidR="007E3F9E" w:rsidRPr="317EC19D">
              <w:rPr>
                <w:rFonts w:asciiTheme="minorHAnsi" w:eastAsia="Calibri" w:hAnsiTheme="minorHAnsi"/>
                <w:b/>
                <w:bCs/>
                <w:sz w:val="22"/>
                <w:szCs w:val="22"/>
                <w:u w:val="single"/>
                <w:shd w:val="clear" w:color="auto" w:fill="FFFFFF"/>
              </w:rPr>
              <w:t xml:space="preserve"> </w:t>
            </w:r>
            <w:proofErr w:type="spellStart"/>
            <w:r w:rsidR="0E67A771" w:rsidRPr="00BF4F79">
              <w:rPr>
                <w:rFonts w:asciiTheme="minorHAnsi" w:eastAsia="Calibri" w:hAnsiTheme="minorHAnsi"/>
                <w:b/>
                <w:bCs/>
                <w:color w:val="7030A0"/>
                <w:sz w:val="22"/>
                <w:szCs w:val="22"/>
                <w:u w:val="single"/>
                <w:shd w:val="clear" w:color="auto" w:fill="FFFFFF"/>
              </w:rPr>
              <w:t>a.i</w:t>
            </w:r>
            <w:r w:rsidR="108B1BBB" w:rsidRPr="00BF4F79">
              <w:rPr>
                <w:rFonts w:asciiTheme="minorHAnsi" w:eastAsia="Calibri" w:hAnsiTheme="minorHAnsi"/>
                <w:b/>
                <w:bCs/>
                <w:color w:val="7030A0"/>
                <w:sz w:val="22"/>
                <w:szCs w:val="22"/>
                <w:u w:val="single"/>
                <w:shd w:val="clear" w:color="auto" w:fill="FFFFFF"/>
              </w:rPr>
              <w:t>i</w:t>
            </w:r>
            <w:proofErr w:type="spellEnd"/>
            <w:r w:rsidR="0E67A771" w:rsidRPr="00BF4F79">
              <w:rPr>
                <w:rFonts w:asciiTheme="minorHAnsi" w:eastAsia="Calibri" w:hAnsiTheme="minorHAnsi"/>
                <w:b/>
                <w:bCs/>
                <w:color w:val="7030A0"/>
                <w:sz w:val="22"/>
                <w:szCs w:val="22"/>
                <w:u w:val="single"/>
                <w:shd w:val="clear" w:color="auto" w:fill="FFFFFF"/>
              </w:rPr>
              <w:t xml:space="preserve">, </w:t>
            </w:r>
            <w:r w:rsidR="382C078A" w:rsidRPr="00BF4F79">
              <w:rPr>
                <w:rFonts w:asciiTheme="minorHAnsi" w:eastAsia="Calibri" w:hAnsiTheme="minorHAnsi"/>
                <w:b/>
                <w:bCs/>
                <w:color w:val="7030A0"/>
                <w:sz w:val="22"/>
                <w:szCs w:val="22"/>
                <w:u w:val="single"/>
                <w:shd w:val="clear" w:color="auto" w:fill="FFFFFF"/>
              </w:rPr>
              <w:t xml:space="preserve">and </w:t>
            </w:r>
            <w:proofErr w:type="spellStart"/>
            <w:r w:rsidR="382C078A" w:rsidRPr="00BF4F79">
              <w:rPr>
                <w:rFonts w:asciiTheme="minorHAnsi" w:eastAsia="Calibri" w:hAnsiTheme="minorHAnsi"/>
                <w:b/>
                <w:bCs/>
                <w:color w:val="7030A0"/>
                <w:sz w:val="22"/>
                <w:szCs w:val="22"/>
                <w:u w:val="single"/>
                <w:shd w:val="clear" w:color="auto" w:fill="FFFFFF"/>
              </w:rPr>
              <w:t>a.</w:t>
            </w:r>
            <w:r w:rsidR="0E67A771" w:rsidRPr="00BF4F79">
              <w:rPr>
                <w:rFonts w:asciiTheme="minorHAnsi" w:eastAsia="Calibri" w:hAnsiTheme="minorHAnsi"/>
                <w:b/>
                <w:bCs/>
                <w:color w:val="7030A0"/>
                <w:sz w:val="22"/>
                <w:szCs w:val="22"/>
                <w:u w:val="single"/>
                <w:shd w:val="clear" w:color="auto" w:fill="FFFFFF"/>
              </w:rPr>
              <w:t>ii</w:t>
            </w:r>
            <w:r w:rsidR="69BBE29C" w:rsidRPr="00BF4F79">
              <w:rPr>
                <w:rFonts w:asciiTheme="minorHAnsi" w:eastAsia="Calibri" w:hAnsiTheme="minorHAnsi"/>
                <w:b/>
                <w:bCs/>
                <w:color w:val="7030A0"/>
                <w:sz w:val="22"/>
                <w:szCs w:val="22"/>
                <w:u w:val="single"/>
                <w:shd w:val="clear" w:color="auto" w:fill="FFFFFF"/>
              </w:rPr>
              <w:t>i</w:t>
            </w:r>
            <w:proofErr w:type="spellEnd"/>
            <w:r w:rsidR="69BBE29C" w:rsidRPr="00BF4F79">
              <w:rPr>
                <w:rFonts w:asciiTheme="minorHAnsi" w:eastAsia="Calibri" w:hAnsiTheme="minorHAnsi"/>
                <w:b/>
                <w:bCs/>
                <w:color w:val="7030A0"/>
                <w:sz w:val="22"/>
                <w:szCs w:val="22"/>
                <w:u w:val="single"/>
                <w:shd w:val="clear" w:color="auto" w:fill="FFFFFF"/>
              </w:rPr>
              <w:t xml:space="preserve"> (in relation to washing line area only)</w:t>
            </w:r>
            <w:r w:rsidR="0E67A771" w:rsidRPr="00BF4F79">
              <w:rPr>
                <w:rFonts w:asciiTheme="minorHAnsi" w:eastAsia="Calibri" w:hAnsiTheme="minorHAnsi"/>
                <w:b/>
                <w:bCs/>
                <w:color w:val="7030A0"/>
                <w:sz w:val="22"/>
                <w:szCs w:val="22"/>
                <w:u w:val="single"/>
                <w:shd w:val="clear" w:color="auto" w:fill="FFFFFF"/>
              </w:rPr>
              <w:t xml:space="preserve"> and b.</w:t>
            </w:r>
            <w:r w:rsidR="002B2DE8">
              <w:rPr>
                <w:rFonts w:asciiTheme="minorHAnsi" w:eastAsia="Calibri" w:hAnsiTheme="minorHAnsi"/>
                <w:b/>
                <w:bCs/>
                <w:sz w:val="22"/>
                <w:szCs w:val="22"/>
                <w:u w:val="single"/>
                <w:shd w:val="clear" w:color="auto" w:fill="FFFFFF"/>
              </w:rPr>
              <w:t xml:space="preserve"> </w:t>
            </w:r>
            <w:r w:rsidR="007E3F9E" w:rsidRPr="317EC19D">
              <w:rPr>
                <w:rFonts w:asciiTheme="minorHAnsi" w:eastAsia="Calibri" w:hAnsiTheme="minorHAnsi"/>
                <w:b/>
                <w:bCs/>
                <w:sz w:val="22"/>
                <w:szCs w:val="22"/>
                <w:u w:val="single"/>
                <w:shd w:val="clear" w:color="auto" w:fill="FFFFFF"/>
              </w:rPr>
              <w:t xml:space="preserve">– </w:t>
            </w:r>
            <w:r w:rsidR="007E3F9E" w:rsidRPr="317EC19D">
              <w:rPr>
                <w:rFonts w:asciiTheme="minorHAnsi" w:eastAsia="Calibri" w:hAnsiTheme="minorHAnsi"/>
                <w:b/>
                <w:bCs/>
                <w:sz w:val="22"/>
                <w:szCs w:val="22"/>
                <w:u w:val="single"/>
              </w:rPr>
              <w:t>Service, storage and waste management</w:t>
            </w:r>
            <w:r w:rsidR="002B2DE8">
              <w:rPr>
                <w:rFonts w:asciiTheme="minorHAnsi" w:eastAsia="Calibri" w:hAnsiTheme="minorHAnsi"/>
                <w:b/>
                <w:bCs/>
                <w:sz w:val="22"/>
                <w:szCs w:val="22"/>
                <w:u w:val="single"/>
              </w:rPr>
              <w:t>.</w:t>
            </w:r>
            <w:r w:rsidR="6398180B" w:rsidRPr="317EC19D">
              <w:rPr>
                <w:rFonts w:asciiTheme="minorHAnsi" w:eastAsia="Calibri" w:hAnsiTheme="minorHAnsi"/>
                <w:b/>
                <w:bCs/>
                <w:color w:val="7030A0"/>
                <w:sz w:val="22"/>
                <w:szCs w:val="22"/>
                <w:u w:val="single"/>
              </w:rPr>
              <w:t xml:space="preserve"> </w:t>
            </w:r>
          </w:p>
          <w:p w14:paraId="1114CC45" w14:textId="216F916C" w:rsidR="007E3F9E" w:rsidRPr="00DC5ED9" w:rsidRDefault="1DE45731" w:rsidP="317EC19D">
            <w:pPr>
              <w:pStyle w:val="prlTabletext"/>
              <w:ind w:left="0"/>
              <w:rPr>
                <w:rFonts w:asciiTheme="minorHAnsi" w:eastAsia="Calibri" w:hAnsiTheme="minorHAnsi"/>
                <w:b/>
                <w:bCs/>
                <w:color w:val="00B050"/>
                <w:sz w:val="22"/>
                <w:szCs w:val="22"/>
                <w:u w:val="single"/>
              </w:rPr>
            </w:pPr>
            <w:r w:rsidRPr="317EC19D">
              <w:rPr>
                <w:rFonts w:asciiTheme="minorHAnsi" w:eastAsia="Calibri" w:hAnsiTheme="minorHAnsi"/>
                <w:b/>
                <w:bCs/>
                <w:color w:val="7030A0"/>
                <w:sz w:val="22"/>
                <w:szCs w:val="22"/>
                <w:u w:val="single"/>
              </w:rPr>
              <w:t xml:space="preserve">b. </w:t>
            </w:r>
            <w:r w:rsidRPr="002B2DE8">
              <w:rPr>
                <w:rFonts w:asciiTheme="minorHAnsi" w:eastAsia="Calibri" w:hAnsiTheme="minorHAnsi"/>
                <w:b/>
                <w:bCs/>
                <w:sz w:val="22"/>
                <w:szCs w:val="22"/>
                <w:u w:val="single"/>
              </w:rPr>
              <w:t>Any application arising from this rule shall not be publicly notified.</w:t>
            </w:r>
          </w:p>
          <w:p w14:paraId="249473B4" w14:textId="4514C98D" w:rsidR="007E3F9E" w:rsidRPr="00DC5ED9" w:rsidRDefault="007E3F9E" w:rsidP="317EC19D">
            <w:pPr>
              <w:pStyle w:val="prlTabletext"/>
              <w:ind w:left="0"/>
              <w:rPr>
                <w:rFonts w:asciiTheme="minorHAnsi" w:eastAsia="Calibri" w:hAnsiTheme="minorHAnsi"/>
                <w:b/>
                <w:bCs/>
                <w:color w:val="7030A0"/>
                <w:sz w:val="22"/>
                <w:szCs w:val="22"/>
                <w:u w:val="single"/>
              </w:rPr>
            </w:pPr>
          </w:p>
        </w:tc>
        <w:tc>
          <w:tcPr>
            <w:tcW w:w="3346" w:type="dxa"/>
          </w:tcPr>
          <w:p w14:paraId="6E2790C9" w14:textId="62361EBE" w:rsidR="007E3F9E" w:rsidRPr="00C41658" w:rsidRDefault="007E3F9E" w:rsidP="008F4ACD">
            <w:pPr>
              <w:pStyle w:val="PrlTableList1"/>
              <w:numPr>
                <w:ilvl w:val="0"/>
                <w:numId w:val="122"/>
              </w:numPr>
              <w:rPr>
                <w:rFonts w:asciiTheme="minorHAnsi" w:eastAsia="Calibri" w:hAnsiTheme="minorHAnsi" w:cstheme="minorHAnsi"/>
                <w:b/>
                <w:sz w:val="22"/>
                <w:u w:val="single"/>
                <w:lang w:val="en-NZ"/>
              </w:rPr>
            </w:pPr>
            <w:r w:rsidRPr="00C41658">
              <w:rPr>
                <w:rFonts w:asciiTheme="minorHAnsi" w:eastAsia="Calibri" w:hAnsiTheme="minorHAnsi" w:cstheme="minorHAnsi"/>
                <w:b/>
                <w:sz w:val="22"/>
                <w:u w:val="single"/>
                <w:lang w:val="en-NZ"/>
              </w:rPr>
              <w:t xml:space="preserve">Service, storage and waste management spaces – </w:t>
            </w:r>
            <w:r w:rsidRPr="00567AC7">
              <w:rPr>
                <w:rFonts w:asciiTheme="minorHAnsi" w:eastAsia="Calibri" w:hAnsiTheme="minorHAnsi" w:cstheme="minorHAnsi"/>
                <w:b/>
                <w:color w:val="0000FF"/>
                <w:sz w:val="22"/>
                <w:u w:val="single"/>
                <w:lang w:val="en-NZ"/>
              </w:rPr>
              <w:t>Rule 14.1</w:t>
            </w:r>
            <w:r w:rsidR="008F4ACD">
              <w:rPr>
                <w:rFonts w:asciiTheme="minorHAnsi" w:eastAsia="Calibri" w:hAnsiTheme="minorHAnsi" w:cstheme="minorHAnsi"/>
                <w:b/>
                <w:color w:val="0000FF"/>
                <w:sz w:val="22"/>
                <w:u w:val="single"/>
                <w:lang w:val="en-NZ"/>
              </w:rPr>
              <w:t>5</w:t>
            </w:r>
            <w:r w:rsidRPr="00567AC7">
              <w:rPr>
                <w:rFonts w:asciiTheme="minorHAnsi" w:eastAsia="Calibri" w:hAnsiTheme="minorHAnsi" w:cstheme="minorHAnsi"/>
                <w:b/>
                <w:color w:val="0000FF"/>
                <w:sz w:val="22"/>
                <w:u w:val="single"/>
                <w:lang w:val="en-NZ"/>
              </w:rPr>
              <w:t>.</w:t>
            </w:r>
            <w:r w:rsidR="00830AEC">
              <w:rPr>
                <w:rFonts w:asciiTheme="minorHAnsi" w:eastAsia="Calibri" w:hAnsiTheme="minorHAnsi" w:cstheme="minorHAnsi"/>
                <w:b/>
                <w:color w:val="0000FF"/>
                <w:sz w:val="22"/>
                <w:u w:val="single"/>
                <w:lang w:val="en-NZ"/>
              </w:rPr>
              <w:t>20</w:t>
            </w:r>
          </w:p>
        </w:tc>
      </w:tr>
      <w:tr w:rsidR="007E3F9E" w:rsidRPr="00C41658" w14:paraId="5EB79CF6" w14:textId="77777777" w:rsidTr="00E86A5B">
        <w:tc>
          <w:tcPr>
            <w:tcW w:w="1387" w:type="dxa"/>
          </w:tcPr>
          <w:p w14:paraId="65089CAC" w14:textId="67764999" w:rsidR="007E3F9E" w:rsidRPr="00CA1625" w:rsidRDefault="007E3F9E" w:rsidP="317EC19D">
            <w:pPr>
              <w:pStyle w:val="prlTabletextbold"/>
              <w:ind w:left="0"/>
              <w:rPr>
                <w:rFonts w:asciiTheme="minorHAnsi" w:hAnsiTheme="minorHAnsi"/>
                <w:strike/>
                <w:color w:val="7030A0"/>
                <w:sz w:val="22"/>
                <w:szCs w:val="22"/>
                <w:u w:val="single"/>
              </w:rPr>
            </w:pPr>
            <w:r w:rsidRPr="00CA1625">
              <w:rPr>
                <w:rFonts w:asciiTheme="minorHAnsi" w:hAnsiTheme="minorHAnsi"/>
                <w:strike/>
                <w:color w:val="7030A0"/>
                <w:sz w:val="22"/>
                <w:szCs w:val="22"/>
                <w:u w:val="single"/>
              </w:rPr>
              <w:t>RD1</w:t>
            </w:r>
            <w:r w:rsidR="002D2D48" w:rsidRPr="00CA1625">
              <w:rPr>
                <w:rFonts w:asciiTheme="minorHAnsi" w:hAnsiTheme="minorHAnsi"/>
                <w:strike/>
                <w:color w:val="7030A0"/>
                <w:sz w:val="22"/>
                <w:szCs w:val="22"/>
                <w:u w:val="single"/>
              </w:rPr>
              <w:t>7</w:t>
            </w:r>
          </w:p>
        </w:tc>
        <w:tc>
          <w:tcPr>
            <w:tcW w:w="4447" w:type="dxa"/>
          </w:tcPr>
          <w:p w14:paraId="3F18E93D" w14:textId="569AC827" w:rsidR="00FC3A42" w:rsidRPr="00CA1625" w:rsidRDefault="00FC3A42" w:rsidP="00FC3A42">
            <w:pPr>
              <w:pStyle w:val="ListParagraph"/>
              <w:numPr>
                <w:ilvl w:val="0"/>
                <w:numId w:val="108"/>
              </w:numPr>
              <w:spacing w:before="0" w:after="126" w:line="264" w:lineRule="auto"/>
              <w:ind w:left="342" w:hanging="283"/>
              <w:contextualSpacing w:val="0"/>
              <w:rPr>
                <w:rFonts w:asciiTheme="minorHAnsi" w:hAnsiTheme="minorHAnsi" w:cstheme="minorHAnsi"/>
                <w:strike/>
                <w:color w:val="7030A0"/>
                <w:sz w:val="22"/>
                <w:szCs w:val="22"/>
              </w:rPr>
            </w:pPr>
            <w:r w:rsidRPr="00CA1625">
              <w:rPr>
                <w:rFonts w:asciiTheme="minorHAnsi" w:hAnsiTheme="minorHAnsi" w:cstheme="minorHAnsi"/>
                <w:b/>
                <w:strike/>
                <w:color w:val="7030A0"/>
                <w:sz w:val="22"/>
                <w:szCs w:val="22"/>
                <w:u w:val="single"/>
              </w:rPr>
              <w:t xml:space="preserve">New buildings, structures or additions greater than 20 metres in height from ground level </w:t>
            </w:r>
            <w:r w:rsidR="0099253A" w:rsidRPr="00CA1625">
              <w:rPr>
                <w:rFonts w:asciiTheme="minorHAnsi" w:hAnsiTheme="minorHAnsi" w:cstheme="minorHAnsi"/>
                <w:b/>
                <w:strike/>
                <w:color w:val="7030A0"/>
                <w:sz w:val="22"/>
                <w:szCs w:val="22"/>
                <w:u w:val="single"/>
              </w:rPr>
              <w:t>that do not</w:t>
            </w:r>
            <w:r w:rsidRPr="00CA1625">
              <w:rPr>
                <w:rFonts w:asciiTheme="minorHAnsi" w:hAnsiTheme="minorHAnsi" w:cstheme="minorHAnsi"/>
                <w:b/>
                <w:strike/>
                <w:color w:val="7030A0"/>
                <w:sz w:val="22"/>
                <w:szCs w:val="22"/>
                <w:u w:val="single"/>
              </w:rPr>
              <w:t xml:space="preserve"> result in wind conditions that exceed the following cumulative standards (</w:t>
            </w:r>
            <w:r w:rsidRPr="00CA1625">
              <w:rPr>
                <w:rFonts w:asciiTheme="minorHAnsi" w:hAnsiTheme="minorHAnsi" w:cstheme="minorHAnsi"/>
                <w:b/>
                <w:strike/>
                <w:color w:val="7030A0"/>
                <w:sz w:val="22"/>
                <w:szCs w:val="22"/>
                <w:u w:val="single" w:color="000000" w:themeColor="text1"/>
              </w:rPr>
              <w:t>Gust Equivalent Mean</w:t>
            </w:r>
            <w:r w:rsidRPr="00CA1625">
              <w:rPr>
                <w:rFonts w:asciiTheme="minorHAnsi" w:hAnsiTheme="minorHAnsi" w:cstheme="minorHAnsi"/>
                <w:b/>
                <w:strike/>
                <w:color w:val="7030A0"/>
                <w:sz w:val="22"/>
                <w:szCs w:val="22"/>
                <w:u w:val="single"/>
              </w:rPr>
              <w:t>) more than 5% annually at ground level, within 100 metres of the site</w:t>
            </w:r>
            <w:r w:rsidR="00401139" w:rsidRPr="00CA1625">
              <w:rPr>
                <w:rFonts w:asciiTheme="minorHAnsi" w:hAnsiTheme="minorHAnsi" w:cstheme="minorHAnsi"/>
                <w:b/>
                <w:strike/>
                <w:color w:val="7030A0"/>
                <w:sz w:val="22"/>
                <w:szCs w:val="22"/>
                <w:u w:val="single"/>
              </w:rPr>
              <w:t xml:space="preserve"> based on modelling</w:t>
            </w:r>
            <w:r w:rsidRPr="00CA1625">
              <w:rPr>
                <w:rFonts w:asciiTheme="minorHAnsi" w:hAnsiTheme="minorHAnsi" w:cstheme="minorHAnsi"/>
                <w:b/>
                <w:strike/>
                <w:color w:val="7030A0"/>
                <w:sz w:val="22"/>
                <w:szCs w:val="22"/>
                <w:u w:val="single"/>
              </w:rPr>
              <w:t xml:space="preserve">: </w:t>
            </w:r>
          </w:p>
          <w:p w14:paraId="39B8AA1E" w14:textId="77777777" w:rsidR="00FC3A42" w:rsidRPr="00CA1625" w:rsidRDefault="00FC3A42" w:rsidP="009A02EC">
            <w:pPr>
              <w:pStyle w:val="ListParagraph"/>
              <w:numPr>
                <w:ilvl w:val="1"/>
                <w:numId w:val="108"/>
              </w:numPr>
              <w:spacing w:before="0" w:after="126" w:line="264" w:lineRule="auto"/>
              <w:ind w:left="630" w:hanging="283"/>
              <w:contextualSpacing w:val="0"/>
              <w:rPr>
                <w:rFonts w:asciiTheme="minorHAnsi" w:hAnsiTheme="minorHAnsi" w:cstheme="minorHAnsi"/>
                <w:b/>
                <w:strike/>
                <w:color w:val="7030A0"/>
                <w:sz w:val="22"/>
                <w:szCs w:val="22"/>
                <w:u w:val="single"/>
              </w:rPr>
            </w:pPr>
            <w:r w:rsidRPr="00CA1625">
              <w:rPr>
                <w:rFonts w:asciiTheme="minorHAnsi" w:hAnsiTheme="minorHAnsi" w:cstheme="minorHAnsi"/>
                <w:b/>
                <w:strike/>
                <w:color w:val="7030A0"/>
                <w:sz w:val="22"/>
                <w:szCs w:val="22"/>
                <w:u w:val="single"/>
              </w:rPr>
              <w:t>4</w:t>
            </w:r>
            <w:r w:rsidRPr="00CA1625">
              <w:rPr>
                <w:rFonts w:asciiTheme="minorHAnsi" w:hAnsiTheme="minorHAnsi" w:cstheme="minorHAnsi"/>
                <w:b/>
                <w:strike/>
                <w:color w:val="7030A0"/>
                <w:sz w:val="22"/>
                <w:szCs w:val="22"/>
                <w:u w:val="single" w:color="000000" w:themeColor="text1"/>
              </w:rPr>
              <w:t>m/s</w:t>
            </w:r>
            <w:r w:rsidRPr="00CA1625">
              <w:rPr>
                <w:rFonts w:asciiTheme="minorHAnsi" w:hAnsiTheme="minorHAnsi" w:cstheme="minorHAnsi"/>
                <w:b/>
                <w:strike/>
                <w:color w:val="7030A0"/>
                <w:sz w:val="22"/>
                <w:szCs w:val="22"/>
                <w:u w:val="single"/>
              </w:rPr>
              <w:t xml:space="preserve"> at the any boundary of any site, if that boundary adjoins public open spaces, private outdoor living spaces, and footpath; or  </w:t>
            </w:r>
          </w:p>
          <w:p w14:paraId="7C631C62" w14:textId="77777777" w:rsidR="00FC3A42" w:rsidRPr="00CA1625" w:rsidRDefault="00FC3A42" w:rsidP="009A02EC">
            <w:pPr>
              <w:pStyle w:val="ListParagraph"/>
              <w:numPr>
                <w:ilvl w:val="1"/>
                <w:numId w:val="108"/>
              </w:numPr>
              <w:spacing w:before="0" w:after="126" w:line="264" w:lineRule="auto"/>
              <w:ind w:left="630" w:hanging="283"/>
              <w:contextualSpacing w:val="0"/>
              <w:rPr>
                <w:rFonts w:asciiTheme="minorHAnsi" w:hAnsiTheme="minorHAnsi" w:cstheme="minorHAnsi"/>
                <w:b/>
                <w:strike/>
                <w:color w:val="7030A0"/>
                <w:sz w:val="22"/>
                <w:szCs w:val="22"/>
                <w:u w:val="single"/>
              </w:rPr>
            </w:pPr>
            <w:r w:rsidRPr="00CA1625">
              <w:rPr>
                <w:rFonts w:asciiTheme="minorHAnsi" w:hAnsiTheme="minorHAnsi" w:cstheme="minorHAnsi"/>
                <w:b/>
                <w:strike/>
                <w:color w:val="7030A0"/>
                <w:sz w:val="22"/>
                <w:szCs w:val="22"/>
                <w:u w:val="single"/>
              </w:rPr>
              <w:t>6</w:t>
            </w:r>
            <w:r w:rsidRPr="00CA1625">
              <w:rPr>
                <w:rFonts w:asciiTheme="minorHAnsi" w:hAnsiTheme="minorHAnsi" w:cstheme="minorHAnsi"/>
                <w:b/>
                <w:strike/>
                <w:color w:val="7030A0"/>
                <w:sz w:val="22"/>
                <w:szCs w:val="22"/>
                <w:u w:val="single" w:color="000000" w:themeColor="text1"/>
              </w:rPr>
              <w:t>m/s</w:t>
            </w:r>
            <w:r w:rsidRPr="00CA1625">
              <w:rPr>
                <w:rFonts w:asciiTheme="minorHAnsi" w:hAnsiTheme="minorHAnsi" w:cstheme="minorHAnsi"/>
                <w:b/>
                <w:strike/>
                <w:color w:val="7030A0"/>
                <w:sz w:val="22"/>
                <w:szCs w:val="22"/>
                <w:u w:val="single"/>
              </w:rPr>
              <w:t xml:space="preserve"> within any carriageway or car parking areas provided within or outside the site.</w:t>
            </w:r>
          </w:p>
          <w:p w14:paraId="0144D37E" w14:textId="5346D0DF" w:rsidR="00FC3A42" w:rsidRPr="00CA1625" w:rsidRDefault="00FC3A42" w:rsidP="00FC3A42">
            <w:pPr>
              <w:pStyle w:val="ListParagraph"/>
              <w:numPr>
                <w:ilvl w:val="0"/>
                <w:numId w:val="108"/>
              </w:numPr>
              <w:spacing w:before="0" w:after="126" w:line="264" w:lineRule="auto"/>
              <w:ind w:left="342" w:hanging="283"/>
              <w:contextualSpacing w:val="0"/>
              <w:rPr>
                <w:rFonts w:asciiTheme="minorHAnsi" w:hAnsiTheme="minorHAnsi"/>
                <w:strike/>
                <w:color w:val="7030A0"/>
              </w:rPr>
            </w:pPr>
            <w:r w:rsidRPr="00CA1625">
              <w:rPr>
                <w:rFonts w:asciiTheme="minorHAnsi" w:hAnsiTheme="minorHAnsi" w:cstheme="minorHAnsi"/>
                <w:b/>
                <w:strike/>
                <w:color w:val="7030A0"/>
                <w:sz w:val="22"/>
                <w:szCs w:val="22"/>
                <w:u w:val="single"/>
              </w:rPr>
              <w:t>New buildings, structures or additions gr</w:t>
            </w:r>
            <w:r w:rsidR="0099253A" w:rsidRPr="00CA1625">
              <w:rPr>
                <w:rFonts w:asciiTheme="minorHAnsi" w:hAnsiTheme="minorHAnsi" w:cstheme="minorHAnsi"/>
                <w:b/>
                <w:strike/>
                <w:color w:val="7030A0"/>
                <w:sz w:val="22"/>
                <w:szCs w:val="22"/>
                <w:u w:val="single"/>
              </w:rPr>
              <w:t>eater than 20 metres in height that do not</w:t>
            </w:r>
            <w:r w:rsidRPr="00CA1625">
              <w:rPr>
                <w:rFonts w:asciiTheme="minorHAnsi" w:hAnsiTheme="minorHAnsi" w:cstheme="minorHAnsi"/>
                <w:b/>
                <w:strike/>
                <w:color w:val="7030A0"/>
                <w:sz w:val="22"/>
                <w:szCs w:val="22"/>
                <w:u w:val="single"/>
              </w:rPr>
              <w:t xml:space="preserve"> result in wind speeds exceeding 15</w:t>
            </w:r>
            <w:r w:rsidR="0070382B" w:rsidRPr="00CA1625">
              <w:rPr>
                <w:rFonts w:asciiTheme="minorHAnsi" w:hAnsiTheme="minorHAnsi" w:cstheme="minorHAnsi"/>
                <w:b/>
                <w:strike/>
                <w:color w:val="7030A0"/>
                <w:sz w:val="22"/>
                <w:u w:val="single"/>
              </w:rPr>
              <w:t xml:space="preserve"> MUZ</w:t>
            </w:r>
            <w:r w:rsidRPr="00CA1625">
              <w:rPr>
                <w:rFonts w:asciiTheme="minorHAnsi" w:hAnsiTheme="minorHAnsi" w:cstheme="minorHAnsi"/>
                <w:b/>
                <w:strike/>
                <w:color w:val="7030A0"/>
                <w:sz w:val="22"/>
                <w:szCs w:val="22"/>
                <w:u w:val="single"/>
              </w:rPr>
              <w:t xml:space="preserve"> wind speeds more than 0.3% annually at ground level.</w:t>
            </w:r>
          </w:p>
          <w:p w14:paraId="166F4DC0" w14:textId="41E5AAE5" w:rsidR="00FC3A42" w:rsidRPr="00CA1625" w:rsidRDefault="00FC3A42" w:rsidP="00FC3A42">
            <w:pPr>
              <w:pStyle w:val="ListParagraph"/>
              <w:numPr>
                <w:ilvl w:val="0"/>
                <w:numId w:val="108"/>
              </w:numPr>
              <w:spacing w:before="0" w:after="126" w:line="264" w:lineRule="auto"/>
              <w:ind w:left="342" w:hanging="283"/>
              <w:contextualSpacing w:val="0"/>
              <w:rPr>
                <w:rFonts w:asciiTheme="minorHAnsi" w:eastAsia="Calibri" w:hAnsiTheme="minorHAnsi" w:cstheme="minorHAnsi"/>
                <w:b/>
                <w:strike/>
                <w:color w:val="7030A0"/>
                <w:sz w:val="22"/>
                <w:u w:val="single"/>
                <w:shd w:val="clear" w:color="auto" w:fill="FFFFFF"/>
              </w:rPr>
            </w:pPr>
            <w:r w:rsidRPr="00CA1625">
              <w:rPr>
                <w:rFonts w:asciiTheme="minorHAnsi" w:hAnsiTheme="minorHAnsi" w:cstheme="minorHAnsi"/>
                <w:b/>
                <w:strike/>
                <w:color w:val="7030A0"/>
                <w:sz w:val="22"/>
                <w:szCs w:val="22"/>
                <w:u w:val="single"/>
              </w:rPr>
              <w:t xml:space="preserve">The requirement of a. and b. shall be demonstrated by a suitably qualified professional. </w:t>
            </w:r>
          </w:p>
        </w:tc>
        <w:tc>
          <w:tcPr>
            <w:tcW w:w="3346" w:type="dxa"/>
          </w:tcPr>
          <w:p w14:paraId="47067B5E" w14:textId="5381D7E8" w:rsidR="007E3F9E" w:rsidRPr="00CA1625" w:rsidRDefault="007E3F9E" w:rsidP="006076DE">
            <w:pPr>
              <w:pStyle w:val="PrlTableList1"/>
              <w:numPr>
                <w:ilvl w:val="0"/>
                <w:numId w:val="123"/>
              </w:numPr>
              <w:rPr>
                <w:rFonts w:asciiTheme="minorHAnsi" w:eastAsia="Calibri" w:hAnsiTheme="minorHAnsi" w:cstheme="minorHAnsi"/>
                <w:b/>
                <w:strike/>
                <w:color w:val="7030A0"/>
                <w:sz w:val="22"/>
                <w:u w:val="single"/>
                <w:lang w:val="en-NZ"/>
              </w:rPr>
            </w:pPr>
            <w:r w:rsidRPr="00CA1625">
              <w:rPr>
                <w:rFonts w:asciiTheme="minorHAnsi" w:eastAsia="Calibri" w:hAnsiTheme="minorHAnsi" w:cstheme="minorHAnsi"/>
                <w:b/>
                <w:strike/>
                <w:color w:val="7030A0"/>
                <w:sz w:val="22"/>
                <w:u w:val="single"/>
                <w:lang w:val="en-NZ"/>
              </w:rPr>
              <w:t>Assessment of wind – Rule 14.1</w:t>
            </w:r>
            <w:r w:rsidR="008F4ACD" w:rsidRPr="00CA1625">
              <w:rPr>
                <w:rFonts w:asciiTheme="minorHAnsi" w:eastAsia="Calibri" w:hAnsiTheme="minorHAnsi" w:cstheme="minorHAnsi"/>
                <w:b/>
                <w:strike/>
                <w:color w:val="7030A0"/>
                <w:sz w:val="22"/>
                <w:u w:val="single"/>
                <w:lang w:val="en-NZ"/>
              </w:rPr>
              <w:t>5</w:t>
            </w:r>
            <w:r w:rsidRPr="00CA1625">
              <w:rPr>
                <w:rFonts w:asciiTheme="minorHAnsi" w:eastAsia="Calibri" w:hAnsiTheme="minorHAnsi" w:cstheme="minorHAnsi"/>
                <w:b/>
                <w:strike/>
                <w:color w:val="7030A0"/>
                <w:sz w:val="22"/>
                <w:u w:val="single"/>
                <w:lang w:val="en-NZ"/>
              </w:rPr>
              <w:t>.</w:t>
            </w:r>
            <w:r w:rsidR="001408A3" w:rsidRPr="00CA1625">
              <w:rPr>
                <w:rFonts w:asciiTheme="minorHAnsi" w:eastAsia="Calibri" w:hAnsiTheme="minorHAnsi" w:cstheme="minorHAnsi"/>
                <w:b/>
                <w:strike/>
                <w:color w:val="7030A0"/>
                <w:sz w:val="22"/>
                <w:u w:val="single"/>
                <w:lang w:val="en-NZ"/>
              </w:rPr>
              <w:t>2</w:t>
            </w:r>
            <w:r w:rsidR="00830AEC" w:rsidRPr="00CA1625">
              <w:rPr>
                <w:rFonts w:asciiTheme="minorHAnsi" w:eastAsia="Calibri" w:hAnsiTheme="minorHAnsi" w:cstheme="minorHAnsi"/>
                <w:b/>
                <w:strike/>
                <w:color w:val="7030A0"/>
                <w:sz w:val="22"/>
                <w:u w:val="single"/>
                <w:lang w:val="en-NZ"/>
              </w:rPr>
              <w:t>9</w:t>
            </w:r>
          </w:p>
        </w:tc>
      </w:tr>
      <w:tr w:rsidR="007E3F9E" w:rsidRPr="00C41658" w14:paraId="6EA597D1" w14:textId="77777777" w:rsidTr="00957FD0">
        <w:tc>
          <w:tcPr>
            <w:tcW w:w="1387" w:type="dxa"/>
          </w:tcPr>
          <w:p w14:paraId="7929ADB3" w14:textId="60BFA647" w:rsidR="007E3F9E" w:rsidRPr="00C41658" w:rsidRDefault="007E3F9E" w:rsidP="007E3F9E">
            <w:pPr>
              <w:pStyle w:val="prlTabletextbold"/>
              <w:rPr>
                <w:rFonts w:asciiTheme="minorHAnsi" w:hAnsiTheme="minorHAnsi"/>
                <w:sz w:val="22"/>
                <w:u w:val="single"/>
              </w:rPr>
            </w:pPr>
            <w:r w:rsidRPr="000114AA">
              <w:rPr>
                <w:rFonts w:asciiTheme="minorHAnsi" w:hAnsiTheme="minorHAnsi"/>
                <w:sz w:val="22"/>
                <w:u w:val="single"/>
              </w:rPr>
              <w:t>RD1</w:t>
            </w:r>
            <w:r w:rsidR="002D2D48" w:rsidRPr="000114AA">
              <w:rPr>
                <w:rFonts w:asciiTheme="minorHAnsi" w:hAnsiTheme="minorHAnsi"/>
                <w:sz w:val="22"/>
                <w:u w:val="single"/>
              </w:rPr>
              <w:t>8</w:t>
            </w:r>
          </w:p>
        </w:tc>
        <w:tc>
          <w:tcPr>
            <w:tcW w:w="4447" w:type="dxa"/>
          </w:tcPr>
          <w:p w14:paraId="76299055" w14:textId="52C726AA" w:rsidR="007E3F9E" w:rsidRPr="00C41658" w:rsidRDefault="007E3F9E" w:rsidP="009C55A1">
            <w:pPr>
              <w:pStyle w:val="prlTabletext"/>
              <w:numPr>
                <w:ilvl w:val="0"/>
                <w:numId w:val="138"/>
              </w:numPr>
              <w:ind w:left="342" w:hanging="283"/>
              <w:rPr>
                <w:rFonts w:asciiTheme="minorHAnsi" w:eastAsia="Calibri" w:hAnsiTheme="minorHAnsi" w:cstheme="minorHAnsi"/>
                <w:b/>
                <w:sz w:val="22"/>
                <w:u w:val="single"/>
              </w:rPr>
            </w:pPr>
            <w:r w:rsidRPr="00567AC7">
              <w:rPr>
                <w:rFonts w:asciiTheme="minorHAnsi" w:eastAsia="Calibri" w:hAnsiTheme="minorHAnsi" w:cstheme="minorHAnsi"/>
                <w:b/>
                <w:color w:val="00B050"/>
                <w:sz w:val="22"/>
                <w:u w:val="single"/>
                <w:shd w:val="clear" w:color="auto" w:fill="FFFFFF"/>
              </w:rPr>
              <w:t>Residential units</w:t>
            </w:r>
            <w:r w:rsidRPr="00C41658">
              <w:rPr>
                <w:rFonts w:asciiTheme="minorHAnsi" w:eastAsia="Calibri" w:hAnsiTheme="minorHAnsi" w:cstheme="minorHAnsi"/>
                <w:b/>
                <w:sz w:val="22"/>
                <w:u w:val="single"/>
                <w:shd w:val="clear" w:color="auto" w:fill="FFFFFF"/>
              </w:rPr>
              <w:t xml:space="preserve"> that do not </w:t>
            </w:r>
            <w:r w:rsidR="007A0378" w:rsidRPr="00C41658">
              <w:rPr>
                <w:rFonts w:asciiTheme="minorHAnsi" w:eastAsia="Calibri" w:hAnsiTheme="minorHAnsi" w:cstheme="minorHAnsi"/>
                <w:b/>
                <w:sz w:val="22"/>
                <w:u w:val="single"/>
                <w:shd w:val="clear" w:color="auto" w:fill="FFFFFF"/>
              </w:rPr>
              <w:t xml:space="preserve">meet </w:t>
            </w:r>
            <w:r w:rsidRPr="00567AC7">
              <w:rPr>
                <w:rFonts w:asciiTheme="minorHAnsi" w:eastAsia="Calibri" w:hAnsiTheme="minorHAnsi" w:cstheme="minorHAnsi"/>
                <w:b/>
                <w:color w:val="0000FF"/>
                <w:sz w:val="22"/>
                <w:u w:val="single"/>
                <w:shd w:val="clear" w:color="auto" w:fill="FFFFFF"/>
              </w:rPr>
              <w:t>Rule 14.6.2.12</w:t>
            </w:r>
            <w:r w:rsidRPr="00C41658">
              <w:rPr>
                <w:rFonts w:asciiTheme="minorHAnsi" w:eastAsia="Calibri" w:hAnsiTheme="minorHAnsi" w:cstheme="minorHAnsi"/>
                <w:b/>
                <w:sz w:val="22"/>
                <w:u w:val="single"/>
                <w:shd w:val="clear" w:color="auto" w:fill="FFFFFF"/>
              </w:rPr>
              <w:t xml:space="preserve"> – </w:t>
            </w:r>
            <w:r w:rsidRPr="00C41658">
              <w:rPr>
                <w:rFonts w:asciiTheme="minorHAnsi" w:eastAsia="Calibri" w:hAnsiTheme="minorHAnsi" w:cstheme="minorHAnsi"/>
                <w:b/>
                <w:sz w:val="22"/>
                <w:u w:val="single"/>
              </w:rPr>
              <w:t>Building coverage</w:t>
            </w:r>
            <w:r w:rsidR="00D0433D">
              <w:rPr>
                <w:rFonts w:asciiTheme="minorHAnsi" w:eastAsia="Calibri" w:hAnsiTheme="minorHAnsi" w:cstheme="minorHAnsi"/>
                <w:b/>
                <w:sz w:val="22"/>
                <w:u w:val="single"/>
              </w:rPr>
              <w:t>.</w:t>
            </w:r>
          </w:p>
          <w:p w14:paraId="4EF9AB08" w14:textId="0ACBD464" w:rsidR="009C55A1" w:rsidRPr="00C41658" w:rsidRDefault="0B008D88" w:rsidP="317EC19D">
            <w:pPr>
              <w:pStyle w:val="prlTabletext"/>
              <w:numPr>
                <w:ilvl w:val="0"/>
                <w:numId w:val="138"/>
              </w:numPr>
              <w:ind w:left="342" w:hanging="283"/>
              <w:rPr>
                <w:rFonts w:asciiTheme="minorHAnsi" w:eastAsia="Calibri" w:hAnsiTheme="minorHAnsi"/>
                <w:b/>
                <w:bCs/>
                <w:sz w:val="22"/>
                <w:szCs w:val="22"/>
                <w:u w:val="single"/>
                <w:shd w:val="clear" w:color="auto" w:fill="FFFFFF"/>
              </w:rPr>
            </w:pPr>
            <w:r w:rsidRPr="317EC19D">
              <w:rPr>
                <w:rFonts w:asciiTheme="minorHAnsi" w:eastAsia="Calibri" w:hAnsiTheme="minorHAnsi"/>
                <w:b/>
                <w:bCs/>
                <w:color w:val="FF0000"/>
                <w:sz w:val="22"/>
                <w:szCs w:val="22"/>
                <w:u w:val="single"/>
                <w:shd w:val="clear" w:color="auto" w:fill="FFFFFF"/>
              </w:rPr>
              <w:t>Any</w:t>
            </w:r>
            <w:r w:rsidRPr="317EC19D">
              <w:rPr>
                <w:rFonts w:asciiTheme="minorHAnsi" w:eastAsia="Calibri" w:hAnsiTheme="minorHAnsi"/>
                <w:b/>
                <w:bCs/>
                <w:color w:val="FF0000"/>
                <w:sz w:val="22"/>
                <w:szCs w:val="22"/>
                <w:u w:val="single"/>
              </w:rPr>
              <w:t xml:space="preserve"> </w:t>
            </w:r>
            <w:r w:rsidRPr="317EC19D">
              <w:rPr>
                <w:rFonts w:asciiTheme="minorHAnsi" w:eastAsia="Calibri" w:hAnsiTheme="minorHAnsi"/>
                <w:b/>
                <w:bCs/>
                <w:color w:val="FF0000"/>
                <w:sz w:val="22"/>
                <w:szCs w:val="22"/>
                <w:u w:val="single"/>
                <w:shd w:val="clear" w:color="auto" w:fill="FFFFFF"/>
              </w:rPr>
              <w:t>application</w:t>
            </w:r>
            <w:r w:rsidRPr="317EC19D">
              <w:rPr>
                <w:rFonts w:asciiTheme="minorHAnsi" w:eastAsia="Calibri" w:hAnsiTheme="minorHAnsi"/>
                <w:b/>
                <w:bCs/>
                <w:color w:val="FF0000"/>
                <w:sz w:val="22"/>
                <w:szCs w:val="22"/>
                <w:u w:val="single"/>
              </w:rPr>
              <w:t xml:space="preserve"> arising from this rule</w:t>
            </w:r>
            <w:r w:rsidRPr="00167002">
              <w:rPr>
                <w:rFonts w:asciiTheme="minorHAnsi" w:eastAsia="Calibri" w:hAnsiTheme="minorHAnsi"/>
                <w:b/>
                <w:bCs/>
                <w:strike/>
                <w:color w:val="7030A0"/>
                <w:sz w:val="22"/>
                <w:szCs w:val="22"/>
                <w:u w:val="single"/>
              </w:rPr>
              <w:t>, for up to three residential units per site</w:t>
            </w:r>
            <w:r w:rsidRPr="317EC19D">
              <w:rPr>
                <w:rFonts w:asciiTheme="minorHAnsi" w:eastAsia="Calibri" w:hAnsiTheme="minorHAnsi"/>
                <w:b/>
                <w:bCs/>
                <w:color w:val="FF0000"/>
                <w:sz w:val="22"/>
                <w:szCs w:val="22"/>
                <w:u w:val="single"/>
              </w:rPr>
              <w:t xml:space="preserve"> shall not be publicly notified.</w:t>
            </w:r>
          </w:p>
        </w:tc>
        <w:tc>
          <w:tcPr>
            <w:tcW w:w="3346" w:type="dxa"/>
          </w:tcPr>
          <w:p w14:paraId="5B232740" w14:textId="65364CA2" w:rsidR="007E3F9E" w:rsidRPr="00C41658" w:rsidRDefault="007E3F9E" w:rsidP="008F4ACD">
            <w:pPr>
              <w:pStyle w:val="PrlTableList1"/>
              <w:numPr>
                <w:ilvl w:val="0"/>
                <w:numId w:val="124"/>
              </w:numPr>
              <w:rPr>
                <w:rFonts w:asciiTheme="minorHAnsi" w:eastAsia="Calibri" w:hAnsiTheme="minorHAnsi" w:cstheme="minorHAnsi"/>
                <w:b/>
                <w:sz w:val="22"/>
                <w:u w:val="single"/>
                <w:lang w:val="en-NZ"/>
              </w:rPr>
            </w:pPr>
            <w:r w:rsidRPr="00C41658">
              <w:rPr>
                <w:rFonts w:asciiTheme="minorHAnsi" w:eastAsia="Calibri" w:hAnsiTheme="minorHAnsi" w:cstheme="minorHAnsi"/>
                <w:b/>
                <w:sz w:val="22"/>
                <w:szCs w:val="22"/>
                <w:u w:val="single"/>
                <w:shd w:val="clear" w:color="auto" w:fill="FFFFFF"/>
                <w:lang w:val="en-NZ"/>
              </w:rPr>
              <w:t>Site</w:t>
            </w:r>
            <w:r w:rsidRPr="00C41658">
              <w:rPr>
                <w:rFonts w:asciiTheme="minorHAnsi" w:eastAsia="Calibri" w:hAnsiTheme="minorHAnsi" w:cstheme="minorHAnsi"/>
                <w:b/>
                <w:sz w:val="22"/>
                <w:szCs w:val="22"/>
                <w:u w:val="single"/>
                <w:lang w:val="en-NZ"/>
              </w:rPr>
              <w:t xml:space="preserve"> density and </w:t>
            </w:r>
            <w:r w:rsidRPr="00C41658">
              <w:rPr>
                <w:rFonts w:asciiTheme="minorHAnsi" w:eastAsia="Calibri" w:hAnsiTheme="minorHAnsi" w:cstheme="minorHAnsi"/>
                <w:b/>
                <w:sz w:val="22"/>
                <w:szCs w:val="22"/>
                <w:u w:val="single"/>
                <w:shd w:val="clear" w:color="auto" w:fill="FFFFFF"/>
                <w:lang w:val="en-NZ"/>
              </w:rPr>
              <w:t>site</w:t>
            </w:r>
            <w:r w:rsidRPr="00C41658">
              <w:rPr>
                <w:rFonts w:asciiTheme="minorHAnsi" w:eastAsia="Calibri" w:hAnsiTheme="minorHAnsi" w:cstheme="minorHAnsi"/>
                <w:b/>
                <w:sz w:val="22"/>
                <w:szCs w:val="22"/>
                <w:u w:val="single"/>
                <w:lang w:val="en-NZ"/>
              </w:rPr>
              <w:t xml:space="preserve"> </w:t>
            </w:r>
            <w:r w:rsidRPr="00C41658">
              <w:rPr>
                <w:rFonts w:asciiTheme="minorHAnsi" w:eastAsia="Calibri" w:hAnsiTheme="minorHAnsi" w:cstheme="minorHAnsi"/>
                <w:b/>
                <w:sz w:val="22"/>
                <w:szCs w:val="22"/>
                <w:u w:val="single"/>
                <w:shd w:val="clear" w:color="auto" w:fill="FFFFFF"/>
                <w:lang w:val="en-NZ"/>
              </w:rPr>
              <w:t>coverage</w:t>
            </w:r>
            <w:r w:rsidRPr="00C41658">
              <w:rPr>
                <w:rFonts w:asciiTheme="minorHAnsi" w:eastAsia="Calibri" w:hAnsiTheme="minorHAnsi" w:cstheme="minorHAnsi"/>
                <w:b/>
                <w:sz w:val="22"/>
                <w:szCs w:val="22"/>
                <w:u w:val="single"/>
                <w:lang w:val="en-NZ"/>
              </w:rPr>
              <w:t xml:space="preserve"> – </w:t>
            </w:r>
            <w:r w:rsidRPr="005F6FA4">
              <w:rPr>
                <w:rFonts w:asciiTheme="minorHAnsi" w:eastAsia="Calibri" w:hAnsiTheme="minorHAnsi" w:cstheme="minorHAnsi"/>
                <w:b/>
                <w:color w:val="0000FF"/>
                <w:sz w:val="22"/>
                <w:szCs w:val="22"/>
                <w:u w:val="single"/>
                <w:lang w:val="en-NZ"/>
              </w:rPr>
              <w:t xml:space="preserve">Rule </w:t>
            </w:r>
            <w:r w:rsidRPr="00C41658">
              <w:rPr>
                <w:rFonts w:asciiTheme="minorHAnsi" w:eastAsia="Calibri" w:hAnsiTheme="minorHAnsi" w:cstheme="minorHAnsi"/>
                <w:b/>
                <w:color w:val="0000FF"/>
                <w:sz w:val="22"/>
                <w:szCs w:val="22"/>
                <w:u w:val="single"/>
                <w:lang w:val="en-NZ"/>
              </w:rPr>
              <w:t>14.1</w:t>
            </w:r>
            <w:r w:rsidR="008F4ACD">
              <w:rPr>
                <w:rFonts w:asciiTheme="minorHAnsi" w:eastAsia="Calibri" w:hAnsiTheme="minorHAnsi" w:cstheme="minorHAnsi"/>
                <w:b/>
                <w:color w:val="0000FF"/>
                <w:sz w:val="22"/>
                <w:szCs w:val="22"/>
                <w:u w:val="single"/>
                <w:lang w:val="en-NZ"/>
              </w:rPr>
              <w:t>5</w:t>
            </w:r>
            <w:r w:rsidRPr="00C41658">
              <w:rPr>
                <w:rFonts w:asciiTheme="minorHAnsi" w:eastAsia="Calibri" w:hAnsiTheme="minorHAnsi" w:cstheme="minorHAnsi"/>
                <w:b/>
                <w:color w:val="0000FF"/>
                <w:sz w:val="22"/>
                <w:szCs w:val="22"/>
                <w:u w:val="single"/>
                <w:lang w:val="en-NZ"/>
              </w:rPr>
              <w:t>.2</w:t>
            </w:r>
          </w:p>
        </w:tc>
      </w:tr>
      <w:tr w:rsidR="007E3F9E" w:rsidRPr="00C41658" w14:paraId="2A08C029" w14:textId="77777777" w:rsidTr="00957FD0">
        <w:tc>
          <w:tcPr>
            <w:tcW w:w="1387" w:type="dxa"/>
          </w:tcPr>
          <w:p w14:paraId="63F5BE69" w14:textId="26295250" w:rsidR="007E3F9E" w:rsidRPr="00C41658" w:rsidRDefault="007E3F9E" w:rsidP="317EC19D">
            <w:pPr>
              <w:pStyle w:val="prlTabletextbold"/>
              <w:ind w:left="0"/>
              <w:rPr>
                <w:rFonts w:asciiTheme="minorHAnsi" w:hAnsiTheme="minorHAnsi"/>
                <w:sz w:val="22"/>
                <w:szCs w:val="22"/>
                <w:u w:val="single"/>
              </w:rPr>
            </w:pPr>
            <w:r w:rsidRPr="317EC19D">
              <w:rPr>
                <w:rFonts w:asciiTheme="minorHAnsi" w:hAnsiTheme="minorHAnsi"/>
                <w:sz w:val="22"/>
                <w:szCs w:val="22"/>
                <w:u w:val="single"/>
              </w:rPr>
              <w:t>RD1</w:t>
            </w:r>
            <w:r w:rsidR="002D2D48" w:rsidRPr="317EC19D">
              <w:rPr>
                <w:rFonts w:asciiTheme="minorHAnsi" w:hAnsiTheme="minorHAnsi"/>
                <w:sz w:val="22"/>
                <w:szCs w:val="22"/>
                <w:u w:val="single"/>
              </w:rPr>
              <w:t>9</w:t>
            </w:r>
          </w:p>
        </w:tc>
        <w:tc>
          <w:tcPr>
            <w:tcW w:w="4447" w:type="dxa"/>
          </w:tcPr>
          <w:p w14:paraId="66BF2607" w14:textId="67F8E71D" w:rsidR="007E3F9E" w:rsidRPr="00C41658" w:rsidRDefault="007E3F9E" w:rsidP="0009524E">
            <w:pPr>
              <w:pStyle w:val="prlTabletext"/>
              <w:numPr>
                <w:ilvl w:val="0"/>
                <w:numId w:val="219"/>
              </w:numPr>
              <w:ind w:left="391" w:hanging="391"/>
              <w:rPr>
                <w:rFonts w:asciiTheme="minorHAnsi" w:eastAsia="Calibri" w:hAnsiTheme="minorHAnsi"/>
                <w:b/>
                <w:bCs/>
                <w:sz w:val="22"/>
                <w:szCs w:val="22"/>
                <w:u w:val="single"/>
              </w:rPr>
            </w:pPr>
            <w:r w:rsidRPr="317EC19D">
              <w:rPr>
                <w:rFonts w:asciiTheme="minorHAnsi" w:eastAsia="Calibri" w:hAnsiTheme="minorHAnsi"/>
                <w:b/>
                <w:bCs/>
                <w:color w:val="00B050"/>
                <w:sz w:val="22"/>
                <w:szCs w:val="22"/>
                <w:u w:val="single"/>
                <w:shd w:val="clear" w:color="auto" w:fill="FFFFFF"/>
              </w:rPr>
              <w:t>Buildings</w:t>
            </w:r>
            <w:r w:rsidRPr="317EC19D">
              <w:rPr>
                <w:rFonts w:asciiTheme="minorHAnsi" w:eastAsia="Calibri" w:hAnsiTheme="minorHAnsi"/>
                <w:b/>
                <w:bCs/>
                <w:sz w:val="22"/>
                <w:szCs w:val="22"/>
                <w:u w:val="single"/>
                <w:shd w:val="clear" w:color="auto" w:fill="FFFFFF"/>
              </w:rPr>
              <w:t xml:space="preserve"> that do not </w:t>
            </w:r>
            <w:r w:rsidR="007A0378" w:rsidRPr="317EC19D">
              <w:rPr>
                <w:rFonts w:asciiTheme="minorHAnsi" w:eastAsia="Calibri" w:hAnsiTheme="minorHAnsi"/>
                <w:b/>
                <w:bCs/>
                <w:sz w:val="22"/>
                <w:szCs w:val="22"/>
                <w:u w:val="single"/>
                <w:shd w:val="clear" w:color="auto" w:fill="FFFFFF"/>
              </w:rPr>
              <w:t xml:space="preserve">meet </w:t>
            </w:r>
            <w:r w:rsidRPr="317EC19D">
              <w:rPr>
                <w:rFonts w:asciiTheme="minorHAnsi" w:eastAsia="Calibri" w:hAnsiTheme="minorHAnsi"/>
                <w:b/>
                <w:bCs/>
                <w:color w:val="0000FF"/>
                <w:sz w:val="22"/>
                <w:szCs w:val="22"/>
                <w:u w:val="single"/>
                <w:shd w:val="clear" w:color="auto" w:fill="FFFFFF"/>
              </w:rPr>
              <w:t xml:space="preserve">Rule </w:t>
            </w:r>
            <w:r w:rsidRPr="317EC19D">
              <w:rPr>
                <w:rFonts w:asciiTheme="minorHAnsi" w:hAnsiTheme="minorHAnsi"/>
                <w:b/>
                <w:bCs/>
                <w:color w:val="0000FF"/>
                <w:sz w:val="22"/>
                <w:szCs w:val="22"/>
                <w:u w:val="single"/>
              </w:rPr>
              <w:t>14.6.2.5</w:t>
            </w:r>
            <w:r w:rsidRPr="317EC19D">
              <w:rPr>
                <w:rFonts w:asciiTheme="minorHAnsi" w:hAnsiTheme="minorHAnsi"/>
                <w:b/>
                <w:bCs/>
                <w:sz w:val="22"/>
                <w:szCs w:val="22"/>
                <w:u w:val="single"/>
              </w:rPr>
              <w:t xml:space="preserve"> – Building separation</w:t>
            </w:r>
            <w:r w:rsidR="00D0433D">
              <w:rPr>
                <w:rFonts w:asciiTheme="minorHAnsi" w:hAnsiTheme="minorHAnsi"/>
                <w:b/>
                <w:bCs/>
                <w:sz w:val="22"/>
                <w:szCs w:val="22"/>
                <w:u w:val="single"/>
              </w:rPr>
              <w:t>.</w:t>
            </w:r>
          </w:p>
          <w:p w14:paraId="6596C0B2" w14:textId="08074694" w:rsidR="007E3F9E" w:rsidRPr="00C41658" w:rsidRDefault="346481B0" w:rsidP="0009524E">
            <w:pPr>
              <w:pStyle w:val="prlTabletext"/>
              <w:numPr>
                <w:ilvl w:val="0"/>
                <w:numId w:val="219"/>
              </w:numPr>
              <w:ind w:left="391" w:hanging="391"/>
              <w:rPr>
                <w:rFonts w:asciiTheme="minorHAnsi" w:hAnsiTheme="minorHAnsi"/>
                <w:b/>
                <w:bCs/>
                <w:sz w:val="22"/>
                <w:szCs w:val="22"/>
                <w:u w:val="single"/>
                <w:shd w:val="clear" w:color="auto" w:fill="FFFFFF"/>
              </w:rPr>
            </w:pPr>
            <w:r w:rsidRPr="005136AF">
              <w:rPr>
                <w:rFonts w:asciiTheme="minorHAnsi" w:hAnsiTheme="minorHAnsi"/>
                <w:b/>
                <w:bCs/>
                <w:color w:val="7030A0"/>
                <w:sz w:val="22"/>
                <w:szCs w:val="22"/>
                <w:u w:val="single"/>
              </w:rPr>
              <w:t>Any application arising from this rule shall not be publicly notified.</w:t>
            </w:r>
          </w:p>
        </w:tc>
        <w:tc>
          <w:tcPr>
            <w:tcW w:w="3346" w:type="dxa"/>
          </w:tcPr>
          <w:p w14:paraId="5855DF74" w14:textId="41D5E246" w:rsidR="007E3F9E" w:rsidRPr="00C41658" w:rsidRDefault="007E3F9E" w:rsidP="007E3F9E">
            <w:pPr>
              <w:pStyle w:val="PrlTableList1"/>
              <w:numPr>
                <w:ilvl w:val="0"/>
                <w:numId w:val="128"/>
              </w:numPr>
              <w:rPr>
                <w:rFonts w:asciiTheme="minorHAnsi" w:eastAsia="Calibri" w:hAnsiTheme="minorHAnsi" w:cstheme="minorHAnsi"/>
                <w:b/>
                <w:sz w:val="22"/>
                <w:szCs w:val="22"/>
                <w:u w:val="single"/>
                <w:shd w:val="clear" w:color="auto" w:fill="FFFFFF"/>
                <w:lang w:val="en-NZ"/>
              </w:rPr>
            </w:pPr>
            <w:r w:rsidRPr="00C41658">
              <w:rPr>
                <w:rFonts w:asciiTheme="minorHAnsi" w:eastAsia="Calibri" w:hAnsiTheme="minorHAnsi" w:cstheme="minorHAnsi"/>
                <w:b/>
                <w:sz w:val="22"/>
                <w:u w:val="single"/>
                <w:lang w:val="en-NZ"/>
              </w:rPr>
              <w:t xml:space="preserve">Height in relation to boundary breaches – </w:t>
            </w:r>
            <w:r w:rsidRPr="005F6FA4">
              <w:rPr>
                <w:rFonts w:asciiTheme="minorHAnsi" w:eastAsia="Calibri" w:hAnsiTheme="minorHAnsi" w:cstheme="minorHAnsi"/>
                <w:b/>
                <w:color w:val="0000FF"/>
                <w:sz w:val="22"/>
                <w:u w:val="single"/>
                <w:lang w:val="en-NZ"/>
              </w:rPr>
              <w:t>Rule 14.1</w:t>
            </w:r>
            <w:r w:rsidR="008F4ACD">
              <w:rPr>
                <w:rFonts w:asciiTheme="minorHAnsi" w:eastAsia="Calibri" w:hAnsiTheme="minorHAnsi" w:cstheme="minorHAnsi"/>
                <w:b/>
                <w:color w:val="0000FF"/>
                <w:sz w:val="22"/>
                <w:u w:val="single"/>
                <w:lang w:val="en-NZ"/>
              </w:rPr>
              <w:t>5</w:t>
            </w:r>
            <w:r w:rsidRPr="005F6FA4">
              <w:rPr>
                <w:rFonts w:asciiTheme="minorHAnsi" w:eastAsia="Calibri" w:hAnsiTheme="minorHAnsi" w:cstheme="minorHAnsi"/>
                <w:b/>
                <w:color w:val="0000FF"/>
                <w:sz w:val="22"/>
                <w:u w:val="single"/>
                <w:lang w:val="en-NZ"/>
              </w:rPr>
              <w:t>.4</w:t>
            </w:r>
          </w:p>
          <w:p w14:paraId="636B64D9" w14:textId="11A25030" w:rsidR="007E3F9E" w:rsidRPr="00C41658" w:rsidRDefault="007E3F9E" w:rsidP="007E3F9E">
            <w:pPr>
              <w:pStyle w:val="PrlTableList1"/>
              <w:numPr>
                <w:ilvl w:val="0"/>
                <w:numId w:val="128"/>
              </w:numPr>
              <w:rPr>
                <w:rFonts w:asciiTheme="minorHAnsi" w:eastAsia="Calibri" w:hAnsiTheme="minorHAnsi" w:cstheme="minorHAnsi"/>
                <w:b/>
                <w:sz w:val="22"/>
                <w:szCs w:val="22"/>
                <w:u w:val="single"/>
                <w:shd w:val="clear" w:color="auto" w:fill="FFFFFF"/>
                <w:lang w:val="en-NZ"/>
              </w:rPr>
            </w:pPr>
            <w:r w:rsidRPr="00C41658">
              <w:rPr>
                <w:rFonts w:asciiTheme="minorHAnsi" w:eastAsia="Calibri" w:hAnsiTheme="minorHAnsi" w:cstheme="minorHAnsi"/>
                <w:b/>
                <w:sz w:val="22"/>
                <w:u w:val="single"/>
                <w:lang w:val="en-NZ"/>
              </w:rPr>
              <w:t>The impact on any communal spaces, including access ways.</w:t>
            </w:r>
          </w:p>
        </w:tc>
      </w:tr>
      <w:tr w:rsidR="0077665B" w:rsidRPr="00C41658" w14:paraId="5C42E654" w14:textId="77777777" w:rsidTr="00957FD0">
        <w:tc>
          <w:tcPr>
            <w:tcW w:w="1387" w:type="dxa"/>
          </w:tcPr>
          <w:p w14:paraId="4D673192" w14:textId="49FB3007" w:rsidR="0077665B" w:rsidRPr="00E86A5B" w:rsidRDefault="0077665B" w:rsidP="007E3F9E">
            <w:pPr>
              <w:pStyle w:val="prlTabletextbold"/>
              <w:rPr>
                <w:rFonts w:asciiTheme="minorHAnsi" w:hAnsiTheme="minorHAnsi"/>
                <w:strike/>
                <w:color w:val="7030A0"/>
                <w:sz w:val="22"/>
                <w:u w:val="single"/>
              </w:rPr>
            </w:pPr>
            <w:r w:rsidRPr="00E86A5B">
              <w:rPr>
                <w:rFonts w:asciiTheme="minorHAnsi" w:hAnsiTheme="minorHAnsi"/>
                <w:strike/>
                <w:color w:val="7030A0"/>
                <w:sz w:val="22"/>
                <w:u w:val="single"/>
              </w:rPr>
              <w:t>RD20</w:t>
            </w:r>
          </w:p>
        </w:tc>
        <w:tc>
          <w:tcPr>
            <w:tcW w:w="4447" w:type="dxa"/>
          </w:tcPr>
          <w:p w14:paraId="02F982C0" w14:textId="77777777" w:rsidR="0077665B" w:rsidRPr="00E86A5B" w:rsidRDefault="0077665B" w:rsidP="00DB0313">
            <w:pPr>
              <w:pStyle w:val="ListParagraph"/>
              <w:numPr>
                <w:ilvl w:val="0"/>
                <w:numId w:val="136"/>
              </w:numPr>
              <w:spacing w:before="80" w:after="80" w:line="259" w:lineRule="auto"/>
              <w:ind w:left="344" w:hanging="283"/>
              <w:rPr>
                <w:rFonts w:asciiTheme="minorHAnsi" w:eastAsia="Calibri" w:hAnsiTheme="minorHAnsi" w:cstheme="minorHAnsi"/>
                <w:strike/>
                <w:color w:val="7030A0"/>
                <w:sz w:val="22"/>
                <w:szCs w:val="22"/>
                <w:lang w:eastAsia="en-US"/>
              </w:rPr>
            </w:pPr>
            <w:r w:rsidRPr="00E86A5B">
              <w:rPr>
                <w:rFonts w:asciiTheme="minorHAnsi" w:eastAsia="Calibri" w:hAnsiTheme="minorHAnsi" w:cstheme="minorHAnsi"/>
                <w:b/>
                <w:strike/>
                <w:color w:val="7030A0"/>
                <w:sz w:val="22"/>
                <w:u w:val="single"/>
                <w:shd w:val="clear" w:color="auto" w:fill="FFFFFF"/>
                <w:lang w:eastAsia="en-US"/>
              </w:rPr>
              <w:t>Any garage or carport that does not meet the garage and carport Rule 14.6.2.14 – Garaging and carport building location; or</w:t>
            </w:r>
          </w:p>
          <w:p w14:paraId="56A5C038" w14:textId="77777777" w:rsidR="0077665B" w:rsidRPr="00E86A5B" w:rsidRDefault="0077665B" w:rsidP="00DB0313">
            <w:pPr>
              <w:pStyle w:val="prlTabletext"/>
              <w:numPr>
                <w:ilvl w:val="0"/>
                <w:numId w:val="136"/>
              </w:numPr>
              <w:ind w:left="344" w:hanging="283"/>
              <w:rPr>
                <w:rFonts w:asciiTheme="minorHAnsi" w:eastAsia="Calibri" w:hAnsiTheme="minorHAnsi" w:cstheme="minorHAnsi"/>
                <w:b/>
                <w:strike/>
                <w:color w:val="7030A0"/>
                <w:sz w:val="22"/>
                <w:u w:val="single"/>
                <w:shd w:val="clear" w:color="auto" w:fill="FFFFFF"/>
              </w:rPr>
            </w:pPr>
            <w:r w:rsidRPr="00E86A5B">
              <w:rPr>
                <w:rFonts w:asciiTheme="minorHAnsi" w:eastAsia="Calibri" w:hAnsiTheme="minorHAnsi" w:cstheme="minorHAnsi"/>
                <w:b/>
                <w:strike/>
                <w:color w:val="7030A0"/>
                <w:sz w:val="22"/>
                <w:u w:val="single"/>
                <w:shd w:val="clear" w:color="auto" w:fill="FFFFFF"/>
              </w:rPr>
              <w:t xml:space="preserve">Any </w:t>
            </w:r>
            <w:r w:rsidRPr="00E86A5B">
              <w:rPr>
                <w:rFonts w:asciiTheme="minorHAnsi" w:eastAsia="Calibri" w:hAnsiTheme="minorHAnsi" w:cstheme="minorHAnsi"/>
                <w:b/>
                <w:strike/>
                <w:color w:val="7030A0"/>
                <w:sz w:val="22"/>
                <w:u w:val="single" w:color="000000" w:themeColor="text1"/>
                <w:shd w:val="clear" w:color="auto" w:fill="FFFFFF"/>
              </w:rPr>
              <w:t>habitable room</w:t>
            </w:r>
            <w:r w:rsidRPr="00E86A5B">
              <w:rPr>
                <w:rFonts w:asciiTheme="minorHAnsi" w:eastAsia="Calibri" w:hAnsiTheme="minorHAnsi" w:cstheme="minorHAnsi"/>
                <w:b/>
                <w:strike/>
                <w:color w:val="7030A0"/>
                <w:sz w:val="22"/>
                <w:u w:val="single"/>
                <w:shd w:val="clear" w:color="auto" w:fill="FFFFFF"/>
              </w:rPr>
              <w:t xml:space="preserve"> that does not meet Rule 14.6.2.9 – Ground floor habitable room.</w:t>
            </w:r>
          </w:p>
          <w:p w14:paraId="0AE588B5" w14:textId="108E2371" w:rsidR="0077665B" w:rsidRPr="00E86A5B" w:rsidRDefault="0077665B" w:rsidP="00DB0313">
            <w:pPr>
              <w:pStyle w:val="prlTabletext"/>
              <w:numPr>
                <w:ilvl w:val="0"/>
                <w:numId w:val="136"/>
              </w:numPr>
              <w:ind w:left="344" w:hanging="283"/>
              <w:rPr>
                <w:rFonts w:asciiTheme="minorHAnsi" w:eastAsia="Calibri" w:hAnsiTheme="minorHAnsi" w:cstheme="minorHAnsi"/>
                <w:b/>
                <w:strike/>
                <w:color w:val="7030A0"/>
                <w:sz w:val="22"/>
                <w:u w:val="single"/>
                <w:shd w:val="clear" w:color="auto" w:fill="FFFFFF"/>
              </w:rPr>
            </w:pPr>
            <w:r w:rsidRPr="00E86A5B">
              <w:rPr>
                <w:rFonts w:asciiTheme="minorHAnsi" w:eastAsia="Calibri" w:hAnsiTheme="minorHAnsi" w:cstheme="minorHAnsi"/>
                <w:b/>
                <w:strike/>
                <w:color w:val="7030A0"/>
                <w:sz w:val="22"/>
                <w:szCs w:val="22"/>
                <w:u w:val="single"/>
              </w:rPr>
              <w:t>Any application arising from this rule shall not be limited or publicly notified.</w:t>
            </w:r>
          </w:p>
        </w:tc>
        <w:tc>
          <w:tcPr>
            <w:tcW w:w="3346" w:type="dxa"/>
          </w:tcPr>
          <w:p w14:paraId="22BA32FD" w14:textId="199E05BF" w:rsidR="0077665B" w:rsidRPr="00E86A5B" w:rsidRDefault="0077665B" w:rsidP="008F4ACD">
            <w:pPr>
              <w:pStyle w:val="PrlTableList1"/>
              <w:numPr>
                <w:ilvl w:val="0"/>
                <w:numId w:val="135"/>
              </w:numPr>
              <w:rPr>
                <w:rFonts w:asciiTheme="minorHAnsi" w:eastAsia="Calibri" w:hAnsiTheme="minorHAnsi" w:cstheme="minorHAnsi"/>
                <w:b/>
                <w:strike/>
                <w:color w:val="7030A0"/>
                <w:sz w:val="22"/>
                <w:u w:val="single"/>
                <w:lang w:val="en-NZ"/>
              </w:rPr>
            </w:pPr>
            <w:r w:rsidRPr="00E86A5B">
              <w:rPr>
                <w:rFonts w:asciiTheme="minorHAnsi" w:eastAsia="Calibri" w:hAnsiTheme="minorHAnsi" w:cstheme="minorHAnsi"/>
                <w:b/>
                <w:strike/>
                <w:color w:val="7030A0"/>
                <w:sz w:val="22"/>
                <w:szCs w:val="22"/>
                <w:u w:val="single"/>
                <w:lang w:val="en-NZ"/>
              </w:rPr>
              <w:t>Residential design principles – Rule</w:t>
            </w:r>
            <w:r w:rsidR="00110556" w:rsidRPr="00E86A5B">
              <w:rPr>
                <w:rFonts w:asciiTheme="minorHAnsi" w:eastAsia="Calibri" w:hAnsiTheme="minorHAnsi" w:cstheme="minorHAnsi"/>
                <w:b/>
                <w:strike/>
                <w:color w:val="7030A0"/>
                <w:sz w:val="22"/>
                <w:szCs w:val="22"/>
                <w:u w:val="single"/>
                <w:lang w:val="en-NZ"/>
              </w:rPr>
              <w:t>s</w:t>
            </w:r>
            <w:r w:rsidRPr="00E86A5B">
              <w:rPr>
                <w:rFonts w:asciiTheme="minorHAnsi" w:eastAsia="Calibri" w:hAnsiTheme="minorHAnsi" w:cstheme="minorHAnsi"/>
                <w:b/>
                <w:strike/>
                <w:color w:val="7030A0"/>
                <w:sz w:val="22"/>
                <w:szCs w:val="22"/>
                <w:u w:val="single"/>
                <w:lang w:val="en-NZ"/>
              </w:rPr>
              <w:t xml:space="preserve"> 14.1</w:t>
            </w:r>
            <w:r w:rsidR="008F4ACD" w:rsidRPr="00E86A5B">
              <w:rPr>
                <w:rFonts w:asciiTheme="minorHAnsi" w:eastAsia="Calibri" w:hAnsiTheme="minorHAnsi" w:cstheme="minorHAnsi"/>
                <w:b/>
                <w:strike/>
                <w:color w:val="7030A0"/>
                <w:sz w:val="22"/>
                <w:szCs w:val="22"/>
                <w:u w:val="single"/>
                <w:lang w:val="en-NZ"/>
              </w:rPr>
              <w:t>5</w:t>
            </w:r>
            <w:r w:rsidRPr="00E86A5B">
              <w:rPr>
                <w:rFonts w:asciiTheme="minorHAnsi" w:eastAsia="Calibri" w:hAnsiTheme="minorHAnsi" w:cstheme="minorHAnsi"/>
                <w:b/>
                <w:strike/>
                <w:color w:val="7030A0"/>
                <w:sz w:val="22"/>
                <w:szCs w:val="22"/>
                <w:u w:val="single"/>
                <w:lang w:val="en-NZ"/>
              </w:rPr>
              <w:t>.1.d and 14.1</w:t>
            </w:r>
            <w:r w:rsidR="008F4ACD" w:rsidRPr="00E86A5B">
              <w:rPr>
                <w:rFonts w:asciiTheme="minorHAnsi" w:eastAsia="Calibri" w:hAnsiTheme="minorHAnsi" w:cstheme="minorHAnsi"/>
                <w:b/>
                <w:strike/>
                <w:color w:val="7030A0"/>
                <w:sz w:val="22"/>
                <w:szCs w:val="22"/>
                <w:u w:val="single"/>
                <w:lang w:val="en-NZ"/>
              </w:rPr>
              <w:t>5</w:t>
            </w:r>
            <w:r w:rsidRPr="00E86A5B">
              <w:rPr>
                <w:rFonts w:asciiTheme="minorHAnsi" w:eastAsia="Calibri" w:hAnsiTheme="minorHAnsi" w:cstheme="minorHAnsi"/>
                <w:b/>
                <w:strike/>
                <w:color w:val="7030A0"/>
                <w:sz w:val="22"/>
                <w:szCs w:val="22"/>
                <w:u w:val="single"/>
                <w:lang w:val="en-NZ"/>
              </w:rPr>
              <w:t>.1.h</w:t>
            </w:r>
          </w:p>
        </w:tc>
      </w:tr>
      <w:tr w:rsidR="0026306C" w:rsidRPr="00C41658" w14:paraId="1629E032" w14:textId="77777777" w:rsidTr="00957FD0">
        <w:tc>
          <w:tcPr>
            <w:tcW w:w="1387" w:type="dxa"/>
          </w:tcPr>
          <w:p w14:paraId="049B7A5B" w14:textId="7ADC1BDD" w:rsidR="0026306C" w:rsidRPr="00C41658" w:rsidRDefault="00110556" w:rsidP="0026306C">
            <w:pPr>
              <w:pStyle w:val="prlTabletextbold"/>
              <w:rPr>
                <w:rFonts w:asciiTheme="minorHAnsi" w:hAnsiTheme="minorHAnsi"/>
                <w:sz w:val="22"/>
                <w:u w:val="single"/>
              </w:rPr>
            </w:pPr>
            <w:r>
              <w:rPr>
                <w:rFonts w:asciiTheme="minorHAnsi" w:hAnsiTheme="minorHAnsi"/>
                <w:sz w:val="22"/>
                <w:u w:val="single"/>
              </w:rPr>
              <w:t>RD21</w:t>
            </w:r>
          </w:p>
        </w:tc>
        <w:tc>
          <w:tcPr>
            <w:tcW w:w="4447" w:type="dxa"/>
          </w:tcPr>
          <w:p w14:paraId="6E54D9DB" w14:textId="570B8A7F" w:rsidR="0026306C" w:rsidRPr="00C41658" w:rsidRDefault="0026306C" w:rsidP="00D0433D">
            <w:pPr>
              <w:pStyle w:val="ListParagraph"/>
              <w:numPr>
                <w:ilvl w:val="0"/>
                <w:numId w:val="143"/>
              </w:numPr>
              <w:spacing w:before="80" w:after="80"/>
              <w:ind w:left="341" w:hanging="284"/>
              <w:contextualSpacing w:val="0"/>
              <w:rPr>
                <w:rFonts w:asciiTheme="minorHAnsi" w:eastAsia="Calibri" w:hAnsiTheme="minorHAnsi" w:cstheme="minorBidi"/>
                <w:b/>
                <w:bCs/>
                <w:sz w:val="22"/>
                <w:szCs w:val="22"/>
                <w:u w:val="single"/>
                <w:shd w:val="clear" w:color="auto" w:fill="FFFFFF"/>
                <w:lang w:eastAsia="en-US"/>
              </w:rPr>
            </w:pPr>
            <w:r w:rsidRPr="317EC19D">
              <w:rPr>
                <w:rFonts w:asciiTheme="minorHAnsi" w:eastAsia="Calibri" w:hAnsiTheme="minorHAnsi" w:cstheme="minorBidi"/>
                <w:b/>
                <w:bCs/>
                <w:sz w:val="22"/>
                <w:szCs w:val="22"/>
                <w:u w:val="single"/>
                <w:shd w:val="clear" w:color="auto" w:fill="FFFFFF"/>
                <w:lang w:eastAsia="en-US"/>
              </w:rPr>
              <w:t xml:space="preserve">Activities that do not meet </w:t>
            </w:r>
            <w:r w:rsidRPr="317EC19D">
              <w:rPr>
                <w:rFonts w:asciiTheme="minorHAnsi" w:eastAsia="Calibri" w:hAnsiTheme="minorHAnsi" w:cstheme="minorBidi"/>
                <w:b/>
                <w:bCs/>
                <w:color w:val="0000FF"/>
                <w:sz w:val="22"/>
                <w:szCs w:val="22"/>
                <w:u w:val="single"/>
                <w:shd w:val="clear" w:color="auto" w:fill="FFFFFF"/>
                <w:lang w:eastAsia="en-US"/>
              </w:rPr>
              <w:t>Rule 14.6.2.1</w:t>
            </w:r>
            <w:r w:rsidR="1C03D65C" w:rsidRPr="317EC19D">
              <w:rPr>
                <w:rFonts w:asciiTheme="minorHAnsi" w:eastAsia="Calibri" w:hAnsiTheme="minorHAnsi" w:cstheme="minorBidi"/>
                <w:b/>
                <w:bCs/>
                <w:color w:val="0000FF"/>
                <w:sz w:val="22"/>
                <w:szCs w:val="22"/>
                <w:u w:val="single"/>
                <w:shd w:val="clear" w:color="auto" w:fill="FFFFFF"/>
                <w:lang w:eastAsia="en-US"/>
              </w:rPr>
              <w:t>5</w:t>
            </w:r>
            <w:r w:rsidRPr="317EC19D">
              <w:rPr>
                <w:rFonts w:asciiTheme="minorHAnsi" w:eastAsia="Calibri" w:hAnsiTheme="minorHAnsi" w:cstheme="minorBidi"/>
                <w:b/>
                <w:bCs/>
                <w:sz w:val="22"/>
                <w:szCs w:val="22"/>
                <w:u w:val="single"/>
                <w:shd w:val="clear" w:color="auto" w:fill="FFFFFF"/>
                <w:lang w:eastAsia="en-US"/>
              </w:rPr>
              <w:t xml:space="preserve"> – Location of outdoor mechanical ventilation</w:t>
            </w:r>
            <w:r w:rsidR="00D0433D">
              <w:rPr>
                <w:rFonts w:asciiTheme="minorHAnsi" w:eastAsia="Calibri" w:hAnsiTheme="minorHAnsi" w:cstheme="minorBidi"/>
                <w:b/>
                <w:bCs/>
                <w:sz w:val="22"/>
                <w:szCs w:val="22"/>
                <w:u w:val="single"/>
                <w:shd w:val="clear" w:color="auto" w:fill="FFFFFF"/>
                <w:lang w:eastAsia="en-US"/>
              </w:rPr>
              <w:t>.</w:t>
            </w:r>
          </w:p>
          <w:p w14:paraId="5BB1AC21" w14:textId="4836A6C3" w:rsidR="0026306C" w:rsidRPr="00C41658" w:rsidRDefault="0026306C" w:rsidP="0026306C">
            <w:pPr>
              <w:pStyle w:val="ListParagraph"/>
              <w:numPr>
                <w:ilvl w:val="0"/>
                <w:numId w:val="143"/>
              </w:numPr>
              <w:spacing w:before="80" w:after="80"/>
              <w:ind w:left="341" w:hanging="284"/>
              <w:contextualSpacing w:val="0"/>
              <w:rPr>
                <w:rFonts w:asciiTheme="minorHAnsi" w:eastAsia="Calibri" w:hAnsiTheme="minorHAnsi" w:cstheme="minorHAnsi"/>
                <w:b/>
                <w:sz w:val="22"/>
                <w:u w:val="single"/>
                <w:shd w:val="clear" w:color="auto" w:fill="FFFFFF"/>
                <w:lang w:eastAsia="en-US"/>
              </w:rPr>
            </w:pPr>
            <w:r w:rsidRPr="00C41658">
              <w:rPr>
                <w:rFonts w:asciiTheme="minorHAnsi" w:eastAsia="Calibri" w:hAnsiTheme="minorHAnsi" w:cstheme="minorHAnsi"/>
                <w:b/>
                <w:sz w:val="22"/>
                <w:u w:val="single"/>
                <w:shd w:val="clear" w:color="auto" w:fill="FFFFFF"/>
                <w:lang w:eastAsia="en-US"/>
              </w:rPr>
              <w:t>Any</w:t>
            </w:r>
            <w:r w:rsidRPr="00C41658">
              <w:rPr>
                <w:rFonts w:asciiTheme="minorHAnsi" w:eastAsia="Calibri" w:hAnsiTheme="minorHAnsi" w:cstheme="minorHAnsi"/>
                <w:b/>
                <w:sz w:val="22"/>
                <w:szCs w:val="22"/>
                <w:u w:val="single"/>
                <w:lang w:eastAsia="en-US"/>
              </w:rPr>
              <w:t xml:space="preserve"> application arising from this rule shall not be limited or publicly notified.</w:t>
            </w:r>
          </w:p>
        </w:tc>
        <w:tc>
          <w:tcPr>
            <w:tcW w:w="3346" w:type="dxa"/>
          </w:tcPr>
          <w:p w14:paraId="171594CE" w14:textId="77777777" w:rsidR="00A357B0" w:rsidRPr="00A357B0" w:rsidRDefault="0026306C" w:rsidP="00A357B0">
            <w:pPr>
              <w:pStyle w:val="PrlTableList1"/>
              <w:numPr>
                <w:ilvl w:val="0"/>
                <w:numId w:val="145"/>
              </w:numPr>
              <w:rPr>
                <w:rFonts w:asciiTheme="minorHAnsi" w:eastAsia="Calibri" w:hAnsiTheme="minorHAnsi" w:cstheme="minorBidi"/>
                <w:b/>
                <w:bCs/>
                <w:strike/>
                <w:sz w:val="22"/>
                <w:szCs w:val="22"/>
                <w:u w:val="single"/>
                <w:lang w:val="en-NZ"/>
              </w:rPr>
            </w:pPr>
            <w:r w:rsidRPr="00A357B0">
              <w:rPr>
                <w:rFonts w:asciiTheme="minorHAnsi" w:eastAsia="Calibri" w:hAnsiTheme="minorHAnsi" w:cstheme="minorBidi"/>
                <w:b/>
                <w:bCs/>
                <w:strike/>
                <w:color w:val="7030A0"/>
                <w:sz w:val="22"/>
                <w:szCs w:val="22"/>
                <w:u w:val="single"/>
                <w:lang w:val="en-NZ"/>
              </w:rPr>
              <w:t>Residential design principles – Rules 14.15.1.d and 14.15.1.</w:t>
            </w:r>
          </w:p>
          <w:p w14:paraId="4A255B3C" w14:textId="1430AEA0" w:rsidR="0026306C" w:rsidRPr="00A357B0" w:rsidRDefault="00F86F5C" w:rsidP="00A357B0">
            <w:pPr>
              <w:pStyle w:val="PrlTableList1"/>
              <w:numPr>
                <w:ilvl w:val="0"/>
                <w:numId w:val="223"/>
              </w:numPr>
              <w:rPr>
                <w:rFonts w:asciiTheme="minorHAnsi" w:eastAsia="Calibri" w:hAnsiTheme="minorHAnsi" w:cstheme="minorBidi"/>
                <w:b/>
                <w:bCs/>
                <w:sz w:val="22"/>
                <w:szCs w:val="22"/>
                <w:u w:val="single"/>
                <w:lang w:val="en-NZ"/>
              </w:rPr>
            </w:pPr>
            <w:r>
              <w:rPr>
                <w:rFonts w:asciiTheme="minorHAnsi" w:eastAsia="Calibri" w:hAnsiTheme="minorHAnsi" w:cstheme="minorBidi"/>
                <w:b/>
                <w:bCs/>
                <w:color w:val="7030A0"/>
                <w:sz w:val="22"/>
                <w:szCs w:val="22"/>
                <w:u w:val="single"/>
                <w:lang w:val="en-NZ"/>
              </w:rPr>
              <w:t xml:space="preserve">Street scene – road boundary setback, fencing and planting – </w:t>
            </w:r>
            <w:r w:rsidR="3BEF4B19" w:rsidRPr="00A357B0">
              <w:rPr>
                <w:rFonts w:asciiTheme="minorHAnsi" w:eastAsia="Calibri" w:hAnsiTheme="minorHAnsi" w:cstheme="minorBidi"/>
                <w:b/>
                <w:bCs/>
                <w:color w:val="7030A0"/>
                <w:sz w:val="22"/>
                <w:szCs w:val="22"/>
                <w:u w:val="single"/>
                <w:lang w:val="en-NZ"/>
              </w:rPr>
              <w:t xml:space="preserve">Rule </w:t>
            </w:r>
            <w:r w:rsidR="3BEF4B19" w:rsidRPr="00F86F5C">
              <w:rPr>
                <w:rFonts w:asciiTheme="minorHAnsi" w:eastAsia="Calibri" w:hAnsiTheme="minorHAnsi" w:cstheme="minorHAnsi"/>
                <w:b/>
                <w:color w:val="0000FF"/>
                <w:sz w:val="22"/>
                <w:szCs w:val="22"/>
                <w:u w:val="single"/>
                <w:lang w:val="en-NZ"/>
              </w:rPr>
              <w:t>14.15.18</w:t>
            </w:r>
            <w:r w:rsidR="3BEF4B19" w:rsidRPr="00A357B0">
              <w:rPr>
                <w:rFonts w:asciiTheme="minorHAnsi" w:eastAsia="Calibri" w:hAnsiTheme="minorHAnsi" w:cstheme="minorBidi"/>
                <w:b/>
                <w:bCs/>
                <w:color w:val="7030A0"/>
                <w:sz w:val="22"/>
                <w:szCs w:val="22"/>
                <w:u w:val="single"/>
                <w:lang w:val="en-NZ"/>
              </w:rPr>
              <w:t xml:space="preserve"> a.-d.</w:t>
            </w:r>
          </w:p>
        </w:tc>
      </w:tr>
      <w:tr w:rsidR="001C7528" w:rsidRPr="00C41658" w14:paraId="051556E1" w14:textId="77777777" w:rsidTr="00957FD0">
        <w:tc>
          <w:tcPr>
            <w:tcW w:w="1387" w:type="dxa"/>
          </w:tcPr>
          <w:p w14:paraId="3347A378" w14:textId="44F784EB" w:rsidR="001C7528" w:rsidRDefault="001C7528" w:rsidP="0026306C">
            <w:pPr>
              <w:pStyle w:val="prlTabletextbold"/>
              <w:rPr>
                <w:rFonts w:asciiTheme="minorHAnsi" w:hAnsiTheme="minorHAnsi"/>
                <w:sz w:val="22"/>
                <w:u w:val="single"/>
              </w:rPr>
            </w:pPr>
            <w:r>
              <w:rPr>
                <w:rFonts w:asciiTheme="minorHAnsi" w:hAnsiTheme="minorHAnsi"/>
                <w:sz w:val="22"/>
                <w:u w:val="single"/>
              </w:rPr>
              <w:t>RD22</w:t>
            </w:r>
          </w:p>
        </w:tc>
        <w:tc>
          <w:tcPr>
            <w:tcW w:w="4447" w:type="dxa"/>
          </w:tcPr>
          <w:p w14:paraId="4ACB1C5D" w14:textId="25E39A50" w:rsidR="001C7528" w:rsidRDefault="001C7528" w:rsidP="00A26149">
            <w:pPr>
              <w:pStyle w:val="ListParagraph"/>
              <w:numPr>
                <w:ilvl w:val="0"/>
                <w:numId w:val="167"/>
              </w:numPr>
              <w:spacing w:before="80" w:after="80"/>
              <w:ind w:left="346" w:hanging="283"/>
              <w:contextualSpacing w:val="0"/>
              <w:rPr>
                <w:rFonts w:asciiTheme="minorHAnsi" w:eastAsia="Calibri" w:hAnsiTheme="minorHAnsi" w:cstheme="minorHAnsi"/>
                <w:b/>
                <w:sz w:val="22"/>
                <w:u w:val="single"/>
                <w:shd w:val="clear" w:color="auto" w:fill="FFFFFF"/>
                <w:lang w:eastAsia="en-US"/>
              </w:rPr>
            </w:pPr>
            <w:r>
              <w:rPr>
                <w:rFonts w:asciiTheme="minorHAnsi" w:eastAsia="Calibri" w:hAnsiTheme="minorHAnsi" w:cstheme="minorHAnsi"/>
                <w:b/>
                <w:sz w:val="22"/>
                <w:u w:val="single"/>
                <w:shd w:val="clear" w:color="auto" w:fill="FFFFFF"/>
                <w:lang w:eastAsia="en-US"/>
              </w:rPr>
              <w:t>Any</w:t>
            </w:r>
            <w:r w:rsidRPr="00A26149">
              <w:rPr>
                <w:rFonts w:asciiTheme="minorHAnsi" w:eastAsia="Calibri" w:hAnsiTheme="minorHAnsi" w:cstheme="minorHAnsi"/>
                <w:b/>
                <w:color w:val="00B050"/>
                <w:sz w:val="22"/>
                <w:u w:val="single"/>
                <w:shd w:val="clear" w:color="auto" w:fill="FFFFFF"/>
                <w:lang w:eastAsia="en-US"/>
              </w:rPr>
              <w:t xml:space="preserve"> residential unit</w:t>
            </w:r>
            <w:r>
              <w:rPr>
                <w:rFonts w:asciiTheme="minorHAnsi" w:eastAsia="Calibri" w:hAnsiTheme="minorHAnsi" w:cstheme="minorHAnsi"/>
                <w:b/>
                <w:sz w:val="22"/>
                <w:u w:val="single"/>
                <w:shd w:val="clear" w:color="auto" w:fill="FFFFFF"/>
                <w:lang w:eastAsia="en-US"/>
              </w:rPr>
              <w:t xml:space="preserve"> that does not meet the building height </w:t>
            </w:r>
            <w:r w:rsidRPr="00A26149">
              <w:rPr>
                <w:rFonts w:asciiTheme="minorHAnsi" w:eastAsia="Calibri" w:hAnsiTheme="minorHAnsi" w:cstheme="minorHAnsi"/>
                <w:b/>
                <w:color w:val="0000FF"/>
                <w:sz w:val="22"/>
                <w:u w:val="single"/>
                <w:shd w:val="clear" w:color="auto" w:fill="FFFFFF"/>
                <w:lang w:eastAsia="en-US"/>
              </w:rPr>
              <w:t>Rule 14.6.2.1.b</w:t>
            </w:r>
            <w:r w:rsidR="000E3CEF">
              <w:rPr>
                <w:rFonts w:asciiTheme="minorHAnsi" w:eastAsia="Calibri" w:hAnsiTheme="minorHAnsi" w:cstheme="minorHAnsi"/>
                <w:b/>
                <w:sz w:val="22"/>
                <w:u w:val="single"/>
                <w:shd w:val="clear" w:color="auto" w:fill="FFFFFF"/>
                <w:lang w:eastAsia="en-US"/>
              </w:rPr>
              <w:t xml:space="preserve"> </w:t>
            </w:r>
            <w:r w:rsidR="000E3CEF" w:rsidRPr="000E3CEF">
              <w:rPr>
                <w:rFonts w:asciiTheme="minorHAnsi" w:hAnsiTheme="minorHAnsi"/>
                <w:b/>
                <w:sz w:val="22"/>
                <w:szCs w:val="22"/>
                <w:u w:val="single"/>
              </w:rPr>
              <w:t xml:space="preserve">(except for </w:t>
            </w:r>
            <w:r w:rsidR="000E3CEF" w:rsidRPr="000E3CEF">
              <w:rPr>
                <w:rFonts w:asciiTheme="minorHAnsi" w:hAnsiTheme="minorHAnsi"/>
                <w:b/>
                <w:color w:val="0000FF"/>
                <w:sz w:val="22"/>
                <w:szCs w:val="22"/>
                <w:u w:val="single"/>
              </w:rPr>
              <w:t>Rule 14.6.2.1</w:t>
            </w:r>
            <w:r w:rsidR="000E3CEF" w:rsidRPr="000E3CEF">
              <w:rPr>
                <w:rFonts w:asciiTheme="minorHAnsi" w:hAnsiTheme="minorHAnsi"/>
                <w:b/>
                <w:sz w:val="22"/>
                <w:szCs w:val="22"/>
                <w:u w:val="single"/>
              </w:rPr>
              <w:t xml:space="preserve"> (d) (within the Industrial Interface Qualifying Matter Area) refer to </w:t>
            </w:r>
            <w:r w:rsidR="000E3CEF" w:rsidRPr="000E3CEF">
              <w:rPr>
                <w:rFonts w:asciiTheme="minorHAnsi" w:hAnsiTheme="minorHAnsi"/>
                <w:b/>
                <w:color w:val="0000FF"/>
                <w:sz w:val="22"/>
                <w:szCs w:val="22"/>
                <w:u w:val="single"/>
              </w:rPr>
              <w:t xml:space="preserve">Rule 14.6.1.4 </w:t>
            </w:r>
            <w:r w:rsidR="000E3CEF" w:rsidRPr="000E3CEF">
              <w:rPr>
                <w:rFonts w:asciiTheme="minorHAnsi" w:hAnsiTheme="minorHAnsi"/>
                <w:b/>
                <w:sz w:val="22"/>
                <w:szCs w:val="22"/>
                <w:u w:val="single"/>
              </w:rPr>
              <w:t>D7)</w:t>
            </w:r>
            <w:r w:rsidR="000E3CEF" w:rsidRPr="000E3CEF">
              <w:rPr>
                <w:rFonts w:asciiTheme="minorHAnsi" w:eastAsia="Calibri" w:hAnsiTheme="minorHAnsi" w:cstheme="minorHAnsi"/>
                <w:b/>
                <w:sz w:val="22"/>
                <w:szCs w:val="22"/>
                <w:u w:val="single"/>
              </w:rPr>
              <w:t>.</w:t>
            </w:r>
          </w:p>
          <w:p w14:paraId="5E56F7FA" w14:textId="3B66A7A8" w:rsidR="001C7528" w:rsidRPr="00C41658" w:rsidRDefault="001C7528" w:rsidP="00A26149">
            <w:pPr>
              <w:pStyle w:val="ListParagraph"/>
              <w:numPr>
                <w:ilvl w:val="0"/>
                <w:numId w:val="167"/>
              </w:numPr>
              <w:spacing w:before="80" w:after="80"/>
              <w:ind w:left="346" w:hanging="283"/>
              <w:contextualSpacing w:val="0"/>
              <w:rPr>
                <w:rFonts w:asciiTheme="minorHAnsi" w:eastAsia="Calibri" w:hAnsiTheme="minorHAnsi" w:cstheme="minorHAnsi"/>
                <w:b/>
                <w:sz w:val="22"/>
                <w:u w:val="single"/>
                <w:shd w:val="clear" w:color="auto" w:fill="FFFFFF"/>
                <w:lang w:eastAsia="en-US"/>
              </w:rPr>
            </w:pPr>
            <w:r>
              <w:rPr>
                <w:rFonts w:asciiTheme="minorHAnsi" w:eastAsia="Calibri" w:hAnsiTheme="minorHAnsi" w:cstheme="minorHAnsi"/>
                <w:b/>
                <w:sz w:val="22"/>
                <w:u w:val="single"/>
                <w:shd w:val="clear" w:color="auto" w:fill="FFFFFF"/>
                <w:lang w:eastAsia="en-US"/>
              </w:rPr>
              <w:t>Any application arising from this rule shall not be limited or publicly notified.</w:t>
            </w:r>
          </w:p>
        </w:tc>
        <w:tc>
          <w:tcPr>
            <w:tcW w:w="3346" w:type="dxa"/>
          </w:tcPr>
          <w:p w14:paraId="4974134D" w14:textId="4CC0220E" w:rsidR="001C7528" w:rsidRPr="00C41658" w:rsidRDefault="001C7528" w:rsidP="008F4ACD">
            <w:pPr>
              <w:pStyle w:val="PrlTableList1"/>
              <w:numPr>
                <w:ilvl w:val="0"/>
                <w:numId w:val="169"/>
              </w:numPr>
              <w:rPr>
                <w:rFonts w:asciiTheme="minorHAnsi" w:eastAsia="Calibri" w:hAnsiTheme="minorHAnsi" w:cstheme="minorHAnsi"/>
                <w:b/>
                <w:sz w:val="22"/>
                <w:szCs w:val="22"/>
                <w:u w:val="single"/>
                <w:lang w:val="en-NZ"/>
              </w:rPr>
            </w:pPr>
            <w:r>
              <w:rPr>
                <w:rFonts w:asciiTheme="minorHAnsi" w:eastAsia="Calibri" w:hAnsiTheme="minorHAnsi" w:cstheme="minorHAnsi"/>
                <w:b/>
                <w:sz w:val="22"/>
                <w:szCs w:val="22"/>
                <w:u w:val="single"/>
                <w:lang w:val="en-NZ"/>
              </w:rPr>
              <w:t xml:space="preserve">Minimum building height in the </w:t>
            </w:r>
            <w:proofErr w:type="gramStart"/>
            <w:r>
              <w:rPr>
                <w:rFonts w:asciiTheme="minorHAnsi" w:eastAsia="Calibri" w:hAnsiTheme="minorHAnsi" w:cstheme="minorHAnsi"/>
                <w:b/>
                <w:sz w:val="22"/>
                <w:szCs w:val="22"/>
                <w:u w:val="single"/>
                <w:lang w:val="en-NZ"/>
              </w:rPr>
              <w:t>High Density</w:t>
            </w:r>
            <w:proofErr w:type="gramEnd"/>
            <w:r>
              <w:rPr>
                <w:rFonts w:asciiTheme="minorHAnsi" w:eastAsia="Calibri" w:hAnsiTheme="minorHAnsi" w:cstheme="minorHAnsi"/>
                <w:b/>
                <w:sz w:val="22"/>
                <w:szCs w:val="22"/>
                <w:u w:val="single"/>
                <w:lang w:val="en-NZ"/>
              </w:rPr>
              <w:t xml:space="preserve"> Residential Zone – </w:t>
            </w:r>
            <w:r w:rsidRPr="00A26149">
              <w:rPr>
                <w:rFonts w:asciiTheme="minorHAnsi" w:eastAsia="Calibri" w:hAnsiTheme="minorHAnsi" w:cstheme="minorHAnsi"/>
                <w:b/>
                <w:color w:val="0000FF"/>
                <w:sz w:val="22"/>
                <w:szCs w:val="20"/>
                <w:u w:val="single"/>
                <w:shd w:val="clear" w:color="auto" w:fill="FFFFFF"/>
                <w:lang w:val="en-NZ"/>
              </w:rPr>
              <w:t>Rule 14.1</w:t>
            </w:r>
            <w:r w:rsidR="008F4ACD">
              <w:rPr>
                <w:rFonts w:asciiTheme="minorHAnsi" w:eastAsia="Calibri" w:hAnsiTheme="minorHAnsi" w:cstheme="minorHAnsi"/>
                <w:b/>
                <w:color w:val="0000FF"/>
                <w:sz w:val="22"/>
                <w:szCs w:val="20"/>
                <w:u w:val="single"/>
                <w:shd w:val="clear" w:color="auto" w:fill="FFFFFF"/>
                <w:lang w:val="en-NZ"/>
              </w:rPr>
              <w:t>5</w:t>
            </w:r>
            <w:r w:rsidRPr="00A26149">
              <w:rPr>
                <w:rFonts w:asciiTheme="minorHAnsi" w:eastAsia="Calibri" w:hAnsiTheme="minorHAnsi" w:cstheme="minorHAnsi"/>
                <w:b/>
                <w:color w:val="0000FF"/>
                <w:sz w:val="22"/>
                <w:szCs w:val="20"/>
                <w:u w:val="single"/>
                <w:shd w:val="clear" w:color="auto" w:fill="FFFFFF"/>
                <w:lang w:val="en-NZ"/>
              </w:rPr>
              <w:t>.41</w:t>
            </w:r>
          </w:p>
        </w:tc>
      </w:tr>
      <w:tr w:rsidR="001F6104" w:rsidRPr="00C41658" w14:paraId="541D8380" w14:textId="77777777" w:rsidTr="00957FD0">
        <w:tc>
          <w:tcPr>
            <w:tcW w:w="1387" w:type="dxa"/>
          </w:tcPr>
          <w:p w14:paraId="7194C8F3" w14:textId="0590C402" w:rsidR="001F6104" w:rsidRPr="001F6104" w:rsidRDefault="001F6104" w:rsidP="001F6104">
            <w:pPr>
              <w:pStyle w:val="prlTabletextbold"/>
              <w:rPr>
                <w:rFonts w:asciiTheme="minorHAnsi" w:hAnsiTheme="minorHAnsi"/>
                <w:sz w:val="22"/>
                <w:u w:val="single"/>
              </w:rPr>
            </w:pPr>
            <w:r w:rsidRPr="001F6104">
              <w:rPr>
                <w:rFonts w:asciiTheme="minorHAnsi" w:eastAsia="Calibri" w:hAnsiTheme="minorHAnsi" w:cstheme="minorHAnsi"/>
                <w:sz w:val="22"/>
                <w:u w:val="single"/>
              </w:rPr>
              <w:t>RD</w:t>
            </w:r>
            <w:r>
              <w:rPr>
                <w:rFonts w:asciiTheme="minorHAnsi" w:eastAsia="Calibri" w:hAnsiTheme="minorHAnsi" w:cstheme="minorHAnsi"/>
                <w:sz w:val="22"/>
                <w:u w:val="single"/>
              </w:rPr>
              <w:t>2</w:t>
            </w:r>
            <w:r w:rsidRPr="001F6104">
              <w:rPr>
                <w:rFonts w:asciiTheme="minorHAnsi" w:eastAsia="Calibri" w:hAnsiTheme="minorHAnsi" w:cstheme="minorHAnsi"/>
                <w:sz w:val="22"/>
                <w:u w:val="single"/>
              </w:rPr>
              <w:t>3</w:t>
            </w:r>
          </w:p>
        </w:tc>
        <w:tc>
          <w:tcPr>
            <w:tcW w:w="4447" w:type="dxa"/>
          </w:tcPr>
          <w:p w14:paraId="73EE1300" w14:textId="3B8AB212" w:rsidR="001F6104" w:rsidRDefault="001F6104" w:rsidP="001F6104">
            <w:pPr>
              <w:pStyle w:val="ListParagraph"/>
              <w:numPr>
                <w:ilvl w:val="0"/>
                <w:numId w:val="171"/>
              </w:numPr>
              <w:spacing w:before="80" w:after="80"/>
              <w:ind w:left="346" w:hanging="283"/>
              <w:contextualSpacing w:val="0"/>
              <w:rPr>
                <w:rFonts w:asciiTheme="minorHAnsi" w:eastAsia="Calibri" w:hAnsiTheme="minorHAnsi" w:cstheme="minorHAnsi"/>
                <w:b/>
                <w:sz w:val="22"/>
                <w:u w:val="single"/>
                <w:shd w:val="clear" w:color="auto" w:fill="FFFFFF"/>
                <w:lang w:eastAsia="en-US"/>
              </w:rPr>
            </w:pPr>
            <w:r w:rsidRPr="004B283C">
              <w:rPr>
                <w:rFonts w:asciiTheme="minorHAnsi" w:eastAsia="Calibri" w:hAnsiTheme="minorHAnsi" w:cstheme="minorHAnsi"/>
                <w:b/>
                <w:color w:val="000000" w:themeColor="text1"/>
                <w:sz w:val="22"/>
                <w:u w:val="single"/>
                <w:shd w:val="clear" w:color="auto" w:fill="FFFFFF"/>
                <w:lang w:eastAsia="en-US"/>
              </w:rPr>
              <w:t xml:space="preserve">Any </w:t>
            </w:r>
            <w:r>
              <w:rPr>
                <w:rFonts w:asciiTheme="minorHAnsi" w:eastAsia="Calibri" w:hAnsiTheme="minorHAnsi" w:cstheme="minorHAnsi"/>
                <w:b/>
                <w:color w:val="00B050"/>
                <w:sz w:val="22"/>
                <w:u w:val="single"/>
                <w:shd w:val="clear" w:color="auto" w:fill="FFFFFF"/>
                <w:lang w:eastAsia="en-US"/>
              </w:rPr>
              <w:t>building</w:t>
            </w:r>
            <w:r>
              <w:rPr>
                <w:rFonts w:asciiTheme="minorHAnsi" w:eastAsia="Calibri" w:hAnsiTheme="minorHAnsi" w:cstheme="minorHAnsi"/>
                <w:b/>
                <w:color w:val="000000" w:themeColor="text1"/>
                <w:sz w:val="22"/>
                <w:u w:val="single"/>
                <w:shd w:val="clear" w:color="auto" w:fill="FFFFFF"/>
                <w:lang w:eastAsia="en-US"/>
              </w:rPr>
              <w:t xml:space="preserve"> </w:t>
            </w:r>
            <w:r w:rsidRPr="004C6154">
              <w:rPr>
                <w:rFonts w:asciiTheme="minorHAnsi" w:eastAsia="Calibri" w:hAnsiTheme="minorHAnsi" w:cstheme="minorHAnsi"/>
                <w:b/>
                <w:sz w:val="22"/>
                <w:u w:val="single"/>
                <w:shd w:val="clear" w:color="auto" w:fill="FFFFFF"/>
                <w:lang w:eastAsia="en-US"/>
              </w:rPr>
              <w:t>that do</w:t>
            </w:r>
            <w:r>
              <w:rPr>
                <w:rFonts w:asciiTheme="minorHAnsi" w:eastAsia="Calibri" w:hAnsiTheme="minorHAnsi" w:cstheme="minorHAnsi"/>
                <w:b/>
                <w:sz w:val="22"/>
                <w:u w:val="single"/>
                <w:shd w:val="clear" w:color="auto" w:fill="FFFFFF"/>
                <w:lang w:eastAsia="en-US"/>
              </w:rPr>
              <w:t>es</w:t>
            </w:r>
            <w:r w:rsidRPr="004C6154">
              <w:rPr>
                <w:rFonts w:asciiTheme="minorHAnsi" w:eastAsia="Calibri" w:hAnsiTheme="minorHAnsi" w:cstheme="minorHAnsi"/>
                <w:b/>
                <w:sz w:val="22"/>
                <w:u w:val="single"/>
                <w:shd w:val="clear" w:color="auto" w:fill="FFFFFF"/>
                <w:lang w:eastAsia="en-US"/>
              </w:rPr>
              <w:t xml:space="preserve"> not meet </w:t>
            </w:r>
            <w:r>
              <w:rPr>
                <w:rFonts w:asciiTheme="minorHAnsi" w:eastAsia="Calibri" w:hAnsiTheme="minorHAnsi" w:cstheme="minorHAnsi"/>
                <w:b/>
                <w:color w:val="0000FF"/>
                <w:sz w:val="22"/>
                <w:u w:val="single"/>
                <w:shd w:val="clear" w:color="auto" w:fill="FFFFFF"/>
                <w:lang w:eastAsia="en-US"/>
              </w:rPr>
              <w:t>Rule 14.6.2.17</w:t>
            </w:r>
            <w:r w:rsidRPr="004C6154">
              <w:rPr>
                <w:rFonts w:asciiTheme="minorHAnsi" w:eastAsia="Calibri" w:hAnsiTheme="minorHAnsi" w:cstheme="minorHAnsi"/>
                <w:b/>
                <w:sz w:val="22"/>
                <w:u w:val="single"/>
                <w:shd w:val="clear" w:color="auto" w:fill="FFFFFF"/>
                <w:lang w:eastAsia="en-US"/>
              </w:rPr>
              <w:t xml:space="preserve"> </w:t>
            </w:r>
            <w:proofErr w:type="gramStart"/>
            <w:r w:rsidRPr="004C6154">
              <w:rPr>
                <w:rFonts w:asciiTheme="minorHAnsi" w:eastAsia="Calibri" w:hAnsiTheme="minorHAnsi" w:cstheme="minorHAnsi"/>
                <w:b/>
                <w:sz w:val="22"/>
                <w:u w:val="single"/>
                <w:shd w:val="clear" w:color="auto" w:fill="FFFFFF"/>
                <w:lang w:eastAsia="en-US"/>
              </w:rPr>
              <w:t xml:space="preserve">– </w:t>
            </w:r>
            <w:r w:rsidRPr="004B283C">
              <w:rPr>
                <w:rFonts w:asciiTheme="minorHAnsi" w:eastAsia="Calibri" w:hAnsiTheme="minorHAnsi" w:cstheme="minorHAnsi"/>
                <w:b/>
                <w:sz w:val="22"/>
                <w:u w:val="single"/>
                <w:shd w:val="clear" w:color="auto" w:fill="FFFFFF"/>
                <w:lang w:eastAsia="en-US"/>
              </w:rPr>
              <w:t xml:space="preserve"> Minimum</w:t>
            </w:r>
            <w:proofErr w:type="gramEnd"/>
            <w:r w:rsidRPr="004B283C">
              <w:rPr>
                <w:rFonts w:asciiTheme="minorHAnsi" w:eastAsia="Calibri" w:hAnsiTheme="minorHAnsi" w:cstheme="minorHAnsi"/>
                <w:b/>
                <w:sz w:val="22"/>
                <w:u w:val="single"/>
                <w:shd w:val="clear" w:color="auto" w:fill="FFFFFF"/>
                <w:lang w:eastAsia="en-US"/>
              </w:rPr>
              <w:t xml:space="preserve"> road boundary setback - Qualifying Matter City Spine Transport Corridor</w:t>
            </w:r>
          </w:p>
        </w:tc>
        <w:tc>
          <w:tcPr>
            <w:tcW w:w="3346" w:type="dxa"/>
          </w:tcPr>
          <w:p w14:paraId="0F5BE99A" w14:textId="23399DDB" w:rsidR="001F6104" w:rsidRPr="00C41658" w:rsidRDefault="001F6104" w:rsidP="008F4ACD">
            <w:pPr>
              <w:pStyle w:val="PrlTableList1"/>
              <w:numPr>
                <w:ilvl w:val="0"/>
                <w:numId w:val="170"/>
              </w:numPr>
              <w:rPr>
                <w:rFonts w:asciiTheme="minorHAnsi" w:eastAsia="Calibri" w:hAnsiTheme="minorHAnsi" w:cstheme="minorHAnsi"/>
                <w:b/>
                <w:sz w:val="22"/>
                <w:szCs w:val="22"/>
                <w:u w:val="single"/>
                <w:lang w:val="en-NZ"/>
              </w:rPr>
            </w:pPr>
            <w:r w:rsidRPr="004B283C">
              <w:rPr>
                <w:rFonts w:asciiTheme="minorHAnsi" w:eastAsia="Calibri" w:hAnsiTheme="minorHAnsi" w:cstheme="minorHAnsi"/>
                <w:b/>
                <w:sz w:val="22"/>
                <w:szCs w:val="20"/>
                <w:u w:val="single"/>
              </w:rPr>
              <w:t xml:space="preserve">Residential design principles – </w:t>
            </w:r>
            <w:r w:rsidRPr="004B283C">
              <w:rPr>
                <w:rFonts w:asciiTheme="minorHAnsi" w:eastAsia="Calibri" w:hAnsiTheme="minorHAnsi" w:cstheme="minorHAnsi"/>
                <w:b/>
                <w:color w:val="0000FF"/>
                <w:sz w:val="22"/>
                <w:szCs w:val="20"/>
                <w:u w:val="single"/>
              </w:rPr>
              <w:t>Rule 14.1</w:t>
            </w:r>
            <w:r w:rsidR="008F4ACD">
              <w:rPr>
                <w:rFonts w:asciiTheme="minorHAnsi" w:eastAsia="Calibri" w:hAnsiTheme="minorHAnsi" w:cstheme="minorHAnsi"/>
                <w:b/>
                <w:color w:val="0000FF"/>
                <w:sz w:val="22"/>
                <w:szCs w:val="20"/>
                <w:u w:val="single"/>
              </w:rPr>
              <w:t>5</w:t>
            </w:r>
            <w:r w:rsidRPr="004B283C">
              <w:rPr>
                <w:rFonts w:asciiTheme="minorHAnsi" w:eastAsia="Calibri" w:hAnsiTheme="minorHAnsi" w:cstheme="minorHAnsi"/>
                <w:b/>
                <w:color w:val="0000FF"/>
                <w:sz w:val="22"/>
                <w:szCs w:val="20"/>
                <w:u w:val="single"/>
              </w:rPr>
              <w:t>.</w:t>
            </w:r>
            <w:proofErr w:type="gramStart"/>
            <w:r w:rsidRPr="004B283C">
              <w:rPr>
                <w:rFonts w:asciiTheme="minorHAnsi" w:eastAsia="Calibri" w:hAnsiTheme="minorHAnsi" w:cstheme="minorHAnsi"/>
                <w:b/>
                <w:color w:val="0000FF"/>
                <w:sz w:val="22"/>
                <w:szCs w:val="20"/>
                <w:u w:val="single"/>
              </w:rPr>
              <w:t>1</w:t>
            </w:r>
            <w:r w:rsidRPr="004B283C">
              <w:rPr>
                <w:rFonts w:asciiTheme="minorHAnsi" w:eastAsia="Calibri" w:hAnsiTheme="minorHAnsi" w:cstheme="minorHAnsi"/>
                <w:b/>
                <w:sz w:val="22"/>
                <w:szCs w:val="20"/>
                <w:u w:val="single"/>
              </w:rPr>
              <w:t>.</w:t>
            </w:r>
            <w:r>
              <w:rPr>
                <w:rFonts w:asciiTheme="minorHAnsi" w:eastAsia="Calibri" w:hAnsiTheme="minorHAnsi" w:cstheme="minorHAnsi"/>
                <w:b/>
                <w:sz w:val="22"/>
                <w:u w:val="single"/>
              </w:rPr>
              <w:t>j</w:t>
            </w:r>
            <w:proofErr w:type="gramEnd"/>
          </w:p>
        </w:tc>
      </w:tr>
      <w:tr w:rsidR="00085988" w:rsidRPr="00C41658" w14:paraId="2E6B8FB1" w14:textId="77777777" w:rsidTr="00957FD0">
        <w:tc>
          <w:tcPr>
            <w:tcW w:w="1387" w:type="dxa"/>
          </w:tcPr>
          <w:p w14:paraId="1F93C50F" w14:textId="4B21598E" w:rsidR="00085988" w:rsidRPr="00482242" w:rsidRDefault="0068766B" w:rsidP="001F6104">
            <w:pPr>
              <w:pStyle w:val="prlTabletextbold"/>
              <w:rPr>
                <w:rFonts w:asciiTheme="minorHAnsi" w:eastAsia="Calibri" w:hAnsiTheme="minorHAnsi" w:cstheme="minorHAnsi"/>
                <w:color w:val="7030A0"/>
                <w:sz w:val="22"/>
                <w:szCs w:val="22"/>
                <w:u w:val="single"/>
              </w:rPr>
            </w:pPr>
            <w:r w:rsidRPr="00482242">
              <w:rPr>
                <w:rFonts w:asciiTheme="minorHAnsi" w:eastAsia="Calibri" w:hAnsiTheme="minorHAnsi" w:cstheme="minorHAnsi"/>
                <w:color w:val="7030A0"/>
                <w:sz w:val="22"/>
                <w:szCs w:val="22"/>
                <w:u w:val="single"/>
              </w:rPr>
              <w:t>RD24</w:t>
            </w:r>
          </w:p>
        </w:tc>
        <w:tc>
          <w:tcPr>
            <w:tcW w:w="4447" w:type="dxa"/>
          </w:tcPr>
          <w:p w14:paraId="11CB400F" w14:textId="16031363" w:rsidR="00564712" w:rsidRPr="00E86A5B" w:rsidRDefault="00B94AF4" w:rsidP="00564712">
            <w:pPr>
              <w:numPr>
                <w:ilvl w:val="0"/>
                <w:numId w:val="188"/>
              </w:numPr>
              <w:shd w:val="clear" w:color="auto" w:fill="FFFFFF"/>
              <w:spacing w:before="0" w:after="15"/>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 xml:space="preserve">Outside the </w:t>
            </w:r>
            <w:r w:rsidRPr="00E86A5B">
              <w:rPr>
                <w:rFonts w:asciiTheme="minorHAnsi" w:hAnsiTheme="minorHAnsi" w:cstheme="minorHAnsi"/>
                <w:b/>
                <w:bCs/>
                <w:color w:val="00B050"/>
                <w:sz w:val="22"/>
                <w:szCs w:val="22"/>
                <w:u w:val="single" w:color="7030A0"/>
              </w:rPr>
              <w:t>Central City</w:t>
            </w:r>
            <w:r w:rsidR="006A2C5B" w:rsidRPr="00E86A5B">
              <w:rPr>
                <w:rFonts w:asciiTheme="minorHAnsi" w:hAnsiTheme="minorHAnsi" w:cstheme="minorHAnsi"/>
                <w:b/>
                <w:bCs/>
                <w:color w:val="7030A0"/>
                <w:sz w:val="22"/>
                <w:szCs w:val="22"/>
                <w:u w:val="single" w:color="7030A0"/>
              </w:rPr>
              <w:t xml:space="preserve">, </w:t>
            </w:r>
            <w:r w:rsidR="00CD25C0" w:rsidRPr="00E86A5B">
              <w:rPr>
                <w:rFonts w:asciiTheme="minorHAnsi" w:hAnsiTheme="minorHAnsi" w:cstheme="minorHAnsi"/>
                <w:b/>
                <w:bCs/>
                <w:color w:val="7030A0"/>
                <w:sz w:val="22"/>
                <w:szCs w:val="22"/>
                <w:u w:val="single" w:color="7030A0"/>
              </w:rPr>
              <w:t>a</w:t>
            </w:r>
            <w:r w:rsidR="00564712" w:rsidRPr="00E86A5B">
              <w:rPr>
                <w:rFonts w:asciiTheme="minorHAnsi" w:hAnsiTheme="minorHAnsi" w:cstheme="minorHAnsi"/>
                <w:b/>
                <w:bCs/>
                <w:color w:val="7030A0"/>
                <w:sz w:val="22"/>
                <w:szCs w:val="22"/>
                <w:u w:val="single" w:color="7030A0"/>
              </w:rPr>
              <w:t>ctivities that do not meet one or more of the activity specific standards in </w:t>
            </w:r>
            <w:hyperlink r:id="rId25" w:tgtFrame="_blank" w:history="1">
              <w:r w:rsidR="00564712" w:rsidRPr="00E86A5B">
                <w:rPr>
                  <w:rStyle w:val="Hyperlink"/>
                  <w:rFonts w:asciiTheme="minorHAnsi" w:hAnsiTheme="minorHAnsi" w:cstheme="minorHAnsi"/>
                  <w:b/>
                  <w:bCs/>
                  <w:color w:val="0000FF"/>
                  <w:sz w:val="22"/>
                  <w:szCs w:val="22"/>
                  <w:u w:color="7030A0"/>
                </w:rPr>
                <w:t>Rule 14.</w:t>
              </w:r>
              <w:r w:rsidR="00096AC7" w:rsidRPr="00E86A5B">
                <w:rPr>
                  <w:rStyle w:val="Hyperlink"/>
                  <w:rFonts w:asciiTheme="minorHAnsi" w:hAnsiTheme="minorHAnsi" w:cstheme="minorHAnsi"/>
                  <w:b/>
                  <w:bCs/>
                  <w:color w:val="0000FF"/>
                  <w:sz w:val="22"/>
                  <w:szCs w:val="22"/>
                  <w:u w:color="7030A0"/>
                </w:rPr>
                <w:t>6</w:t>
              </w:r>
              <w:r w:rsidR="00564712" w:rsidRPr="00E86A5B">
                <w:rPr>
                  <w:rStyle w:val="Hyperlink"/>
                  <w:rFonts w:asciiTheme="minorHAnsi" w:hAnsiTheme="minorHAnsi" w:cstheme="minorHAnsi"/>
                  <w:b/>
                  <w:bCs/>
                  <w:color w:val="0000FF"/>
                  <w:sz w:val="22"/>
                  <w:szCs w:val="22"/>
                  <w:u w:color="7030A0"/>
                </w:rPr>
                <w:t>.1.1</w:t>
              </w:r>
            </w:hyperlink>
            <w:r w:rsidR="00564712" w:rsidRPr="00E86A5B">
              <w:rPr>
                <w:rFonts w:asciiTheme="minorHAnsi" w:hAnsiTheme="minorHAnsi" w:cstheme="minorHAnsi"/>
                <w:b/>
                <w:bCs/>
                <w:color w:val="7030A0"/>
                <w:sz w:val="22"/>
                <w:szCs w:val="22"/>
                <w:u w:val="single" w:color="7030A0"/>
              </w:rPr>
              <w:t xml:space="preserve"> (except for P7 standard </w:t>
            </w:r>
            <w:r w:rsidR="00A1683A" w:rsidRPr="00E86A5B">
              <w:rPr>
                <w:rFonts w:asciiTheme="minorHAnsi" w:hAnsiTheme="minorHAnsi" w:cstheme="minorHAnsi"/>
                <w:b/>
                <w:bCs/>
                <w:color w:val="7030A0"/>
                <w:sz w:val="22"/>
                <w:szCs w:val="22"/>
                <w:u w:val="single" w:color="7030A0"/>
              </w:rPr>
              <w:t>d</w:t>
            </w:r>
            <w:r w:rsidR="00564712" w:rsidRPr="00E86A5B">
              <w:rPr>
                <w:rFonts w:asciiTheme="minorHAnsi" w:hAnsiTheme="minorHAnsi" w:cstheme="minorHAnsi"/>
                <w:b/>
                <w:bCs/>
                <w:color w:val="7030A0"/>
                <w:sz w:val="22"/>
                <w:szCs w:val="22"/>
                <w:u w:val="single" w:color="7030A0"/>
              </w:rPr>
              <w:t>.</w:t>
            </w:r>
            <w:r w:rsidR="00E954E0" w:rsidRPr="00E86A5B">
              <w:rPr>
                <w:rFonts w:asciiTheme="minorHAnsi" w:hAnsiTheme="minorHAnsi" w:cstheme="minorHAnsi"/>
                <w:b/>
                <w:bCs/>
                <w:color w:val="7030A0"/>
                <w:sz w:val="22"/>
                <w:szCs w:val="22"/>
                <w:u w:val="single" w:color="7030A0"/>
              </w:rPr>
              <w:t>, refer to Rule</w:t>
            </w:r>
            <w:r w:rsidR="00EE10DC" w:rsidRPr="00E86A5B">
              <w:rPr>
                <w:rFonts w:asciiTheme="minorHAnsi" w:hAnsiTheme="minorHAnsi" w:cstheme="minorHAnsi"/>
                <w:b/>
                <w:bCs/>
                <w:color w:val="7030A0"/>
                <w:sz w:val="22"/>
                <w:szCs w:val="22"/>
                <w:u w:val="single" w:color="7030A0"/>
              </w:rPr>
              <w:t xml:space="preserve"> 14.6.1.4 D</w:t>
            </w:r>
            <w:r w:rsidR="00C45D04" w:rsidRPr="00E86A5B">
              <w:rPr>
                <w:rFonts w:asciiTheme="minorHAnsi" w:hAnsiTheme="minorHAnsi" w:cstheme="minorHAnsi"/>
                <w:b/>
                <w:bCs/>
                <w:color w:val="7030A0"/>
                <w:sz w:val="22"/>
                <w:szCs w:val="22"/>
                <w:u w:val="single" w:color="7030A0"/>
              </w:rPr>
              <w:t>2</w:t>
            </w:r>
            <w:r w:rsidR="001A5F60" w:rsidRPr="00E86A5B">
              <w:rPr>
                <w:rFonts w:asciiTheme="minorHAnsi" w:hAnsiTheme="minorHAnsi" w:cstheme="minorHAnsi"/>
                <w:b/>
                <w:bCs/>
                <w:color w:val="7030A0"/>
                <w:sz w:val="22"/>
                <w:szCs w:val="22"/>
                <w:u w:val="single" w:color="7030A0"/>
              </w:rPr>
              <w:t>)</w:t>
            </w:r>
            <w:r w:rsidR="00564712" w:rsidRPr="00E86A5B">
              <w:rPr>
                <w:rFonts w:asciiTheme="minorHAnsi" w:hAnsiTheme="minorHAnsi" w:cstheme="minorHAnsi"/>
                <w:b/>
                <w:bCs/>
                <w:color w:val="7030A0"/>
                <w:sz w:val="22"/>
                <w:szCs w:val="22"/>
                <w:u w:val="single" w:color="7030A0"/>
              </w:rPr>
              <w:t xml:space="preserve"> for:</w:t>
            </w:r>
          </w:p>
          <w:p w14:paraId="48CA41BE" w14:textId="64E0FF5A" w:rsidR="00564712" w:rsidRPr="00E86A5B" w:rsidRDefault="00564712" w:rsidP="00DA7587">
            <w:pPr>
              <w:numPr>
                <w:ilvl w:val="1"/>
                <w:numId w:val="188"/>
              </w:numPr>
              <w:shd w:val="clear" w:color="auto" w:fill="FFFFFF"/>
              <w:spacing w:before="0" w:after="15"/>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P7 </w:t>
            </w:r>
            <w:r w:rsidR="009113B3" w:rsidRPr="00E86A5B">
              <w:rPr>
                <w:rFonts w:asciiTheme="minorHAnsi" w:hAnsiTheme="minorHAnsi" w:cstheme="minorHAnsi"/>
                <w:b/>
                <w:bCs/>
                <w:color w:val="7030A0"/>
                <w:sz w:val="22"/>
                <w:szCs w:val="22"/>
                <w:u w:val="single" w:color="7030A0"/>
              </w:rPr>
              <w:t xml:space="preserve">Any </w:t>
            </w:r>
            <w:hyperlink r:id="rId26" w:history="1">
              <w:r w:rsidR="001B3AB1" w:rsidRPr="00E86A5B">
                <w:rPr>
                  <w:rStyle w:val="Hyperlink"/>
                  <w:rFonts w:asciiTheme="minorHAnsi" w:hAnsiTheme="minorHAnsi" w:cstheme="minorHAnsi"/>
                  <w:b/>
                  <w:bCs/>
                  <w:color w:val="00B050"/>
                  <w:sz w:val="22"/>
                  <w:szCs w:val="22"/>
                  <w:u w:color="7030A0"/>
                </w:rPr>
                <w:t>e</w:t>
              </w:r>
              <w:r w:rsidRPr="00E86A5B">
                <w:rPr>
                  <w:rStyle w:val="Hyperlink"/>
                  <w:rFonts w:asciiTheme="minorHAnsi" w:hAnsiTheme="minorHAnsi" w:cstheme="minorHAnsi"/>
                  <w:b/>
                  <w:bCs/>
                  <w:color w:val="00B050"/>
                  <w:sz w:val="22"/>
                  <w:szCs w:val="22"/>
                  <w:u w:color="7030A0"/>
                </w:rPr>
                <w:t>ducation activity</w:t>
              </w:r>
            </w:hyperlink>
            <w:r w:rsidR="00A55012" w:rsidRPr="00E86A5B">
              <w:rPr>
                <w:rFonts w:asciiTheme="minorHAnsi" w:hAnsiTheme="minorHAnsi" w:cstheme="minorHAnsi"/>
                <w:b/>
                <w:bCs/>
                <w:color w:val="7030A0"/>
                <w:sz w:val="22"/>
                <w:szCs w:val="22"/>
                <w:u w:val="single" w:color="7030A0"/>
              </w:rPr>
              <w:t xml:space="preserve">, </w:t>
            </w:r>
            <w:r w:rsidR="00A55012" w:rsidRPr="00E86A5B">
              <w:rPr>
                <w:rFonts w:asciiTheme="minorHAnsi" w:hAnsiTheme="minorHAnsi" w:cstheme="minorHAnsi"/>
                <w:b/>
                <w:bCs/>
                <w:color w:val="00B050"/>
                <w:sz w:val="22"/>
                <w:szCs w:val="22"/>
                <w:u w:val="single" w:color="7030A0"/>
              </w:rPr>
              <w:t>spiritual activity</w:t>
            </w:r>
            <w:r w:rsidR="003B14F9" w:rsidRPr="00E86A5B">
              <w:rPr>
                <w:rFonts w:asciiTheme="minorHAnsi" w:hAnsiTheme="minorHAnsi" w:cstheme="minorHAnsi"/>
                <w:b/>
                <w:bCs/>
                <w:color w:val="7030A0"/>
                <w:sz w:val="22"/>
                <w:szCs w:val="22"/>
                <w:u w:val="single" w:color="7030A0"/>
              </w:rPr>
              <w:t xml:space="preserve">, </w:t>
            </w:r>
            <w:r w:rsidR="003B14F9" w:rsidRPr="00E86A5B">
              <w:rPr>
                <w:rFonts w:asciiTheme="minorHAnsi" w:hAnsiTheme="minorHAnsi" w:cstheme="minorHAnsi"/>
                <w:b/>
                <w:bCs/>
                <w:color w:val="00B050"/>
                <w:sz w:val="22"/>
                <w:szCs w:val="22"/>
                <w:u w:val="single" w:color="7030A0"/>
              </w:rPr>
              <w:t xml:space="preserve">health </w:t>
            </w:r>
            <w:r w:rsidR="00CA60F1" w:rsidRPr="00E86A5B">
              <w:rPr>
                <w:rFonts w:asciiTheme="minorHAnsi" w:hAnsiTheme="minorHAnsi" w:cstheme="minorHAnsi"/>
                <w:b/>
                <w:bCs/>
                <w:color w:val="00B050"/>
                <w:sz w:val="22"/>
                <w:szCs w:val="22"/>
                <w:u w:val="single" w:color="7030A0"/>
              </w:rPr>
              <w:t>care facility</w:t>
            </w:r>
            <w:r w:rsidR="00CA60F1" w:rsidRPr="00E86A5B">
              <w:rPr>
                <w:rFonts w:asciiTheme="minorHAnsi" w:hAnsiTheme="minorHAnsi" w:cstheme="minorHAnsi"/>
                <w:b/>
                <w:bCs/>
                <w:color w:val="7030A0"/>
                <w:sz w:val="22"/>
                <w:szCs w:val="22"/>
                <w:u w:val="single" w:color="7030A0"/>
              </w:rPr>
              <w:t xml:space="preserve">, or </w:t>
            </w:r>
            <w:r w:rsidR="00CA60F1" w:rsidRPr="00E86A5B">
              <w:rPr>
                <w:rFonts w:asciiTheme="minorHAnsi" w:hAnsiTheme="minorHAnsi" w:cstheme="minorHAnsi"/>
                <w:b/>
                <w:bCs/>
                <w:color w:val="00B050"/>
                <w:sz w:val="22"/>
                <w:szCs w:val="22"/>
                <w:u w:val="single" w:color="7030A0"/>
              </w:rPr>
              <w:t>preschool</w:t>
            </w:r>
            <w:r w:rsidR="00380773" w:rsidRPr="00E86A5B">
              <w:rPr>
                <w:rFonts w:asciiTheme="minorHAnsi" w:hAnsiTheme="minorHAnsi" w:cstheme="minorHAnsi"/>
                <w:b/>
                <w:bCs/>
                <w:color w:val="00B050"/>
                <w:sz w:val="22"/>
                <w:szCs w:val="22"/>
                <w:u w:val="single" w:color="7030A0"/>
              </w:rPr>
              <w:t xml:space="preserve"> </w:t>
            </w:r>
            <w:r w:rsidR="00DA7587" w:rsidRPr="00E86A5B">
              <w:rPr>
                <w:rFonts w:asciiTheme="minorHAnsi" w:hAnsiTheme="minorHAnsi" w:cstheme="minorHAnsi"/>
                <w:b/>
                <w:bCs/>
                <w:color w:val="7030A0"/>
                <w:sz w:val="22"/>
                <w:szCs w:val="22"/>
                <w:u w:val="single" w:color="7030A0"/>
              </w:rPr>
              <w:t>(</w:t>
            </w:r>
            <w:r w:rsidRPr="00E86A5B">
              <w:rPr>
                <w:rFonts w:asciiTheme="minorHAnsi" w:hAnsiTheme="minorHAnsi" w:cstheme="minorHAnsi"/>
                <w:b/>
                <w:bCs/>
                <w:color w:val="7030A0"/>
                <w:sz w:val="22"/>
                <w:szCs w:val="22"/>
                <w:u w:val="single" w:color="7030A0"/>
              </w:rPr>
              <w:t xml:space="preserve">other than as provided for in </w:t>
            </w:r>
            <w:r w:rsidRPr="00E86A5B">
              <w:rPr>
                <w:rFonts w:asciiTheme="minorHAnsi" w:hAnsiTheme="minorHAnsi" w:cstheme="minorHAnsi"/>
                <w:b/>
                <w:bCs/>
                <w:color w:val="0000FF"/>
                <w:sz w:val="22"/>
                <w:szCs w:val="22"/>
                <w:u w:val="single" w:color="7030A0"/>
              </w:rPr>
              <w:t>Rule </w:t>
            </w:r>
            <w:hyperlink r:id="rId27" w:history="1">
              <w:r w:rsidRPr="00E86A5B">
                <w:rPr>
                  <w:rStyle w:val="Hyperlink"/>
                  <w:rFonts w:asciiTheme="minorHAnsi" w:hAnsiTheme="minorHAnsi" w:cstheme="minorHAnsi"/>
                  <w:b/>
                  <w:bCs/>
                  <w:color w:val="0000FF"/>
                  <w:sz w:val="22"/>
                  <w:szCs w:val="22"/>
                  <w:u w:color="7030A0"/>
                </w:rPr>
                <w:t>14.</w:t>
              </w:r>
              <w:r w:rsidR="00052E01" w:rsidRPr="00E86A5B">
                <w:rPr>
                  <w:rStyle w:val="Hyperlink"/>
                  <w:rFonts w:asciiTheme="minorHAnsi" w:hAnsiTheme="minorHAnsi" w:cstheme="minorHAnsi"/>
                  <w:b/>
                  <w:bCs/>
                  <w:color w:val="0000FF"/>
                  <w:sz w:val="22"/>
                  <w:szCs w:val="22"/>
                  <w:u w:color="7030A0"/>
                </w:rPr>
                <w:t>6</w:t>
              </w:r>
              <w:r w:rsidRPr="00E86A5B">
                <w:rPr>
                  <w:rStyle w:val="Hyperlink"/>
                  <w:rFonts w:asciiTheme="minorHAnsi" w:hAnsiTheme="minorHAnsi" w:cstheme="minorHAnsi"/>
                  <w:b/>
                  <w:bCs/>
                  <w:color w:val="0000FF"/>
                  <w:sz w:val="22"/>
                  <w:szCs w:val="22"/>
                  <w:u w:color="7030A0"/>
                </w:rPr>
                <w:t>.1.1</w:t>
              </w:r>
            </w:hyperlink>
            <w:r w:rsidRPr="00E86A5B">
              <w:rPr>
                <w:rFonts w:asciiTheme="minorHAnsi" w:hAnsiTheme="minorHAnsi" w:cstheme="minorHAnsi"/>
                <w:b/>
                <w:bCs/>
                <w:color w:val="7030A0"/>
                <w:sz w:val="22"/>
                <w:szCs w:val="22"/>
                <w:u w:val="single" w:color="7030A0"/>
              </w:rPr>
              <w:t xml:space="preserve"> P5 and </w:t>
            </w:r>
            <w:r w:rsidRPr="00E86A5B">
              <w:rPr>
                <w:rFonts w:asciiTheme="minorHAnsi" w:hAnsiTheme="minorHAnsi" w:cstheme="minorHAnsi"/>
                <w:b/>
                <w:bCs/>
                <w:color w:val="0000FF"/>
                <w:sz w:val="22"/>
                <w:szCs w:val="22"/>
                <w:u w:val="single" w:color="7030A0"/>
              </w:rPr>
              <w:t>Rule </w:t>
            </w:r>
            <w:hyperlink r:id="rId28" w:history="1">
              <w:r w:rsidRPr="00E86A5B">
                <w:rPr>
                  <w:rStyle w:val="Hyperlink"/>
                  <w:rFonts w:asciiTheme="minorHAnsi" w:hAnsiTheme="minorHAnsi" w:cstheme="minorHAnsi"/>
                  <w:b/>
                  <w:bCs/>
                  <w:color w:val="0000FF"/>
                  <w:sz w:val="22"/>
                  <w:szCs w:val="22"/>
                  <w:u w:color="7030A0"/>
                </w:rPr>
                <w:t>14.</w:t>
              </w:r>
              <w:r w:rsidR="00052E01" w:rsidRPr="00E86A5B">
                <w:rPr>
                  <w:rStyle w:val="Hyperlink"/>
                  <w:rFonts w:asciiTheme="minorHAnsi" w:hAnsiTheme="minorHAnsi" w:cstheme="minorHAnsi"/>
                  <w:b/>
                  <w:bCs/>
                  <w:color w:val="0000FF"/>
                  <w:sz w:val="22"/>
                  <w:szCs w:val="22"/>
                  <w:u w:color="7030A0"/>
                </w:rPr>
                <w:t>6</w:t>
              </w:r>
              <w:r w:rsidRPr="00E86A5B">
                <w:rPr>
                  <w:rStyle w:val="Hyperlink"/>
                  <w:rFonts w:asciiTheme="minorHAnsi" w:hAnsiTheme="minorHAnsi" w:cstheme="minorHAnsi"/>
                  <w:b/>
                  <w:bCs/>
                  <w:color w:val="0000FF"/>
                  <w:sz w:val="22"/>
                  <w:szCs w:val="22"/>
                  <w:u w:color="7030A0"/>
                </w:rPr>
                <w:t>.1.4</w:t>
              </w:r>
            </w:hyperlink>
            <w:r w:rsidRPr="00E86A5B">
              <w:rPr>
                <w:rFonts w:asciiTheme="minorHAnsi" w:hAnsiTheme="minorHAnsi" w:cstheme="minorHAnsi"/>
                <w:b/>
                <w:bCs/>
                <w:color w:val="7030A0"/>
                <w:sz w:val="22"/>
                <w:szCs w:val="22"/>
                <w:u w:val="single" w:color="7030A0"/>
              </w:rPr>
              <w:t> D</w:t>
            </w:r>
            <w:r w:rsidR="008C0469" w:rsidRPr="00E86A5B">
              <w:rPr>
                <w:rFonts w:asciiTheme="minorHAnsi" w:hAnsiTheme="minorHAnsi" w:cstheme="minorHAnsi"/>
                <w:b/>
                <w:bCs/>
                <w:color w:val="7030A0"/>
                <w:sz w:val="22"/>
                <w:szCs w:val="22"/>
                <w:u w:val="single" w:color="7030A0"/>
              </w:rPr>
              <w:t>1</w:t>
            </w:r>
            <w:r w:rsidR="00611CEE" w:rsidRPr="00E86A5B">
              <w:rPr>
                <w:rFonts w:asciiTheme="minorHAnsi" w:hAnsiTheme="minorHAnsi" w:cstheme="minorHAnsi"/>
                <w:b/>
                <w:bCs/>
                <w:color w:val="7030A0"/>
                <w:sz w:val="22"/>
                <w:szCs w:val="22"/>
                <w:u w:val="single" w:color="7030A0"/>
              </w:rPr>
              <w:t>)</w:t>
            </w:r>
            <w:r w:rsidRPr="00E86A5B">
              <w:rPr>
                <w:rFonts w:asciiTheme="minorHAnsi" w:hAnsiTheme="minorHAnsi" w:cstheme="minorHAnsi"/>
                <w:b/>
                <w:bCs/>
                <w:color w:val="7030A0"/>
                <w:sz w:val="22"/>
                <w:szCs w:val="22"/>
                <w:u w:val="single" w:color="7030A0"/>
              </w:rPr>
              <w:t>;</w:t>
            </w:r>
          </w:p>
          <w:p w14:paraId="15294BD0" w14:textId="70E57079" w:rsidR="00564712" w:rsidRPr="00E86A5B" w:rsidRDefault="00564712" w:rsidP="00E86A5B">
            <w:pPr>
              <w:shd w:val="clear" w:color="auto" w:fill="FFFFFF"/>
              <w:spacing w:before="0" w:after="15"/>
              <w:ind w:left="585"/>
              <w:rPr>
                <w:rFonts w:asciiTheme="minorHAnsi" w:hAnsiTheme="minorHAnsi" w:cstheme="minorHAnsi"/>
                <w:b/>
                <w:bCs/>
                <w:color w:val="7030A0"/>
                <w:sz w:val="22"/>
                <w:szCs w:val="22"/>
                <w:u w:val="single" w:color="7030A0"/>
              </w:rPr>
            </w:pPr>
          </w:p>
          <w:p w14:paraId="6C4E14D2" w14:textId="77777777" w:rsidR="00564712" w:rsidRPr="00E86A5B" w:rsidRDefault="00564712" w:rsidP="00564712">
            <w:pPr>
              <w:numPr>
                <w:ilvl w:val="0"/>
                <w:numId w:val="188"/>
              </w:numPr>
              <w:shd w:val="clear" w:color="auto" w:fill="FFFFFF"/>
              <w:spacing w:before="0" w:after="15"/>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Any application arising from these rules shall not be limited or publicly notified.</w:t>
            </w:r>
          </w:p>
          <w:p w14:paraId="02FB9AEF" w14:textId="77777777" w:rsidR="00085988" w:rsidRPr="00482242" w:rsidRDefault="00085988" w:rsidP="00E717AC">
            <w:pPr>
              <w:spacing w:before="80" w:after="80"/>
              <w:rPr>
                <w:rFonts w:asciiTheme="minorHAnsi" w:eastAsia="Calibri" w:hAnsiTheme="minorHAnsi" w:cstheme="minorHAnsi"/>
                <w:b/>
                <w:bCs/>
                <w:color w:val="7030A0"/>
                <w:sz w:val="22"/>
                <w:szCs w:val="22"/>
                <w:u w:val="single" w:color="7030A0"/>
                <w:shd w:val="clear" w:color="auto" w:fill="FFFFFF"/>
                <w:lang w:eastAsia="en-US"/>
              </w:rPr>
            </w:pPr>
          </w:p>
        </w:tc>
        <w:tc>
          <w:tcPr>
            <w:tcW w:w="3346" w:type="dxa"/>
          </w:tcPr>
          <w:p w14:paraId="2F0AC4C3" w14:textId="77777777" w:rsidR="00DA3259" w:rsidRPr="00E86A5B" w:rsidRDefault="00DA3259" w:rsidP="005A4F72">
            <w:pPr>
              <w:numPr>
                <w:ilvl w:val="0"/>
                <w:numId w:val="191"/>
              </w:numPr>
              <w:shd w:val="clear" w:color="auto" w:fill="FFFFFF"/>
              <w:spacing w:before="0" w:after="15"/>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As relevant to the activity specific standard that is not met:</w:t>
            </w:r>
          </w:p>
          <w:p w14:paraId="4B2B3EE3" w14:textId="2D18BF81" w:rsidR="00DA3259" w:rsidRPr="00E86A5B" w:rsidRDefault="00DA3259" w:rsidP="005A4F72">
            <w:pPr>
              <w:numPr>
                <w:ilvl w:val="1"/>
                <w:numId w:val="191"/>
              </w:numPr>
              <w:shd w:val="clear" w:color="auto" w:fill="FFFFFF"/>
              <w:spacing w:before="0" w:after="15"/>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 xml:space="preserve">Scale and nature of activity - </w:t>
            </w:r>
            <w:r w:rsidRPr="00E86A5B">
              <w:rPr>
                <w:rFonts w:asciiTheme="minorHAnsi" w:hAnsiTheme="minorHAnsi" w:cstheme="minorHAnsi"/>
                <w:b/>
                <w:bCs/>
                <w:color w:val="0000FF"/>
                <w:sz w:val="22"/>
                <w:szCs w:val="22"/>
                <w:u w:val="single" w:color="7030A0"/>
              </w:rPr>
              <w:t>Rule </w:t>
            </w:r>
            <w:hyperlink r:id="rId29" w:history="1">
              <w:r w:rsidRPr="00E86A5B">
                <w:rPr>
                  <w:rStyle w:val="Hyperlink"/>
                  <w:rFonts w:asciiTheme="minorHAnsi" w:hAnsiTheme="minorHAnsi" w:cstheme="minorHAnsi"/>
                  <w:b/>
                  <w:bCs/>
                  <w:color w:val="0000FF"/>
                  <w:sz w:val="22"/>
                  <w:szCs w:val="22"/>
                  <w:u w:color="7030A0"/>
                </w:rPr>
                <w:t>14.15.</w:t>
              </w:r>
            </w:hyperlink>
            <w:r w:rsidR="00B5614D" w:rsidRPr="00E86A5B">
              <w:rPr>
                <w:rFonts w:asciiTheme="minorHAnsi" w:hAnsiTheme="minorHAnsi" w:cstheme="minorHAnsi"/>
                <w:b/>
                <w:bCs/>
                <w:color w:val="0000FF"/>
                <w:sz w:val="22"/>
                <w:szCs w:val="22"/>
                <w:u w:val="single" w:color="7030A0"/>
              </w:rPr>
              <w:t>6</w:t>
            </w:r>
          </w:p>
          <w:p w14:paraId="55187756" w14:textId="297780EC" w:rsidR="00DA3259" w:rsidRPr="00E86A5B" w:rsidRDefault="00DA3259" w:rsidP="005A4F72">
            <w:pPr>
              <w:numPr>
                <w:ilvl w:val="1"/>
                <w:numId w:val="191"/>
              </w:numPr>
              <w:shd w:val="clear" w:color="auto" w:fill="FFFFFF"/>
              <w:spacing w:before="0" w:after="15"/>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 xml:space="preserve">Traffic generation and access safety - </w:t>
            </w:r>
            <w:r w:rsidRPr="00E86A5B">
              <w:rPr>
                <w:rFonts w:asciiTheme="minorHAnsi" w:hAnsiTheme="minorHAnsi" w:cstheme="minorHAnsi"/>
                <w:b/>
                <w:bCs/>
                <w:color w:val="0000FF"/>
                <w:sz w:val="22"/>
                <w:szCs w:val="22"/>
                <w:u w:val="single" w:color="7030A0"/>
              </w:rPr>
              <w:t>Rule </w:t>
            </w:r>
            <w:hyperlink r:id="rId30" w:history="1">
              <w:r w:rsidRPr="00E86A5B">
                <w:rPr>
                  <w:rStyle w:val="Hyperlink"/>
                  <w:rFonts w:asciiTheme="minorHAnsi" w:hAnsiTheme="minorHAnsi" w:cstheme="minorHAnsi"/>
                  <w:b/>
                  <w:bCs/>
                  <w:color w:val="0000FF"/>
                  <w:sz w:val="22"/>
                  <w:szCs w:val="22"/>
                  <w:u w:color="7030A0"/>
                </w:rPr>
                <w:t>14.15.</w:t>
              </w:r>
            </w:hyperlink>
            <w:r w:rsidR="00F15B0E" w:rsidRPr="00E86A5B">
              <w:rPr>
                <w:rFonts w:asciiTheme="minorHAnsi" w:hAnsiTheme="minorHAnsi" w:cstheme="minorHAnsi"/>
                <w:b/>
                <w:bCs/>
                <w:color w:val="0000FF"/>
                <w:sz w:val="22"/>
                <w:szCs w:val="22"/>
                <w:u w:val="single" w:color="7030A0"/>
              </w:rPr>
              <w:t>7</w:t>
            </w:r>
          </w:p>
          <w:p w14:paraId="26A6F529" w14:textId="68999508" w:rsidR="00DA3259" w:rsidRPr="00E86A5B" w:rsidRDefault="00DA3259" w:rsidP="005A4F72">
            <w:pPr>
              <w:numPr>
                <w:ilvl w:val="1"/>
                <w:numId w:val="191"/>
              </w:numPr>
              <w:shd w:val="clear" w:color="auto" w:fill="FFFFFF"/>
              <w:spacing w:before="0" w:after="15"/>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 xml:space="preserve">Non-residential hours of operation - </w:t>
            </w:r>
            <w:r w:rsidRPr="00E86A5B">
              <w:rPr>
                <w:rFonts w:asciiTheme="minorHAnsi" w:hAnsiTheme="minorHAnsi" w:cstheme="minorHAnsi"/>
                <w:b/>
                <w:bCs/>
                <w:color w:val="0000FF"/>
                <w:sz w:val="22"/>
                <w:szCs w:val="22"/>
                <w:u w:val="single" w:color="7030A0"/>
              </w:rPr>
              <w:t>Rule </w:t>
            </w:r>
            <w:hyperlink r:id="rId31" w:history="1">
              <w:r w:rsidRPr="00E86A5B">
                <w:rPr>
                  <w:rStyle w:val="Hyperlink"/>
                  <w:rFonts w:asciiTheme="minorHAnsi" w:hAnsiTheme="minorHAnsi" w:cstheme="minorHAnsi"/>
                  <w:b/>
                  <w:bCs/>
                  <w:color w:val="0000FF"/>
                  <w:sz w:val="22"/>
                  <w:szCs w:val="22"/>
                  <w:u w:color="7030A0"/>
                </w:rPr>
                <w:t>14.15.2</w:t>
              </w:r>
            </w:hyperlink>
            <w:r w:rsidR="00A6067F" w:rsidRPr="00E86A5B">
              <w:rPr>
                <w:rFonts w:asciiTheme="minorHAnsi" w:hAnsiTheme="minorHAnsi" w:cstheme="minorHAnsi"/>
                <w:b/>
                <w:bCs/>
                <w:color w:val="0000FF"/>
                <w:sz w:val="22"/>
                <w:szCs w:val="22"/>
                <w:u w:val="single" w:color="7030A0"/>
              </w:rPr>
              <w:t>5</w:t>
            </w:r>
          </w:p>
          <w:p w14:paraId="09737C13" w14:textId="77777777" w:rsidR="00085988" w:rsidRPr="00482242" w:rsidRDefault="00085988" w:rsidP="005A4F72">
            <w:pPr>
              <w:pStyle w:val="PrlTableList1"/>
              <w:numPr>
                <w:ilvl w:val="0"/>
                <w:numId w:val="0"/>
              </w:numPr>
              <w:ind w:left="57"/>
              <w:rPr>
                <w:rFonts w:asciiTheme="minorHAnsi" w:eastAsia="Calibri" w:hAnsiTheme="minorHAnsi" w:cstheme="minorHAnsi"/>
                <w:b/>
                <w:bCs/>
                <w:color w:val="7030A0"/>
                <w:sz w:val="22"/>
                <w:szCs w:val="22"/>
                <w:u w:val="single" w:color="7030A0"/>
              </w:rPr>
            </w:pPr>
          </w:p>
        </w:tc>
      </w:tr>
      <w:tr w:rsidR="00762341" w:rsidRPr="00C41658" w14:paraId="12374588" w14:textId="77777777" w:rsidTr="00957FD0">
        <w:tc>
          <w:tcPr>
            <w:tcW w:w="1387" w:type="dxa"/>
          </w:tcPr>
          <w:p w14:paraId="5C67A2AB" w14:textId="11647D4E" w:rsidR="00762341" w:rsidRPr="00482242" w:rsidRDefault="00762341" w:rsidP="001F6104">
            <w:pPr>
              <w:pStyle w:val="prlTabletextbold"/>
              <w:rPr>
                <w:rFonts w:asciiTheme="minorHAnsi" w:eastAsia="Calibri" w:hAnsiTheme="minorHAnsi" w:cstheme="minorHAnsi"/>
                <w:color w:val="7030A0"/>
                <w:sz w:val="22"/>
                <w:szCs w:val="22"/>
                <w:u w:val="single"/>
              </w:rPr>
            </w:pPr>
            <w:r>
              <w:rPr>
                <w:rFonts w:asciiTheme="minorHAnsi" w:eastAsia="Calibri" w:hAnsiTheme="minorHAnsi" w:cstheme="minorHAnsi"/>
                <w:color w:val="7030A0"/>
                <w:sz w:val="22"/>
                <w:szCs w:val="22"/>
                <w:u w:val="single"/>
              </w:rPr>
              <w:t>RD25</w:t>
            </w:r>
          </w:p>
        </w:tc>
        <w:tc>
          <w:tcPr>
            <w:tcW w:w="4447" w:type="dxa"/>
          </w:tcPr>
          <w:p w14:paraId="64CAB17B" w14:textId="77777777" w:rsidR="00762341" w:rsidRDefault="00762341" w:rsidP="00762341">
            <w:pPr>
              <w:numPr>
                <w:ilvl w:val="0"/>
                <w:numId w:val="216"/>
              </w:numPr>
              <w:shd w:val="clear" w:color="auto" w:fill="FFFFFF"/>
              <w:spacing w:before="0" w:after="15"/>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 xml:space="preserve">Buildings that do not comply with </w:t>
            </w:r>
            <w:r w:rsidR="00140A62" w:rsidRPr="009277DA">
              <w:rPr>
                <w:rFonts w:asciiTheme="minorHAnsi" w:hAnsiTheme="minorHAnsi" w:cstheme="minorHAnsi"/>
                <w:b/>
                <w:bCs/>
                <w:color w:val="0000FF"/>
                <w:sz w:val="22"/>
                <w:szCs w:val="22"/>
                <w:u w:val="single" w:color="7030A0"/>
              </w:rPr>
              <w:t xml:space="preserve">14.6.2.18 </w:t>
            </w:r>
            <w:r w:rsidR="00140A62">
              <w:rPr>
                <w:rFonts w:asciiTheme="minorHAnsi" w:hAnsiTheme="minorHAnsi" w:cstheme="minorHAnsi"/>
                <w:b/>
                <w:bCs/>
                <w:color w:val="7030A0"/>
                <w:sz w:val="22"/>
                <w:szCs w:val="22"/>
                <w:u w:val="single" w:color="7030A0"/>
              </w:rPr>
              <w:t>– Building length.</w:t>
            </w:r>
          </w:p>
          <w:p w14:paraId="0ED85FF4" w14:textId="182A39B8" w:rsidR="00140A62" w:rsidRPr="00762341" w:rsidRDefault="00140A62" w:rsidP="00E86A5B">
            <w:pPr>
              <w:numPr>
                <w:ilvl w:val="0"/>
                <w:numId w:val="216"/>
              </w:numPr>
              <w:shd w:val="clear" w:color="auto" w:fill="FFFFFF"/>
              <w:spacing w:before="120" w:after="15"/>
              <w:ind w:left="357" w:hanging="357"/>
              <w:rPr>
                <w:rFonts w:asciiTheme="minorHAnsi" w:hAnsiTheme="minorHAnsi" w:cstheme="minorHAnsi"/>
                <w:b/>
                <w:bCs/>
                <w:color w:val="7030A0"/>
                <w:sz w:val="22"/>
                <w:szCs w:val="22"/>
                <w:u w:val="single" w:color="7030A0"/>
              </w:rPr>
            </w:pPr>
            <w:r w:rsidRPr="000A117C">
              <w:rPr>
                <w:rFonts w:asciiTheme="minorHAnsi" w:hAnsiTheme="minorHAnsi" w:cstheme="minorHAnsi"/>
                <w:b/>
                <w:bCs/>
                <w:color w:val="7030A0"/>
                <w:sz w:val="22"/>
                <w:szCs w:val="22"/>
                <w:u w:val="single" w:color="7030A0"/>
              </w:rPr>
              <w:t>Any application arising from these rules shall not be publicly notified.</w:t>
            </w:r>
          </w:p>
        </w:tc>
        <w:tc>
          <w:tcPr>
            <w:tcW w:w="3346" w:type="dxa"/>
          </w:tcPr>
          <w:p w14:paraId="1DE5C159" w14:textId="2C4B85F1" w:rsidR="00762341" w:rsidRPr="00762341" w:rsidRDefault="00FD0890" w:rsidP="00E86A5B">
            <w:pPr>
              <w:numPr>
                <w:ilvl w:val="0"/>
                <w:numId w:val="217"/>
              </w:numPr>
              <w:shd w:val="clear" w:color="auto" w:fill="FFFFFF"/>
              <w:spacing w:before="0" w:after="15"/>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 xml:space="preserve">Residential design principles – </w:t>
            </w:r>
            <w:r w:rsidRPr="009277DA">
              <w:rPr>
                <w:rFonts w:asciiTheme="minorHAnsi" w:hAnsiTheme="minorHAnsi" w:cstheme="minorHAnsi"/>
                <w:b/>
                <w:bCs/>
                <w:color w:val="0000FF"/>
                <w:sz w:val="22"/>
                <w:szCs w:val="22"/>
                <w:u w:val="single" w:color="7030A0"/>
              </w:rPr>
              <w:t>Rule 14.15.</w:t>
            </w:r>
            <w:proofErr w:type="gramStart"/>
            <w:r w:rsidRPr="009277DA">
              <w:rPr>
                <w:rFonts w:asciiTheme="minorHAnsi" w:hAnsiTheme="minorHAnsi" w:cstheme="minorHAnsi"/>
                <w:b/>
                <w:bCs/>
                <w:color w:val="0000FF"/>
                <w:sz w:val="22"/>
                <w:szCs w:val="22"/>
                <w:u w:val="single" w:color="7030A0"/>
              </w:rPr>
              <w:t>1.e</w:t>
            </w:r>
            <w:r>
              <w:rPr>
                <w:rFonts w:asciiTheme="minorHAnsi" w:hAnsiTheme="minorHAnsi" w:cstheme="minorHAnsi"/>
                <w:b/>
                <w:bCs/>
                <w:color w:val="7030A0"/>
                <w:sz w:val="22"/>
                <w:szCs w:val="22"/>
                <w:u w:val="single" w:color="7030A0"/>
              </w:rPr>
              <w:t>.</w:t>
            </w:r>
            <w:proofErr w:type="gramEnd"/>
          </w:p>
        </w:tc>
      </w:tr>
    </w:tbl>
    <w:p w14:paraId="25A37D19" w14:textId="77777777" w:rsidR="009A02EC" w:rsidRDefault="00A04E45" w:rsidP="00A04E45">
      <w:pPr>
        <w:pStyle w:val="Prlhead5"/>
        <w:numPr>
          <w:ilvl w:val="0"/>
          <w:numId w:val="0"/>
        </w:numPr>
        <w:tabs>
          <w:tab w:val="clear" w:pos="1418"/>
          <w:tab w:val="left" w:pos="66"/>
        </w:tabs>
        <w:rPr>
          <w:rFonts w:asciiTheme="minorHAnsi" w:hAnsiTheme="minorHAnsi" w:cstheme="minorHAnsi"/>
          <w:sz w:val="22"/>
          <w:szCs w:val="22"/>
          <w:u w:val="single"/>
        </w:rPr>
      </w:pPr>
      <w:r w:rsidRPr="00C41658">
        <w:rPr>
          <w:rFonts w:asciiTheme="minorHAnsi" w:hAnsiTheme="minorHAnsi" w:cstheme="minorHAnsi"/>
          <w:sz w:val="22"/>
          <w:szCs w:val="22"/>
          <w:u w:val="single"/>
        </w:rPr>
        <w:t xml:space="preserve">Advice Note: </w:t>
      </w:r>
    </w:p>
    <w:p w14:paraId="3387C160" w14:textId="288E6459" w:rsidR="00A04E45" w:rsidRPr="00C41658" w:rsidRDefault="00A04E45" w:rsidP="009A02EC">
      <w:pPr>
        <w:pStyle w:val="Prlhead5"/>
        <w:numPr>
          <w:ilvl w:val="0"/>
          <w:numId w:val="153"/>
        </w:numPr>
        <w:tabs>
          <w:tab w:val="clear" w:pos="1418"/>
          <w:tab w:val="left" w:pos="426"/>
        </w:tabs>
        <w:ind w:left="426" w:hanging="426"/>
        <w:rPr>
          <w:rFonts w:asciiTheme="minorHAnsi" w:eastAsia="Arial" w:hAnsiTheme="minorHAnsi"/>
          <w:sz w:val="22"/>
          <w:szCs w:val="22"/>
        </w:rPr>
      </w:pPr>
      <w:r w:rsidRPr="00C41658">
        <w:rPr>
          <w:rFonts w:asciiTheme="minorHAnsi" w:hAnsiTheme="minorHAnsi" w:cstheme="minorHAnsi"/>
          <w:color w:val="0000FF"/>
          <w:sz w:val="22"/>
          <w:szCs w:val="22"/>
          <w:u w:val="single"/>
        </w:rPr>
        <w:t>Rule 9.3.4.1.3</w:t>
      </w:r>
      <w:r w:rsidRPr="00C41658">
        <w:rPr>
          <w:rFonts w:asciiTheme="minorHAnsi" w:hAnsiTheme="minorHAnsi" w:cstheme="minorHAnsi"/>
          <w:sz w:val="22"/>
          <w:szCs w:val="22"/>
          <w:u w:val="single"/>
        </w:rPr>
        <w:t xml:space="preserve"> </w:t>
      </w:r>
      <w:r w:rsidR="00EC4C3D" w:rsidRPr="005F6FA4">
        <w:rPr>
          <w:rFonts w:asciiTheme="minorHAnsi" w:hAnsiTheme="minorHAnsi" w:cstheme="minorHAnsi"/>
          <w:color w:val="000000" w:themeColor="text1"/>
          <w:sz w:val="22"/>
          <w:szCs w:val="22"/>
          <w:u w:val="single"/>
        </w:rPr>
        <w:t>RD8</w:t>
      </w:r>
      <w:r w:rsidR="00EC4C3D" w:rsidRPr="00C41658">
        <w:rPr>
          <w:rFonts w:asciiTheme="minorHAnsi" w:hAnsiTheme="minorHAnsi" w:cstheme="minorHAnsi"/>
          <w:sz w:val="22"/>
          <w:szCs w:val="22"/>
          <w:u w:val="single"/>
        </w:rPr>
        <w:t xml:space="preserve"> </w:t>
      </w:r>
      <w:r w:rsidRPr="00C41658">
        <w:rPr>
          <w:rFonts w:asciiTheme="minorHAnsi" w:hAnsiTheme="minorHAnsi" w:cstheme="minorHAnsi"/>
          <w:sz w:val="22"/>
          <w:szCs w:val="22"/>
          <w:u w:val="single"/>
        </w:rPr>
        <w:t xml:space="preserve">(Restricted Discretionary activities) applies to any new </w:t>
      </w:r>
      <w:r w:rsidRPr="005F6FA4">
        <w:rPr>
          <w:rFonts w:asciiTheme="minorHAnsi" w:hAnsiTheme="minorHAnsi" w:cstheme="minorHAnsi"/>
          <w:color w:val="00B050"/>
          <w:sz w:val="22"/>
          <w:szCs w:val="22"/>
          <w:u w:val="single"/>
        </w:rPr>
        <w:t>building</w:t>
      </w:r>
      <w:r w:rsidRPr="00C41658">
        <w:rPr>
          <w:rFonts w:asciiTheme="minorHAnsi" w:hAnsiTheme="minorHAnsi" w:cstheme="minorHAnsi"/>
          <w:sz w:val="22"/>
          <w:szCs w:val="22"/>
          <w:u w:val="single"/>
        </w:rPr>
        <w:t xml:space="preserve"> (except </w:t>
      </w:r>
      <w:r w:rsidRPr="005F6FA4">
        <w:rPr>
          <w:rFonts w:asciiTheme="minorHAnsi" w:hAnsiTheme="minorHAnsi" w:cstheme="minorHAnsi"/>
          <w:color w:val="00B050"/>
          <w:sz w:val="22"/>
          <w:szCs w:val="22"/>
          <w:u w:val="single"/>
        </w:rPr>
        <w:t>buildings</w:t>
      </w:r>
      <w:r w:rsidRPr="00C41658">
        <w:rPr>
          <w:rFonts w:asciiTheme="minorHAnsi" w:hAnsiTheme="minorHAnsi" w:cstheme="minorHAnsi"/>
          <w:sz w:val="22"/>
          <w:szCs w:val="22"/>
          <w:u w:val="single"/>
        </w:rPr>
        <w:t xml:space="preserve"> of less than 5 m in </w:t>
      </w:r>
      <w:r w:rsidRPr="005F6FA4">
        <w:rPr>
          <w:rFonts w:asciiTheme="minorHAnsi" w:hAnsiTheme="minorHAnsi" w:cstheme="minorHAnsi"/>
          <w:color w:val="00B050"/>
          <w:sz w:val="22"/>
          <w:szCs w:val="22"/>
          <w:u w:val="single"/>
        </w:rPr>
        <w:t>height</w:t>
      </w:r>
      <w:r w:rsidRPr="00C41658">
        <w:rPr>
          <w:rFonts w:asciiTheme="minorHAnsi" w:hAnsiTheme="minorHAnsi" w:cstheme="minorHAnsi"/>
          <w:sz w:val="22"/>
          <w:szCs w:val="22"/>
          <w:u w:val="single"/>
        </w:rPr>
        <w:t xml:space="preserve">) on a </w:t>
      </w:r>
      <w:r w:rsidRPr="005F6FA4">
        <w:rPr>
          <w:rFonts w:asciiTheme="minorHAnsi" w:hAnsiTheme="minorHAnsi" w:cstheme="minorHAnsi"/>
          <w:color w:val="00B050"/>
          <w:sz w:val="22"/>
          <w:szCs w:val="22"/>
          <w:u w:val="single"/>
        </w:rPr>
        <w:t>site</w:t>
      </w:r>
      <w:r w:rsidRPr="00C41658">
        <w:rPr>
          <w:rFonts w:asciiTheme="minorHAnsi" w:hAnsiTheme="minorHAnsi" w:cstheme="minorHAnsi"/>
          <w:sz w:val="22"/>
          <w:szCs w:val="22"/>
          <w:u w:val="single"/>
        </w:rPr>
        <w:t xml:space="preserve"> in the </w:t>
      </w:r>
      <w:proofErr w:type="gramStart"/>
      <w:r w:rsidRPr="005F6FA4">
        <w:rPr>
          <w:rFonts w:asciiTheme="minorHAnsi" w:hAnsiTheme="minorHAnsi" w:cstheme="minorHAnsi"/>
          <w:color w:val="0000FF"/>
          <w:sz w:val="22"/>
          <w:szCs w:val="22"/>
          <w:u w:val="single"/>
        </w:rPr>
        <w:t>High Density</w:t>
      </w:r>
      <w:proofErr w:type="gramEnd"/>
      <w:r w:rsidRPr="005F6FA4">
        <w:rPr>
          <w:rFonts w:asciiTheme="minorHAnsi" w:hAnsiTheme="minorHAnsi" w:cstheme="minorHAnsi"/>
          <w:color w:val="0000FF"/>
          <w:sz w:val="22"/>
          <w:szCs w:val="22"/>
          <w:u w:val="single"/>
        </w:rPr>
        <w:t xml:space="preserve"> Residential Zone</w:t>
      </w:r>
      <w:r w:rsidRPr="00C41658">
        <w:rPr>
          <w:rFonts w:asciiTheme="minorHAnsi" w:hAnsiTheme="minorHAnsi" w:cstheme="minorHAnsi"/>
          <w:sz w:val="22"/>
          <w:szCs w:val="22"/>
          <w:u w:val="single"/>
        </w:rPr>
        <w:t xml:space="preserve"> which is located outside a Residential Heritage Area but shares a boundary with a site or sites in a Residential Heritage Area.</w:t>
      </w:r>
    </w:p>
    <w:p w14:paraId="372AADAB" w14:textId="001B5490" w:rsidR="00843370" w:rsidRPr="001F6104" w:rsidRDefault="00843370" w:rsidP="009A02EC">
      <w:pPr>
        <w:pStyle w:val="Prlhead5"/>
        <w:numPr>
          <w:ilvl w:val="0"/>
          <w:numId w:val="59"/>
        </w:numPr>
        <w:tabs>
          <w:tab w:val="clear" w:pos="1418"/>
          <w:tab w:val="left" w:pos="1134"/>
        </w:tabs>
        <w:ind w:left="1134" w:hanging="1134"/>
        <w:rPr>
          <w:rFonts w:asciiTheme="minorHAnsi" w:eastAsia="Arial" w:hAnsiTheme="minorHAnsi"/>
          <w:sz w:val="27"/>
          <w:szCs w:val="27"/>
        </w:rPr>
      </w:pPr>
      <w:r w:rsidRPr="001F6104">
        <w:rPr>
          <w:rFonts w:asciiTheme="minorHAnsi" w:eastAsia="Arial" w:hAnsiTheme="minorHAnsi"/>
          <w:sz w:val="27"/>
          <w:szCs w:val="27"/>
        </w:rPr>
        <w:t xml:space="preserve">Discretionary activities </w:t>
      </w:r>
    </w:p>
    <w:p w14:paraId="7B553AFB" w14:textId="671CB08A" w:rsidR="00843370" w:rsidRPr="00C41658" w:rsidRDefault="00843370" w:rsidP="009A02EC">
      <w:pPr>
        <w:pStyle w:val="Prlpara"/>
        <w:numPr>
          <w:ilvl w:val="1"/>
          <w:numId w:val="58"/>
        </w:numPr>
        <w:ind w:left="426" w:hanging="426"/>
        <w:rPr>
          <w:rFonts w:asciiTheme="minorHAnsi" w:hAnsiTheme="minorHAnsi"/>
          <w:sz w:val="22"/>
        </w:rPr>
      </w:pPr>
      <w:r w:rsidRPr="00C41658">
        <w:rPr>
          <w:rFonts w:asciiTheme="minorHAnsi" w:hAnsiTheme="minorHAnsi"/>
          <w:sz w:val="22"/>
        </w:rPr>
        <w:t xml:space="preserve">The </w:t>
      </w:r>
      <w:r w:rsidRPr="00C41658">
        <w:rPr>
          <w:rFonts w:asciiTheme="minorHAnsi" w:hAnsiTheme="minorHAnsi"/>
          <w:color w:val="000000"/>
          <w:sz w:val="22"/>
        </w:rPr>
        <w:t>activities</w:t>
      </w:r>
      <w:r w:rsidRPr="00C41658">
        <w:rPr>
          <w:rFonts w:asciiTheme="minorHAnsi" w:hAnsiTheme="minorHAnsi"/>
          <w:sz w:val="22"/>
        </w:rPr>
        <w:t xml:space="preserve"> listed below are discretionary </w:t>
      </w:r>
      <w:proofErr w:type="gramStart"/>
      <w:r w:rsidRPr="00C41658">
        <w:rPr>
          <w:rFonts w:asciiTheme="minorHAnsi" w:hAnsiTheme="minorHAnsi"/>
          <w:color w:val="000000"/>
          <w:sz w:val="22"/>
        </w:rPr>
        <w:t>activities</w:t>
      </w:r>
      <w:proofErr w:type="gramEnd"/>
    </w:p>
    <w:tbl>
      <w:tblPr>
        <w:tblStyle w:val="prltable"/>
        <w:tblW w:w="0" w:type="auto"/>
        <w:tblLook w:val="04A0" w:firstRow="1" w:lastRow="0" w:firstColumn="1" w:lastColumn="0" w:noHBand="0" w:noVBand="1"/>
      </w:tblPr>
      <w:tblGrid>
        <w:gridCol w:w="562"/>
        <w:gridCol w:w="8454"/>
      </w:tblGrid>
      <w:tr w:rsidR="00843370" w:rsidRPr="00C41658" w14:paraId="0597F12A" w14:textId="77777777" w:rsidTr="317EC19D">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0FC4A26D"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Activity</w:t>
            </w:r>
          </w:p>
        </w:tc>
      </w:tr>
      <w:tr w:rsidR="00843370" w:rsidRPr="00C41658" w14:paraId="143F6918" w14:textId="77777777" w:rsidTr="317EC19D">
        <w:tc>
          <w:tcPr>
            <w:tcW w:w="562" w:type="dxa"/>
          </w:tcPr>
          <w:p w14:paraId="310B8943" w14:textId="77777777" w:rsidR="00843370" w:rsidRPr="00C41658" w:rsidRDefault="00843370" w:rsidP="00983F57">
            <w:pPr>
              <w:pStyle w:val="prlTabletextbold"/>
              <w:rPr>
                <w:rFonts w:asciiTheme="minorHAnsi" w:hAnsiTheme="minorHAnsi"/>
                <w:strike/>
                <w:sz w:val="22"/>
              </w:rPr>
            </w:pPr>
            <w:r w:rsidRPr="00C41658">
              <w:rPr>
                <w:rFonts w:asciiTheme="minorHAnsi" w:hAnsiTheme="minorHAnsi"/>
                <w:strike/>
                <w:sz w:val="22"/>
              </w:rPr>
              <w:t>D1</w:t>
            </w:r>
          </w:p>
        </w:tc>
        <w:tc>
          <w:tcPr>
            <w:tcW w:w="8454" w:type="dxa"/>
          </w:tcPr>
          <w:p w14:paraId="229DA13D" w14:textId="3580297C" w:rsidR="00843370" w:rsidRPr="00C41658" w:rsidRDefault="00843370" w:rsidP="00E55DB5">
            <w:pPr>
              <w:pStyle w:val="prlTabletext"/>
              <w:rPr>
                <w:rFonts w:asciiTheme="minorHAnsi" w:eastAsia="Arial" w:hAnsiTheme="minorHAnsi"/>
                <w:b/>
                <w:strike/>
                <w:sz w:val="22"/>
              </w:rPr>
            </w:pPr>
            <w:r w:rsidRPr="00C41658">
              <w:rPr>
                <w:rFonts w:asciiTheme="minorHAnsi" w:hAnsiTheme="minorHAnsi"/>
                <w:b/>
                <w:strike/>
                <w:sz w:val="22"/>
              </w:rPr>
              <w:t xml:space="preserve">Development of </w:t>
            </w:r>
            <w:r w:rsidRPr="00C41658">
              <w:rPr>
                <w:rFonts w:asciiTheme="minorHAnsi" w:hAnsiTheme="minorHAnsi"/>
                <w:b/>
                <w:strike/>
                <w:color w:val="000000"/>
                <w:sz w:val="22"/>
              </w:rPr>
              <w:t>Lot</w:t>
            </w:r>
            <w:r w:rsidRPr="00C41658">
              <w:rPr>
                <w:rFonts w:asciiTheme="minorHAnsi" w:hAnsiTheme="minorHAnsi"/>
                <w:b/>
                <w:strike/>
                <w:sz w:val="22"/>
              </w:rPr>
              <w:t xml:space="preserve"> 1 DP 475662, for the purposes of </w:t>
            </w:r>
            <w:r w:rsidRPr="00C41658">
              <w:rPr>
                <w:rFonts w:asciiTheme="minorHAnsi" w:hAnsiTheme="minorHAnsi"/>
                <w:b/>
                <w:strike/>
                <w:color w:val="00B050"/>
                <w:sz w:val="22"/>
                <w:shd w:val="clear" w:color="auto" w:fill="FFFFFF"/>
              </w:rPr>
              <w:t>residential activities</w:t>
            </w:r>
            <w:r w:rsidRPr="00C41658">
              <w:rPr>
                <w:rFonts w:asciiTheme="minorHAnsi" w:hAnsiTheme="minorHAnsi"/>
                <w:b/>
                <w:strike/>
                <w:sz w:val="22"/>
              </w:rPr>
              <w:t xml:space="preserve"> as listed in </w:t>
            </w:r>
            <w:r w:rsidR="007D021E" w:rsidRPr="00C41658">
              <w:rPr>
                <w:rFonts w:asciiTheme="minorHAnsi" w:hAnsiTheme="minorHAnsi"/>
                <w:b/>
                <w:strike/>
                <w:sz w:val="22"/>
              </w:rPr>
              <w:t xml:space="preserve">Rule </w:t>
            </w:r>
            <w:r w:rsidR="007D021E" w:rsidRPr="00C41658">
              <w:rPr>
                <w:rFonts w:asciiTheme="minorHAnsi" w:hAnsiTheme="minorHAnsi"/>
                <w:b/>
                <w:strike/>
                <w:color w:val="0000FF"/>
                <w:sz w:val="22"/>
              </w:rPr>
              <w:t>14.6.1.1</w:t>
            </w:r>
            <w:r w:rsidRPr="00C41658">
              <w:rPr>
                <w:rFonts w:asciiTheme="minorHAnsi" w:hAnsiTheme="minorHAnsi"/>
                <w:b/>
                <w:strike/>
                <w:sz w:val="22"/>
              </w:rPr>
              <w:t xml:space="preserve"> P4 that does not meet any one or more of the activity specific standards.</w:t>
            </w:r>
          </w:p>
        </w:tc>
      </w:tr>
      <w:tr w:rsidR="00843370" w:rsidRPr="00C41658" w14:paraId="7E3DEF85" w14:textId="77777777" w:rsidTr="317EC19D">
        <w:tc>
          <w:tcPr>
            <w:tcW w:w="562" w:type="dxa"/>
          </w:tcPr>
          <w:p w14:paraId="5FAF7F94" w14:textId="26EC3879" w:rsidR="00843370" w:rsidRPr="00C41658" w:rsidRDefault="00843370" w:rsidP="00983F57">
            <w:pPr>
              <w:pStyle w:val="prlTabletextbold"/>
              <w:rPr>
                <w:rFonts w:asciiTheme="minorHAnsi" w:hAnsiTheme="minorHAnsi"/>
                <w:sz w:val="22"/>
              </w:rPr>
            </w:pPr>
            <w:r w:rsidRPr="00C41658">
              <w:rPr>
                <w:rFonts w:asciiTheme="minorHAnsi" w:hAnsiTheme="minorHAnsi"/>
                <w:sz w:val="22"/>
              </w:rPr>
              <w:t>D</w:t>
            </w:r>
            <w:r w:rsidRPr="00C41658">
              <w:rPr>
                <w:rFonts w:asciiTheme="minorHAnsi" w:hAnsiTheme="minorHAnsi"/>
                <w:strike/>
                <w:sz w:val="22"/>
              </w:rPr>
              <w:t>2</w:t>
            </w:r>
            <w:r w:rsidR="009C55A1" w:rsidRPr="00C41658">
              <w:rPr>
                <w:rFonts w:asciiTheme="minorHAnsi" w:hAnsiTheme="minorHAnsi"/>
                <w:sz w:val="22"/>
                <w:u w:val="single"/>
              </w:rPr>
              <w:t>1</w:t>
            </w:r>
          </w:p>
        </w:tc>
        <w:tc>
          <w:tcPr>
            <w:tcW w:w="8454" w:type="dxa"/>
          </w:tcPr>
          <w:p w14:paraId="6ABE4401" w14:textId="07D985CD" w:rsidR="00843370" w:rsidRPr="00C41658" w:rsidRDefault="00A00778" w:rsidP="00E07ADB">
            <w:pPr>
              <w:pStyle w:val="prlTabletext"/>
              <w:numPr>
                <w:ilvl w:val="0"/>
                <w:numId w:val="50"/>
              </w:numPr>
              <w:ind w:left="384"/>
              <w:rPr>
                <w:rFonts w:asciiTheme="minorHAnsi" w:hAnsiTheme="minorHAnsi"/>
                <w:sz w:val="22"/>
              </w:rPr>
            </w:pPr>
            <w:r>
              <w:rPr>
                <w:rFonts w:asciiTheme="minorHAnsi" w:hAnsiTheme="minorHAnsi"/>
                <w:b/>
                <w:bCs/>
                <w:color w:val="7030A0"/>
                <w:sz w:val="22"/>
                <w:u w:val="single" w:color="7030A0"/>
              </w:rPr>
              <w:t xml:space="preserve">Within the </w:t>
            </w:r>
            <w:r w:rsidR="006D7406" w:rsidRPr="0093059C">
              <w:rPr>
                <w:rFonts w:asciiTheme="minorHAnsi" w:hAnsiTheme="minorHAnsi"/>
                <w:b/>
                <w:bCs/>
                <w:color w:val="00B050"/>
                <w:sz w:val="22"/>
                <w:u w:val="single" w:color="7030A0"/>
              </w:rPr>
              <w:t>Central City</w:t>
            </w:r>
            <w:r w:rsidR="006D7406">
              <w:rPr>
                <w:rFonts w:asciiTheme="minorHAnsi" w:hAnsiTheme="minorHAnsi"/>
                <w:b/>
                <w:bCs/>
                <w:color w:val="7030A0"/>
                <w:sz w:val="22"/>
                <w:u w:val="single" w:color="7030A0"/>
              </w:rPr>
              <w:t xml:space="preserve">, </w:t>
            </w:r>
            <w:proofErr w:type="spellStart"/>
            <w:r w:rsidR="00843370" w:rsidRPr="006D7406">
              <w:rPr>
                <w:rFonts w:asciiTheme="minorHAnsi" w:hAnsiTheme="minorHAnsi"/>
                <w:b/>
                <w:bCs/>
                <w:strike/>
                <w:color w:val="7030A0"/>
                <w:sz w:val="22"/>
              </w:rPr>
              <w:t>A</w:t>
            </w:r>
            <w:r w:rsidR="006D7406">
              <w:rPr>
                <w:rFonts w:asciiTheme="minorHAnsi" w:hAnsiTheme="minorHAnsi"/>
                <w:b/>
                <w:bCs/>
                <w:color w:val="7030A0"/>
                <w:sz w:val="22"/>
                <w:u w:val="single" w:color="7030A0"/>
              </w:rPr>
              <w:t>a</w:t>
            </w:r>
            <w:r w:rsidR="00843370" w:rsidRPr="00C41658">
              <w:rPr>
                <w:rFonts w:asciiTheme="minorHAnsi" w:hAnsiTheme="minorHAnsi"/>
                <w:sz w:val="22"/>
              </w:rPr>
              <w:t>ny</w:t>
            </w:r>
            <w:proofErr w:type="spellEnd"/>
            <w:r w:rsidR="00843370" w:rsidRPr="00C41658">
              <w:rPr>
                <w:rFonts w:asciiTheme="minorHAnsi" w:hAnsiTheme="minorHAnsi"/>
                <w:sz w:val="22"/>
              </w:rPr>
              <w:t xml:space="preserve"> </w:t>
            </w:r>
            <w:r w:rsidR="00843370" w:rsidRPr="00C41658">
              <w:rPr>
                <w:rFonts w:asciiTheme="minorHAnsi" w:hAnsiTheme="minorHAnsi"/>
                <w:color w:val="00B050"/>
                <w:sz w:val="22"/>
                <w:shd w:val="clear" w:color="auto" w:fill="FFFFFF"/>
              </w:rPr>
              <w:t>education facility</w:t>
            </w:r>
            <w:r w:rsidR="00843370" w:rsidRPr="00C41658">
              <w:rPr>
                <w:rFonts w:asciiTheme="minorHAnsi" w:hAnsiTheme="minorHAnsi"/>
                <w:sz w:val="22"/>
              </w:rPr>
              <w:t xml:space="preserve">, </w:t>
            </w:r>
            <w:r w:rsidR="00843370" w:rsidRPr="00C41658">
              <w:rPr>
                <w:rFonts w:asciiTheme="minorHAnsi" w:hAnsiTheme="minorHAnsi"/>
                <w:color w:val="00B050"/>
                <w:sz w:val="22"/>
                <w:shd w:val="clear" w:color="auto" w:fill="FFFFFF"/>
              </w:rPr>
              <w:t>spiritual activity</w:t>
            </w:r>
            <w:r w:rsidR="00843370" w:rsidRPr="00C41658">
              <w:rPr>
                <w:rFonts w:asciiTheme="minorHAnsi" w:hAnsiTheme="minorHAnsi"/>
                <w:sz w:val="22"/>
              </w:rPr>
              <w:t xml:space="preserve">, </w:t>
            </w:r>
            <w:r w:rsidR="00843370" w:rsidRPr="00C41658">
              <w:rPr>
                <w:rFonts w:asciiTheme="minorHAnsi" w:hAnsiTheme="minorHAnsi"/>
                <w:color w:val="00B050"/>
                <w:sz w:val="22"/>
                <w:shd w:val="clear" w:color="auto" w:fill="FFFFFF"/>
              </w:rPr>
              <w:t>health care facility</w:t>
            </w:r>
            <w:r w:rsidR="00843370" w:rsidRPr="00C41658">
              <w:rPr>
                <w:rFonts w:asciiTheme="minorHAnsi" w:hAnsiTheme="minorHAnsi"/>
                <w:sz w:val="22"/>
              </w:rPr>
              <w:t xml:space="preserve">, </w:t>
            </w:r>
            <w:r w:rsidR="00BC36D3" w:rsidRPr="00C41658">
              <w:rPr>
                <w:rFonts w:asciiTheme="minorHAnsi" w:hAnsiTheme="minorHAnsi" w:cstheme="minorHAnsi"/>
                <w:sz w:val="22"/>
                <w:szCs w:val="22"/>
                <w:shd w:val="clear" w:color="auto" w:fill="D8D8D8"/>
              </w:rPr>
              <w:t>or</w:t>
            </w:r>
            <w:hyperlink r:id="rId32">
              <w:r w:rsidR="00BC36D3" w:rsidRPr="00C41658">
                <w:rPr>
                  <w:rFonts w:asciiTheme="minorHAnsi" w:hAnsiTheme="minorHAnsi" w:cstheme="minorHAnsi"/>
                  <w:sz w:val="22"/>
                  <w:szCs w:val="22"/>
                </w:rPr>
                <w:t xml:space="preserve"> </w:t>
              </w:r>
            </w:hyperlink>
            <w:r w:rsidR="00843370" w:rsidRPr="00C41658">
              <w:rPr>
                <w:rFonts w:asciiTheme="minorHAnsi" w:hAnsiTheme="minorHAnsi"/>
                <w:color w:val="000000" w:themeColor="text1"/>
                <w:sz w:val="22"/>
                <w:shd w:val="clear" w:color="auto" w:fill="FFFFFF"/>
              </w:rPr>
              <w:t>preschool</w:t>
            </w:r>
            <w:r w:rsidR="00843370" w:rsidRPr="00C41658">
              <w:rPr>
                <w:rFonts w:asciiTheme="minorHAnsi" w:hAnsiTheme="minorHAnsi"/>
                <w:sz w:val="22"/>
              </w:rPr>
              <w:t xml:space="preserve"> (other than as provided for in </w:t>
            </w:r>
            <w:r w:rsidR="00472103" w:rsidRPr="00C41658">
              <w:rPr>
                <w:rFonts w:asciiTheme="minorHAnsi" w:hAnsiTheme="minorHAnsi"/>
                <w:sz w:val="22"/>
              </w:rPr>
              <w:t>Rule</w:t>
            </w:r>
            <w:r w:rsidR="00472103" w:rsidRPr="00C41658">
              <w:rPr>
                <w:rFonts w:asciiTheme="minorHAnsi" w:hAnsiTheme="minorHAnsi"/>
                <w:color w:val="0070C0"/>
                <w:sz w:val="22"/>
              </w:rPr>
              <w:t xml:space="preserve"> </w:t>
            </w:r>
            <w:r w:rsidR="00472103" w:rsidRPr="00C41658">
              <w:rPr>
                <w:rFonts w:asciiTheme="minorHAnsi" w:hAnsiTheme="minorHAnsi"/>
                <w:color w:val="0000FF"/>
                <w:sz w:val="22"/>
              </w:rPr>
              <w:t>14.6.1</w:t>
            </w:r>
            <w:r w:rsidR="00843370" w:rsidRPr="00C41658">
              <w:rPr>
                <w:rFonts w:asciiTheme="minorHAnsi" w:hAnsiTheme="minorHAnsi"/>
                <w:color w:val="0000FF"/>
                <w:sz w:val="22"/>
              </w:rPr>
              <w:t>.1</w:t>
            </w:r>
            <w:r w:rsidR="00843370" w:rsidRPr="00C41658">
              <w:rPr>
                <w:rFonts w:asciiTheme="minorHAnsi" w:hAnsiTheme="minorHAnsi"/>
                <w:sz w:val="22"/>
              </w:rPr>
              <w:t xml:space="preserve"> P</w:t>
            </w:r>
            <w:r w:rsidR="00843370" w:rsidRPr="0075082B">
              <w:rPr>
                <w:rFonts w:asciiTheme="minorHAnsi" w:hAnsiTheme="minorHAnsi"/>
                <w:b/>
                <w:strike/>
                <w:sz w:val="22"/>
              </w:rPr>
              <w:t>7</w:t>
            </w:r>
            <w:r w:rsidR="0075082B">
              <w:rPr>
                <w:rFonts w:asciiTheme="minorHAnsi" w:hAnsiTheme="minorHAnsi"/>
                <w:b/>
                <w:sz w:val="22"/>
                <w:u w:val="single" w:color="000000" w:themeColor="text1"/>
              </w:rPr>
              <w:t>5</w:t>
            </w:r>
            <w:r w:rsidR="00843370" w:rsidRPr="00C41658">
              <w:rPr>
                <w:rFonts w:asciiTheme="minorHAnsi" w:hAnsiTheme="minorHAnsi"/>
                <w:sz w:val="22"/>
              </w:rPr>
              <w:t xml:space="preserve"> and </w:t>
            </w:r>
            <w:r w:rsidR="00472103" w:rsidRPr="00C41658">
              <w:rPr>
                <w:rFonts w:asciiTheme="minorHAnsi" w:hAnsiTheme="minorHAnsi"/>
                <w:sz w:val="22"/>
              </w:rPr>
              <w:t>Rule</w:t>
            </w:r>
            <w:r w:rsidR="00472103" w:rsidRPr="00C41658">
              <w:rPr>
                <w:rFonts w:asciiTheme="minorHAnsi" w:hAnsiTheme="minorHAnsi"/>
                <w:color w:val="0070C0"/>
                <w:sz w:val="22"/>
              </w:rPr>
              <w:t xml:space="preserve"> </w:t>
            </w:r>
            <w:r w:rsidR="00472103" w:rsidRPr="00C41658">
              <w:rPr>
                <w:rFonts w:asciiTheme="minorHAnsi" w:hAnsiTheme="minorHAnsi"/>
                <w:color w:val="0000FF"/>
                <w:sz w:val="22"/>
              </w:rPr>
              <w:t>14.6.1.4</w:t>
            </w:r>
            <w:r w:rsidR="00843370" w:rsidRPr="00C41658">
              <w:rPr>
                <w:rFonts w:asciiTheme="minorHAnsi" w:hAnsiTheme="minorHAnsi"/>
                <w:sz w:val="22"/>
              </w:rPr>
              <w:t xml:space="preserve"> D3)</w:t>
            </w:r>
            <w:r w:rsidR="00843370" w:rsidRPr="0075082B">
              <w:rPr>
                <w:rFonts w:asciiTheme="minorHAnsi" w:hAnsiTheme="minorHAnsi"/>
                <w:sz w:val="22"/>
                <w:highlight w:val="lightGray"/>
              </w:rPr>
              <w:t xml:space="preserve">, </w:t>
            </w:r>
            <w:r w:rsidR="00843370" w:rsidRPr="0075082B">
              <w:rPr>
                <w:rFonts w:asciiTheme="minorHAnsi" w:hAnsiTheme="minorHAnsi"/>
                <w:strike/>
                <w:sz w:val="22"/>
                <w:highlight w:val="lightGray"/>
              </w:rPr>
              <w:t xml:space="preserve">or </w:t>
            </w:r>
            <w:r w:rsidR="00843370" w:rsidRPr="0075082B">
              <w:rPr>
                <w:rFonts w:asciiTheme="minorHAnsi" w:hAnsiTheme="minorHAnsi"/>
                <w:strike/>
                <w:color w:val="00B050"/>
                <w:sz w:val="22"/>
                <w:highlight w:val="lightGray"/>
                <w:shd w:val="clear" w:color="auto" w:fill="FFFFFF"/>
              </w:rPr>
              <w:t>guest accommodation</w:t>
            </w:r>
            <w:r w:rsidR="00843370" w:rsidRPr="00C41658">
              <w:rPr>
                <w:rFonts w:asciiTheme="minorHAnsi" w:hAnsiTheme="minorHAnsi"/>
                <w:strike/>
                <w:sz w:val="22"/>
              </w:rPr>
              <w:t xml:space="preserve"> </w:t>
            </w:r>
            <w:r w:rsidR="00843370" w:rsidRPr="00C41658">
              <w:rPr>
                <w:rFonts w:asciiTheme="minorHAnsi" w:hAnsiTheme="minorHAnsi"/>
                <w:sz w:val="22"/>
              </w:rPr>
              <w:t xml:space="preserve">that is over 40m² but less than 201m² in </w:t>
            </w:r>
            <w:r w:rsidR="00843370" w:rsidRPr="000D191F">
              <w:rPr>
                <w:rFonts w:asciiTheme="minorHAnsi" w:hAnsiTheme="minorHAnsi"/>
                <w:strike/>
                <w:color w:val="7030A0"/>
                <w:sz w:val="22"/>
                <w:highlight w:val="lightGray"/>
                <w:shd w:val="clear" w:color="auto" w:fill="FFFFFF"/>
              </w:rPr>
              <w:t>gross</w:t>
            </w:r>
            <w:r w:rsidR="00843370" w:rsidRPr="000D191F">
              <w:rPr>
                <w:rFonts w:asciiTheme="minorHAnsi" w:hAnsiTheme="minorHAnsi"/>
                <w:color w:val="7030A0"/>
                <w:sz w:val="22"/>
                <w:highlight w:val="lightGray"/>
                <w:shd w:val="clear" w:color="auto" w:fill="FFFFFF"/>
              </w:rPr>
              <w:t xml:space="preserve"> </w:t>
            </w:r>
            <w:r w:rsidR="00F812D8" w:rsidRPr="000D191F">
              <w:rPr>
                <w:rFonts w:asciiTheme="minorHAnsi" w:hAnsiTheme="minorHAnsi"/>
                <w:color w:val="7030A0"/>
                <w:sz w:val="22"/>
                <w:highlight w:val="lightGray"/>
                <w:u w:val="single" w:color="7030A0"/>
                <w:shd w:val="clear" w:color="auto" w:fill="FFFFFF"/>
              </w:rPr>
              <w:t xml:space="preserve">total </w:t>
            </w:r>
            <w:r w:rsidR="0075082B">
              <w:rPr>
                <w:rFonts w:asciiTheme="minorHAnsi" w:hAnsiTheme="minorHAnsi"/>
                <w:strike/>
                <w:color w:val="7030A0"/>
                <w:sz w:val="22"/>
                <w:highlight w:val="lightGray"/>
                <w:shd w:val="clear" w:color="auto" w:fill="FFFFFF"/>
              </w:rPr>
              <w:t xml:space="preserve">floor </w:t>
            </w:r>
            <w:r w:rsidR="00843370" w:rsidRPr="0075082B">
              <w:rPr>
                <w:rFonts w:asciiTheme="minorHAnsi" w:hAnsiTheme="minorHAnsi"/>
                <w:color w:val="000000" w:themeColor="text1"/>
                <w:sz w:val="22"/>
                <w:u w:val="single" w:color="7030A0"/>
                <w:shd w:val="clear" w:color="auto" w:fill="FFFFFF"/>
              </w:rPr>
              <w:t>area</w:t>
            </w:r>
            <w:r w:rsidR="00843370" w:rsidRPr="0075082B">
              <w:rPr>
                <w:rFonts w:asciiTheme="minorHAnsi" w:hAnsiTheme="minorHAnsi"/>
                <w:color w:val="000000" w:themeColor="text1"/>
                <w:sz w:val="22"/>
              </w:rPr>
              <w:t xml:space="preserve"> (</w:t>
            </w:r>
            <w:r w:rsidR="00843370" w:rsidRPr="000D191F">
              <w:rPr>
                <w:rFonts w:asciiTheme="minorHAnsi" w:hAnsiTheme="minorHAnsi"/>
                <w:strike/>
                <w:color w:val="7030A0"/>
                <w:sz w:val="22"/>
                <w:highlight w:val="lightGray"/>
              </w:rPr>
              <w:t>including</w:t>
            </w:r>
            <w:r w:rsidR="00843370" w:rsidRPr="000D191F">
              <w:rPr>
                <w:rFonts w:asciiTheme="minorHAnsi" w:hAnsiTheme="minorHAnsi"/>
                <w:color w:val="7030A0"/>
                <w:sz w:val="22"/>
                <w:highlight w:val="lightGray"/>
                <w:u w:val="single" w:color="7030A0"/>
              </w:rPr>
              <w:t xml:space="preserve"> </w:t>
            </w:r>
            <w:r w:rsidR="00C44207" w:rsidRPr="000D191F">
              <w:rPr>
                <w:rFonts w:asciiTheme="minorHAnsi" w:hAnsiTheme="minorHAnsi"/>
                <w:color w:val="7030A0"/>
                <w:sz w:val="22"/>
                <w:highlight w:val="lightGray"/>
                <w:u w:val="single" w:color="7030A0"/>
              </w:rPr>
              <w:t>comprising the floor area of the building or part of the building (measured internally) and</w:t>
            </w:r>
            <w:r w:rsidR="00C44207" w:rsidRPr="00C41658">
              <w:rPr>
                <w:rFonts w:asciiTheme="minorHAnsi" w:hAnsiTheme="minorHAnsi"/>
                <w:color w:val="7030A0"/>
                <w:sz w:val="22"/>
              </w:rPr>
              <w:t xml:space="preserve"> </w:t>
            </w:r>
            <w:r w:rsidR="00843370" w:rsidRPr="00C41658">
              <w:rPr>
                <w:rFonts w:asciiTheme="minorHAnsi" w:hAnsiTheme="minorHAnsi"/>
                <w:sz w:val="22"/>
              </w:rPr>
              <w:t xml:space="preserve">any </w:t>
            </w:r>
            <w:r w:rsidR="00843370" w:rsidRPr="0075082B">
              <w:rPr>
                <w:rFonts w:asciiTheme="minorHAnsi" w:hAnsiTheme="minorHAnsi"/>
                <w:strike/>
                <w:color w:val="7030A0"/>
                <w:sz w:val="22"/>
                <w:highlight w:val="lightGray"/>
              </w:rPr>
              <w:t>area of</w:t>
            </w:r>
            <w:r w:rsidR="00843370" w:rsidRPr="00C41658">
              <w:rPr>
                <w:rFonts w:asciiTheme="minorHAnsi" w:hAnsiTheme="minorHAnsi"/>
                <w:strike/>
                <w:color w:val="7030A0"/>
                <w:sz w:val="22"/>
              </w:rPr>
              <w:t xml:space="preserve"> </w:t>
            </w:r>
            <w:r w:rsidR="00843370" w:rsidRPr="00C41658">
              <w:rPr>
                <w:rFonts w:asciiTheme="minorHAnsi" w:hAnsiTheme="minorHAnsi"/>
                <w:color w:val="00B050"/>
                <w:sz w:val="22"/>
              </w:rPr>
              <w:t xml:space="preserve">outdoor storage </w:t>
            </w:r>
            <w:r w:rsidR="00C44207" w:rsidRPr="0075082B">
              <w:rPr>
                <w:rFonts w:asciiTheme="minorHAnsi" w:hAnsiTheme="minorHAnsi"/>
                <w:color w:val="00B050"/>
                <w:sz w:val="22"/>
                <w:highlight w:val="lightGray"/>
                <w:u w:val="single" w:color="7030A0"/>
              </w:rPr>
              <w:t>area</w:t>
            </w:r>
            <w:r w:rsidR="00C44207" w:rsidRPr="00C41658">
              <w:rPr>
                <w:rFonts w:asciiTheme="minorHAnsi" w:hAnsiTheme="minorHAnsi"/>
                <w:sz w:val="22"/>
              </w:rPr>
              <w:t xml:space="preserve"> </w:t>
            </w:r>
            <w:r w:rsidR="00843370" w:rsidRPr="00C41658">
              <w:rPr>
                <w:rFonts w:asciiTheme="minorHAnsi" w:hAnsiTheme="minorHAnsi"/>
                <w:sz w:val="22"/>
              </w:rPr>
              <w:t xml:space="preserve">used for </w:t>
            </w:r>
            <w:r w:rsidR="00843370" w:rsidRPr="00C41658">
              <w:rPr>
                <w:rFonts w:asciiTheme="minorHAnsi" w:hAnsiTheme="minorHAnsi"/>
                <w:color w:val="000000"/>
                <w:sz w:val="22"/>
              </w:rPr>
              <w:t>activities</w:t>
            </w:r>
            <w:r w:rsidR="00843370" w:rsidRPr="00C41658">
              <w:rPr>
                <w:rFonts w:asciiTheme="minorHAnsi" w:hAnsiTheme="minorHAnsi"/>
                <w:sz w:val="22"/>
              </w:rPr>
              <w:t xml:space="preserve">), other than: </w:t>
            </w:r>
          </w:p>
          <w:p w14:paraId="2043C224" w14:textId="77777777" w:rsidR="00843370" w:rsidRPr="00C41658" w:rsidRDefault="00843370" w:rsidP="00E07ADB">
            <w:pPr>
              <w:pStyle w:val="PrlTableList1"/>
              <w:numPr>
                <w:ilvl w:val="0"/>
                <w:numId w:val="51"/>
              </w:numPr>
              <w:ind w:left="809"/>
              <w:rPr>
                <w:rFonts w:asciiTheme="minorHAnsi" w:hAnsiTheme="minorHAnsi"/>
                <w:sz w:val="22"/>
                <w:lang w:val="en-NZ"/>
              </w:rPr>
            </w:pPr>
            <w:r w:rsidRPr="00C41658">
              <w:rPr>
                <w:rFonts w:asciiTheme="minorHAnsi" w:hAnsiTheme="minorHAnsi"/>
                <w:sz w:val="22"/>
                <w:lang w:val="en-NZ"/>
              </w:rPr>
              <w:t xml:space="preserve">on a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with </w:t>
            </w:r>
            <w:r w:rsidRPr="00C41658">
              <w:rPr>
                <w:rFonts w:asciiTheme="minorHAnsi" w:hAnsiTheme="minorHAnsi"/>
                <w:color w:val="00B050"/>
                <w:sz w:val="22"/>
                <w:shd w:val="clear" w:color="auto" w:fill="FFFFFF"/>
                <w:lang w:val="en-NZ"/>
              </w:rPr>
              <w:t>frontage</w:t>
            </w:r>
            <w:r w:rsidRPr="00C41658">
              <w:rPr>
                <w:rFonts w:asciiTheme="minorHAnsi" w:hAnsiTheme="minorHAnsi"/>
                <w:sz w:val="22"/>
                <w:lang w:val="en-NZ"/>
              </w:rPr>
              <w:t xml:space="preserve"> to Fitzgerald Avenue, or Bealey Avenue between Durham Street North and Madras Streets; or </w:t>
            </w:r>
          </w:p>
          <w:p w14:paraId="627BA882" w14:textId="77777777" w:rsidR="00843370" w:rsidRPr="00C41658" w:rsidRDefault="00843370" w:rsidP="00E07ADB">
            <w:pPr>
              <w:pStyle w:val="PrlTableList1"/>
              <w:numPr>
                <w:ilvl w:val="0"/>
                <w:numId w:val="51"/>
              </w:numPr>
              <w:ind w:left="809"/>
              <w:rPr>
                <w:rFonts w:asciiTheme="minorHAnsi" w:hAnsiTheme="minorHAnsi"/>
                <w:sz w:val="22"/>
                <w:lang w:val="en-NZ"/>
              </w:rPr>
            </w:pPr>
            <w:r w:rsidRPr="00C41658">
              <w:rPr>
                <w:rFonts w:asciiTheme="minorHAnsi" w:hAnsiTheme="minorHAnsi"/>
                <w:sz w:val="22"/>
                <w:lang w:val="en-NZ"/>
              </w:rPr>
              <w:t xml:space="preserve">on a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with </w:t>
            </w:r>
            <w:r w:rsidRPr="00C41658">
              <w:rPr>
                <w:rFonts w:asciiTheme="minorHAnsi" w:hAnsiTheme="minorHAnsi"/>
                <w:color w:val="00B050"/>
                <w:sz w:val="22"/>
                <w:shd w:val="clear" w:color="auto" w:fill="FFFFFF"/>
                <w:lang w:val="en-NZ"/>
              </w:rPr>
              <w:t>frontage</w:t>
            </w:r>
            <w:r w:rsidRPr="00C41658">
              <w:rPr>
                <w:rFonts w:asciiTheme="minorHAnsi" w:hAnsiTheme="minorHAnsi"/>
                <w:sz w:val="22"/>
                <w:lang w:val="en-NZ"/>
              </w:rPr>
              <w:t xml:space="preserve"> to a </w:t>
            </w:r>
            <w:r w:rsidRPr="00C41658">
              <w:rPr>
                <w:rFonts w:asciiTheme="minorHAnsi" w:hAnsiTheme="minorHAnsi"/>
                <w:color w:val="00B050"/>
                <w:sz w:val="22"/>
                <w:shd w:val="clear" w:color="auto" w:fill="FFFFFF"/>
                <w:lang w:val="en-NZ"/>
              </w:rPr>
              <w:t>local road</w:t>
            </w:r>
            <w:r w:rsidRPr="00C41658">
              <w:rPr>
                <w:rFonts w:asciiTheme="minorHAnsi" w:hAnsiTheme="minorHAnsi"/>
                <w:sz w:val="22"/>
                <w:lang w:val="en-NZ"/>
              </w:rPr>
              <w:t xml:space="preserve">, </w:t>
            </w:r>
          </w:p>
          <w:p w14:paraId="3CFC5D5E" w14:textId="77777777" w:rsidR="00843370" w:rsidRPr="00C41658" w:rsidRDefault="00843370" w:rsidP="00E07ADB">
            <w:pPr>
              <w:pStyle w:val="prlTabletext"/>
              <w:numPr>
                <w:ilvl w:val="0"/>
                <w:numId w:val="50"/>
              </w:numPr>
              <w:ind w:left="384"/>
              <w:rPr>
                <w:rFonts w:asciiTheme="minorHAnsi" w:hAnsiTheme="minorHAnsi"/>
                <w:sz w:val="22"/>
              </w:rPr>
            </w:pPr>
            <w:r w:rsidRPr="00C41658">
              <w:rPr>
                <w:rFonts w:asciiTheme="minorHAnsi" w:hAnsiTheme="minorHAnsi"/>
                <w:sz w:val="22"/>
              </w:rPr>
              <w:t>provided that the following standards are met:</w:t>
            </w:r>
          </w:p>
          <w:p w14:paraId="3896A655" w14:textId="0F317E5F" w:rsidR="00843370" w:rsidRPr="00C41658" w:rsidRDefault="00843370" w:rsidP="0067323A">
            <w:pPr>
              <w:pStyle w:val="PrlTableList2"/>
              <w:numPr>
                <w:ilvl w:val="1"/>
                <w:numId w:val="23"/>
              </w:numPr>
              <w:rPr>
                <w:rFonts w:asciiTheme="minorHAnsi" w:hAnsiTheme="minorHAnsi"/>
                <w:sz w:val="22"/>
                <w:lang w:val="en-NZ"/>
              </w:rPr>
            </w:pPr>
            <w:r w:rsidRPr="0075082B">
              <w:rPr>
                <w:rFonts w:asciiTheme="minorHAnsi" w:hAnsiTheme="minorHAnsi"/>
                <w:strike/>
                <w:sz w:val="22"/>
                <w:highlight w:val="lightGray"/>
                <w:lang w:val="en-NZ"/>
              </w:rPr>
              <w:t xml:space="preserve">For </w:t>
            </w:r>
            <w:r w:rsidRPr="0075082B">
              <w:rPr>
                <w:rFonts w:asciiTheme="minorHAnsi" w:hAnsiTheme="minorHAnsi"/>
                <w:strike/>
                <w:color w:val="00B050"/>
                <w:sz w:val="22"/>
                <w:highlight w:val="lightGray"/>
                <w:shd w:val="clear" w:color="auto" w:fill="FFFFFF"/>
                <w:lang w:val="en-NZ"/>
              </w:rPr>
              <w:t>guest accommodation</w:t>
            </w:r>
            <w:r w:rsidRPr="0075082B">
              <w:rPr>
                <w:rFonts w:asciiTheme="minorHAnsi" w:hAnsiTheme="minorHAnsi"/>
                <w:strike/>
                <w:sz w:val="22"/>
                <w:highlight w:val="lightGray"/>
                <w:lang w:val="en-NZ"/>
              </w:rPr>
              <w:t xml:space="preserve">, at least one employee must </w:t>
            </w:r>
            <w:proofErr w:type="spellStart"/>
            <w:r w:rsidRPr="0075082B">
              <w:rPr>
                <w:rFonts w:asciiTheme="minorHAnsi" w:hAnsiTheme="minorHAnsi"/>
                <w:strike/>
                <w:sz w:val="22"/>
                <w:highlight w:val="lightGray"/>
                <w:lang w:val="en-NZ"/>
              </w:rPr>
              <w:t>must</w:t>
            </w:r>
            <w:proofErr w:type="spellEnd"/>
            <w:r w:rsidRPr="0075082B">
              <w:rPr>
                <w:rFonts w:asciiTheme="minorHAnsi" w:hAnsiTheme="minorHAnsi"/>
                <w:strike/>
                <w:sz w:val="22"/>
                <w:highlight w:val="lightGray"/>
                <w:lang w:val="en-NZ"/>
              </w:rPr>
              <w:t xml:space="preserve"> reside permanently on the </w:t>
            </w:r>
            <w:r w:rsidRPr="0075082B">
              <w:rPr>
                <w:rFonts w:asciiTheme="minorHAnsi" w:hAnsiTheme="minorHAnsi"/>
                <w:strike/>
                <w:color w:val="00B050"/>
                <w:sz w:val="22"/>
                <w:highlight w:val="lightGray"/>
                <w:shd w:val="clear" w:color="auto" w:fill="FFFFFF"/>
                <w:lang w:val="en-NZ"/>
              </w:rPr>
              <w:t>site</w:t>
            </w:r>
            <w:r w:rsidRPr="0075082B">
              <w:rPr>
                <w:rFonts w:asciiTheme="minorHAnsi" w:hAnsiTheme="minorHAnsi"/>
                <w:sz w:val="22"/>
                <w:highlight w:val="lightGray"/>
                <w:lang w:val="en-NZ"/>
              </w:rPr>
              <w:t>.</w:t>
            </w:r>
            <w:r w:rsidR="00C44207" w:rsidRPr="00C41658">
              <w:rPr>
                <w:rFonts w:asciiTheme="minorHAnsi" w:hAnsiTheme="minorHAnsi"/>
                <w:sz w:val="22"/>
                <w:lang w:val="en-NZ"/>
              </w:rPr>
              <w:t xml:space="preserve"> </w:t>
            </w:r>
            <w:r w:rsidR="00C44207" w:rsidRPr="0075082B">
              <w:rPr>
                <w:rFonts w:asciiTheme="minorHAnsi" w:hAnsiTheme="minorHAnsi"/>
                <w:sz w:val="22"/>
                <w:highlight w:val="lightGray"/>
                <w:lang w:val="en-NZ"/>
              </w:rPr>
              <w:t>(Plan Change 4 Council Decision subject to appeal)</w:t>
            </w:r>
          </w:p>
          <w:p w14:paraId="78C9AE57" w14:textId="102D5C22" w:rsidR="00C44207" w:rsidRPr="00C41658" w:rsidRDefault="00C44207" w:rsidP="00E07ADB">
            <w:pPr>
              <w:pStyle w:val="PrlTableList2"/>
              <w:numPr>
                <w:ilvl w:val="1"/>
                <w:numId w:val="83"/>
              </w:numPr>
              <w:rPr>
                <w:rFonts w:asciiTheme="minorHAnsi" w:hAnsiTheme="minorHAnsi"/>
                <w:sz w:val="22"/>
                <w:lang w:val="en-NZ"/>
              </w:rPr>
            </w:pPr>
            <w:r w:rsidRPr="00C41658">
              <w:rPr>
                <w:rFonts w:asciiTheme="minorHAnsi" w:hAnsiTheme="minorHAnsi"/>
                <w:sz w:val="22"/>
                <w:lang w:val="en-NZ"/>
              </w:rPr>
              <w:t xml:space="preserve">For </w:t>
            </w:r>
            <w:r w:rsidRPr="00C41658">
              <w:rPr>
                <w:rFonts w:asciiTheme="minorHAnsi" w:hAnsiTheme="minorHAnsi"/>
                <w:color w:val="00B050"/>
                <w:sz w:val="22"/>
                <w:shd w:val="clear" w:color="auto" w:fill="FFFFFF"/>
                <w:lang w:val="en-NZ"/>
              </w:rPr>
              <w:t>guest accommodation</w:t>
            </w:r>
            <w:r w:rsidRPr="00C41658">
              <w:rPr>
                <w:rFonts w:asciiTheme="minorHAnsi" w:hAnsiTheme="minorHAnsi"/>
                <w:sz w:val="22"/>
                <w:lang w:val="en-NZ"/>
              </w:rPr>
              <w:t xml:space="preserve">, at least one employee must </w:t>
            </w:r>
            <w:proofErr w:type="spellStart"/>
            <w:r w:rsidRPr="00835812">
              <w:rPr>
                <w:rFonts w:asciiTheme="minorHAnsi" w:hAnsiTheme="minorHAnsi"/>
                <w:strike/>
                <w:color w:val="7030A0"/>
                <w:sz w:val="22"/>
                <w:highlight w:val="lightGray"/>
                <w:lang w:val="en-NZ"/>
              </w:rPr>
              <w:t>must</w:t>
            </w:r>
            <w:proofErr w:type="spellEnd"/>
            <w:r w:rsidRPr="00C41658">
              <w:rPr>
                <w:rFonts w:asciiTheme="minorHAnsi" w:hAnsiTheme="minorHAnsi"/>
                <w:strike/>
                <w:color w:val="7030A0"/>
                <w:sz w:val="22"/>
                <w:lang w:val="en-NZ"/>
              </w:rPr>
              <w:t xml:space="preserve"> </w:t>
            </w:r>
            <w:r w:rsidRPr="00C41658">
              <w:rPr>
                <w:rFonts w:asciiTheme="minorHAnsi" w:hAnsiTheme="minorHAnsi"/>
                <w:sz w:val="22"/>
                <w:lang w:val="en-NZ"/>
              </w:rPr>
              <w:t xml:space="preserve">reside permanently on the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w:t>
            </w:r>
            <w:r w:rsidRPr="000D191F">
              <w:rPr>
                <w:rFonts w:asciiTheme="minorHAnsi" w:hAnsiTheme="minorHAnsi"/>
                <w:color w:val="7030A0"/>
                <w:sz w:val="22"/>
                <w:highlight w:val="lightGray"/>
                <w:lang w:val="en-NZ"/>
              </w:rPr>
              <w:t>(Plan Change 5D</w:t>
            </w:r>
            <w:r w:rsidR="00D72995" w:rsidRPr="000D191F">
              <w:rPr>
                <w:rFonts w:asciiTheme="minorHAnsi" w:hAnsiTheme="minorHAnsi"/>
                <w:color w:val="7030A0"/>
                <w:sz w:val="22"/>
                <w:highlight w:val="lightGray"/>
                <w:lang w:val="en-NZ"/>
              </w:rPr>
              <w:t xml:space="preserve"> Council Decision</w:t>
            </w:r>
            <w:r w:rsidRPr="000D191F">
              <w:rPr>
                <w:rFonts w:asciiTheme="minorHAnsi" w:hAnsiTheme="minorHAnsi"/>
                <w:color w:val="7030A0"/>
                <w:sz w:val="22"/>
                <w:highlight w:val="lightGray"/>
                <w:lang w:val="en-NZ"/>
              </w:rPr>
              <w:t>)</w:t>
            </w:r>
          </w:p>
          <w:p w14:paraId="0677D3CA" w14:textId="77777777" w:rsidR="00843370" w:rsidRPr="00C41658" w:rsidRDefault="00843370" w:rsidP="00E07ADB">
            <w:pPr>
              <w:pStyle w:val="PrlTableList2"/>
              <w:numPr>
                <w:ilvl w:val="1"/>
                <w:numId w:val="68"/>
              </w:numPr>
              <w:rPr>
                <w:rFonts w:asciiTheme="minorHAnsi" w:hAnsiTheme="minorHAnsi"/>
                <w:sz w:val="22"/>
                <w:lang w:val="en-NZ"/>
              </w:rPr>
            </w:pPr>
            <w:r w:rsidRPr="00C41658">
              <w:rPr>
                <w:rFonts w:asciiTheme="minorHAnsi" w:hAnsiTheme="minorHAnsi"/>
                <w:sz w:val="22"/>
                <w:lang w:val="en-NZ"/>
              </w:rPr>
              <w:t xml:space="preserve">The maximum total number of hours the </w:t>
            </w:r>
            <w:r w:rsidRPr="00C41658">
              <w:rPr>
                <w:rFonts w:asciiTheme="minorHAnsi" w:hAnsiTheme="minorHAnsi"/>
                <w:color w:val="00B050"/>
                <w:sz w:val="22"/>
                <w:shd w:val="clear" w:color="auto" w:fill="FFFFFF"/>
                <w:lang w:val="en-NZ"/>
              </w:rPr>
              <w:t>site</w:t>
            </w:r>
            <w:r w:rsidRPr="00C41658">
              <w:rPr>
                <w:rFonts w:asciiTheme="minorHAnsi" w:hAnsiTheme="minorHAnsi"/>
                <w:sz w:val="22"/>
                <w:lang w:val="en-NZ"/>
              </w:rPr>
              <w:t xml:space="preserve"> shall be open to visitors, clients or deliveries for the activity shall be 40 hours per week, and shall be limited to between the hours of:</w:t>
            </w:r>
          </w:p>
          <w:p w14:paraId="3E0495BE" w14:textId="77777777" w:rsidR="00843370" w:rsidRPr="00C41658" w:rsidRDefault="00843370" w:rsidP="00CA1DA0">
            <w:pPr>
              <w:pStyle w:val="PrlTableList3"/>
              <w:ind w:left="1223"/>
              <w:rPr>
                <w:rFonts w:asciiTheme="minorHAnsi" w:hAnsiTheme="minorHAnsi"/>
                <w:sz w:val="22"/>
                <w:lang w:val="en-NZ"/>
              </w:rPr>
            </w:pPr>
            <w:r w:rsidRPr="00C41658">
              <w:rPr>
                <w:rFonts w:asciiTheme="minorHAnsi" w:hAnsiTheme="minorHAnsi"/>
                <w:sz w:val="22"/>
                <w:lang w:val="en-NZ"/>
              </w:rPr>
              <w:t>0700 - 2100 Monday to Friday, and</w:t>
            </w:r>
          </w:p>
          <w:p w14:paraId="50F17E0D" w14:textId="77777777" w:rsidR="00843370" w:rsidRPr="00C41658" w:rsidRDefault="00843370" w:rsidP="00CA1DA0">
            <w:pPr>
              <w:pStyle w:val="PrlTableList3"/>
              <w:ind w:left="1223"/>
              <w:rPr>
                <w:rFonts w:asciiTheme="minorHAnsi" w:hAnsiTheme="minorHAnsi"/>
                <w:sz w:val="22"/>
                <w:lang w:val="en-NZ"/>
              </w:rPr>
            </w:pPr>
            <w:r w:rsidRPr="00C41658">
              <w:rPr>
                <w:rFonts w:asciiTheme="minorHAnsi" w:hAnsiTheme="minorHAnsi"/>
                <w:sz w:val="22"/>
                <w:lang w:val="en-NZ"/>
              </w:rPr>
              <w:t>0800 - 1900 Saturday, Sunday and public holidays.</w:t>
            </w:r>
          </w:p>
          <w:p w14:paraId="5B7DA55E" w14:textId="662B7BA2" w:rsidR="00C44207" w:rsidRPr="00C41658" w:rsidRDefault="00843370" w:rsidP="00CA1DA0">
            <w:pPr>
              <w:pStyle w:val="PrlTableList1"/>
              <w:numPr>
                <w:ilvl w:val="2"/>
                <w:numId w:val="69"/>
              </w:numPr>
              <w:ind w:left="1223"/>
              <w:rPr>
                <w:rFonts w:asciiTheme="minorHAnsi" w:hAnsiTheme="minorHAnsi"/>
                <w:strike/>
                <w:sz w:val="22"/>
                <w:lang w:val="en-NZ"/>
              </w:rPr>
            </w:pPr>
            <w:r w:rsidRPr="00835812">
              <w:rPr>
                <w:rFonts w:asciiTheme="minorHAnsi" w:hAnsiTheme="minorHAnsi"/>
                <w:strike/>
                <w:sz w:val="22"/>
                <w:highlight w:val="lightGray"/>
                <w:lang w:val="en-NZ"/>
              </w:rPr>
              <w:t xml:space="preserve">Except that these hours of operation </w:t>
            </w:r>
            <w:r w:rsidR="00E55DB5" w:rsidRPr="00835812">
              <w:rPr>
                <w:rFonts w:asciiTheme="minorHAnsi" w:hAnsiTheme="minorHAnsi"/>
                <w:strike/>
                <w:sz w:val="22"/>
                <w:highlight w:val="lightGray"/>
                <w:lang w:val="en-NZ"/>
              </w:rPr>
              <w:t>in</w:t>
            </w:r>
            <w:r w:rsidR="00E55DB5" w:rsidRPr="00835812">
              <w:rPr>
                <w:rFonts w:asciiTheme="minorHAnsi" w:hAnsiTheme="minorHAnsi"/>
                <w:strike/>
                <w:color w:val="0070C0"/>
                <w:sz w:val="22"/>
                <w:highlight w:val="lightGray"/>
                <w:lang w:val="en-NZ"/>
              </w:rPr>
              <w:t xml:space="preserve"> </w:t>
            </w:r>
            <w:r w:rsidR="00E55DB5" w:rsidRPr="00835812">
              <w:rPr>
                <w:rFonts w:asciiTheme="minorHAnsi" w:hAnsiTheme="minorHAnsi"/>
                <w:strike/>
                <w:sz w:val="22"/>
                <w:highlight w:val="lightGray"/>
                <w:lang w:val="en-NZ"/>
              </w:rPr>
              <w:t>Rule</w:t>
            </w:r>
            <w:r w:rsidR="00E55DB5" w:rsidRPr="00835812">
              <w:rPr>
                <w:rFonts w:asciiTheme="minorHAnsi" w:hAnsiTheme="minorHAnsi"/>
                <w:strike/>
                <w:color w:val="0070C0"/>
                <w:sz w:val="22"/>
                <w:highlight w:val="lightGray"/>
                <w:lang w:val="en-NZ"/>
              </w:rPr>
              <w:t xml:space="preserve"> </w:t>
            </w:r>
            <w:r w:rsidR="00E55DB5" w:rsidRPr="00835812">
              <w:rPr>
                <w:rFonts w:asciiTheme="minorHAnsi" w:hAnsiTheme="minorHAnsi"/>
                <w:strike/>
                <w:color w:val="0000FF"/>
                <w:sz w:val="22"/>
                <w:highlight w:val="lightGray"/>
                <w:lang w:val="en-NZ"/>
              </w:rPr>
              <w:t>14.6.1.4</w:t>
            </w:r>
            <w:r w:rsidR="00E55DB5" w:rsidRPr="00835812">
              <w:rPr>
                <w:rFonts w:asciiTheme="minorHAnsi" w:hAnsiTheme="minorHAnsi"/>
                <w:strike/>
                <w:sz w:val="22"/>
                <w:highlight w:val="lightGray"/>
                <w:lang w:val="en-NZ"/>
              </w:rPr>
              <w:t xml:space="preserve"> D2</w:t>
            </w:r>
            <w:r w:rsidR="00BF6D4C" w:rsidRPr="00835812">
              <w:rPr>
                <w:rFonts w:asciiTheme="minorHAnsi" w:hAnsiTheme="minorHAnsi"/>
                <w:strike/>
                <w:sz w:val="22"/>
                <w:highlight w:val="lightGray"/>
                <w:lang w:val="en-NZ"/>
              </w:rPr>
              <w:t xml:space="preserve"> </w:t>
            </w:r>
            <w:proofErr w:type="spellStart"/>
            <w:proofErr w:type="gramStart"/>
            <w:r w:rsidR="00E55DB5" w:rsidRPr="00835812">
              <w:rPr>
                <w:rFonts w:asciiTheme="minorHAnsi" w:hAnsiTheme="minorHAnsi"/>
                <w:strike/>
                <w:sz w:val="22"/>
                <w:highlight w:val="lightGray"/>
                <w:lang w:val="en-NZ"/>
              </w:rPr>
              <w:t>b</w:t>
            </w:r>
            <w:r w:rsidR="00BF6D4C" w:rsidRPr="00835812">
              <w:rPr>
                <w:rFonts w:asciiTheme="minorHAnsi" w:hAnsiTheme="minorHAnsi"/>
                <w:strike/>
                <w:sz w:val="22"/>
                <w:highlight w:val="lightGray"/>
                <w:lang w:val="en-NZ"/>
              </w:rPr>
              <w:t>.</w:t>
            </w:r>
            <w:r w:rsidR="00E55DB5" w:rsidRPr="00835812">
              <w:rPr>
                <w:rFonts w:asciiTheme="minorHAnsi" w:hAnsiTheme="minorHAnsi"/>
                <w:strike/>
                <w:sz w:val="22"/>
                <w:highlight w:val="lightGray"/>
                <w:lang w:val="en-NZ"/>
              </w:rPr>
              <w:t>ii</w:t>
            </w:r>
            <w:proofErr w:type="spellEnd"/>
            <w:r w:rsidR="00BF6D4C" w:rsidRPr="00835812">
              <w:rPr>
                <w:rFonts w:asciiTheme="minorHAnsi" w:hAnsiTheme="minorHAnsi"/>
                <w:strike/>
                <w:sz w:val="22"/>
                <w:highlight w:val="lightGray"/>
                <w:lang w:val="en-NZ"/>
              </w:rPr>
              <w:t>.</w:t>
            </w:r>
            <w:proofErr w:type="gramEnd"/>
            <w:r w:rsidR="00E55DB5" w:rsidRPr="00835812">
              <w:rPr>
                <w:rFonts w:asciiTheme="minorHAnsi" w:hAnsiTheme="minorHAnsi"/>
                <w:strike/>
                <w:sz w:val="22"/>
                <w:highlight w:val="lightGray"/>
                <w:lang w:val="en-NZ"/>
              </w:rPr>
              <w:t xml:space="preserve"> </w:t>
            </w:r>
            <w:r w:rsidRPr="00835812">
              <w:rPr>
                <w:rFonts w:asciiTheme="minorHAnsi" w:hAnsiTheme="minorHAnsi"/>
                <w:strike/>
                <w:sz w:val="22"/>
                <w:highlight w:val="lightGray"/>
                <w:lang w:val="en-NZ"/>
              </w:rPr>
              <w:t xml:space="preserve">do not apply to </w:t>
            </w:r>
            <w:r w:rsidRPr="00835812">
              <w:rPr>
                <w:rFonts w:asciiTheme="minorHAnsi" w:hAnsiTheme="minorHAnsi"/>
                <w:strike/>
                <w:color w:val="00B050"/>
                <w:sz w:val="22"/>
                <w:highlight w:val="lightGray"/>
                <w:shd w:val="clear" w:color="auto" w:fill="FFFFFF"/>
                <w:lang w:val="en-NZ"/>
              </w:rPr>
              <w:t>guest accommodation</w:t>
            </w:r>
            <w:r w:rsidR="00835812">
              <w:rPr>
                <w:rFonts w:asciiTheme="minorHAnsi" w:hAnsiTheme="minorHAnsi"/>
                <w:strike/>
                <w:color w:val="00B050"/>
                <w:sz w:val="22"/>
                <w:shd w:val="clear" w:color="auto" w:fill="FFFFFF"/>
                <w:lang w:val="en-NZ"/>
              </w:rPr>
              <w:t xml:space="preserve"> </w:t>
            </w:r>
            <w:r w:rsidR="00835812" w:rsidRPr="0075082B">
              <w:rPr>
                <w:rFonts w:asciiTheme="minorHAnsi" w:hAnsiTheme="minorHAnsi"/>
                <w:sz w:val="22"/>
                <w:highlight w:val="lightGray"/>
                <w:lang w:val="en-NZ"/>
              </w:rPr>
              <w:t>(Plan Change 4 Council Decision subject to appeal)</w:t>
            </w:r>
          </w:p>
        </w:tc>
      </w:tr>
      <w:tr w:rsidR="00843370" w:rsidRPr="00C41658" w14:paraId="0F48A74B" w14:textId="77777777" w:rsidTr="317EC19D">
        <w:tc>
          <w:tcPr>
            <w:tcW w:w="562" w:type="dxa"/>
          </w:tcPr>
          <w:p w14:paraId="291AC27F" w14:textId="7A4F1FFD" w:rsidR="00843370" w:rsidRPr="00C41658" w:rsidRDefault="00843370" w:rsidP="00983F57">
            <w:pPr>
              <w:pStyle w:val="prlTabletextbold"/>
              <w:rPr>
                <w:rFonts w:asciiTheme="minorHAnsi" w:hAnsiTheme="minorHAnsi"/>
                <w:sz w:val="22"/>
              </w:rPr>
            </w:pPr>
            <w:r w:rsidRPr="00C41658">
              <w:rPr>
                <w:rFonts w:asciiTheme="minorHAnsi" w:hAnsiTheme="minorHAnsi"/>
                <w:sz w:val="22"/>
              </w:rPr>
              <w:t>D</w:t>
            </w:r>
            <w:r w:rsidRPr="00C41658">
              <w:rPr>
                <w:rFonts w:asciiTheme="minorHAnsi" w:hAnsiTheme="minorHAnsi"/>
                <w:strike/>
                <w:sz w:val="22"/>
              </w:rPr>
              <w:t>3</w:t>
            </w:r>
            <w:r w:rsidR="009C55A1" w:rsidRPr="00C41658">
              <w:rPr>
                <w:rFonts w:asciiTheme="minorHAnsi" w:hAnsiTheme="minorHAnsi"/>
                <w:sz w:val="22"/>
                <w:u w:val="single"/>
              </w:rPr>
              <w:t>2</w:t>
            </w:r>
          </w:p>
        </w:tc>
        <w:tc>
          <w:tcPr>
            <w:tcW w:w="8454" w:type="dxa"/>
          </w:tcPr>
          <w:p w14:paraId="02A43B50" w14:textId="22F6CFB8" w:rsidR="00843370" w:rsidRPr="00C41658" w:rsidRDefault="00843370" w:rsidP="0067323A">
            <w:pPr>
              <w:pStyle w:val="prlTabletext"/>
              <w:numPr>
                <w:ilvl w:val="0"/>
                <w:numId w:val="19"/>
              </w:numPr>
              <w:rPr>
                <w:rFonts w:asciiTheme="minorHAnsi" w:hAnsiTheme="minorHAnsi"/>
                <w:sz w:val="22"/>
              </w:rPr>
            </w:pPr>
            <w:r w:rsidRPr="00C41658">
              <w:rPr>
                <w:rFonts w:asciiTheme="minorHAnsi" w:hAnsiTheme="minorHAnsi"/>
                <w:color w:val="000000"/>
                <w:sz w:val="22"/>
              </w:rPr>
              <w:t>Activities</w:t>
            </w:r>
            <w:r w:rsidRPr="00C41658">
              <w:rPr>
                <w:rFonts w:asciiTheme="minorHAnsi" w:hAnsiTheme="minorHAnsi"/>
                <w:sz w:val="22"/>
              </w:rPr>
              <w:t xml:space="preserve"> that do not meet any one or more of the activity specific standards in </w:t>
            </w:r>
            <w:r w:rsidR="007D021E" w:rsidRPr="00C41658">
              <w:rPr>
                <w:rFonts w:asciiTheme="minorHAnsi" w:hAnsiTheme="minorHAnsi"/>
                <w:color w:val="000000" w:themeColor="text1"/>
                <w:sz w:val="22"/>
              </w:rPr>
              <w:t xml:space="preserve">Rule </w:t>
            </w:r>
            <w:r w:rsidR="007D021E" w:rsidRPr="00C41658">
              <w:rPr>
                <w:rFonts w:asciiTheme="minorHAnsi" w:hAnsiTheme="minorHAnsi"/>
                <w:color w:val="0000FF"/>
                <w:sz w:val="22"/>
              </w:rPr>
              <w:t>14.6.1.1</w:t>
            </w:r>
            <w:r w:rsidRPr="00C41658">
              <w:rPr>
                <w:rFonts w:asciiTheme="minorHAnsi" w:hAnsiTheme="minorHAnsi"/>
                <w:sz w:val="22"/>
              </w:rPr>
              <w:t xml:space="preserve"> for:</w:t>
            </w:r>
          </w:p>
          <w:p w14:paraId="71840FE0" w14:textId="49B3E988" w:rsidR="00843370" w:rsidRPr="00C41658" w:rsidRDefault="00843370" w:rsidP="0067323A">
            <w:pPr>
              <w:pStyle w:val="PrlTableList1"/>
              <w:numPr>
                <w:ilvl w:val="1"/>
                <w:numId w:val="19"/>
              </w:numPr>
              <w:rPr>
                <w:rFonts w:asciiTheme="minorHAnsi" w:hAnsiTheme="minorHAnsi"/>
                <w:sz w:val="22"/>
                <w:lang w:val="en-NZ"/>
              </w:rPr>
            </w:pPr>
            <w:r w:rsidRPr="00C41658">
              <w:rPr>
                <w:rFonts w:asciiTheme="minorHAnsi" w:hAnsiTheme="minorHAnsi"/>
                <w:sz w:val="22"/>
                <w:lang w:val="en-NZ"/>
              </w:rPr>
              <w:t xml:space="preserve">P1 </w:t>
            </w:r>
            <w:r w:rsidRPr="00C41658">
              <w:rPr>
                <w:rFonts w:asciiTheme="minorHAnsi" w:hAnsiTheme="minorHAnsi"/>
                <w:color w:val="00B050"/>
                <w:sz w:val="22"/>
                <w:shd w:val="clear" w:color="auto" w:fill="FFFFFF"/>
                <w:lang w:val="en-NZ"/>
              </w:rPr>
              <w:t>Residential activity</w:t>
            </w:r>
            <w:r w:rsidR="003F62F2">
              <w:rPr>
                <w:rFonts w:asciiTheme="minorHAnsi" w:hAnsiTheme="minorHAnsi"/>
                <w:color w:val="00B050"/>
                <w:sz w:val="22"/>
                <w:shd w:val="clear" w:color="auto" w:fill="FFFFFF"/>
                <w:lang w:val="en-NZ"/>
              </w:rPr>
              <w:t xml:space="preserve"> </w:t>
            </w:r>
            <w:r w:rsidR="003F62F2">
              <w:rPr>
                <w:rFonts w:asciiTheme="minorHAnsi" w:hAnsiTheme="minorHAnsi"/>
                <w:b/>
                <w:bCs/>
                <w:color w:val="7030A0"/>
                <w:sz w:val="22"/>
                <w:u w:val="single"/>
                <w:shd w:val="clear" w:color="auto" w:fill="FFFFFF"/>
                <w:lang w:val="en-NZ"/>
              </w:rPr>
              <w:t>(except P1.e</w:t>
            </w:r>
            <w:r w:rsidR="001542BD">
              <w:rPr>
                <w:rFonts w:asciiTheme="minorHAnsi" w:hAnsiTheme="minorHAnsi"/>
                <w:b/>
                <w:bCs/>
                <w:color w:val="7030A0"/>
                <w:sz w:val="22"/>
                <w:u w:val="single"/>
                <w:shd w:val="clear" w:color="auto" w:fill="FFFFFF"/>
                <w:lang w:val="en-NZ"/>
              </w:rPr>
              <w:t>, which is considered under RD2)</w:t>
            </w:r>
          </w:p>
          <w:p w14:paraId="7261FDD5" w14:textId="0DEE2603" w:rsidR="00843370" w:rsidRPr="00C41658" w:rsidRDefault="00843370" w:rsidP="0067323A">
            <w:pPr>
              <w:pStyle w:val="PrlTableList1"/>
              <w:numPr>
                <w:ilvl w:val="1"/>
                <w:numId w:val="19"/>
              </w:numPr>
              <w:rPr>
                <w:rFonts w:asciiTheme="minorHAnsi" w:hAnsiTheme="minorHAnsi"/>
                <w:strike/>
                <w:sz w:val="22"/>
                <w:lang w:val="en-NZ"/>
              </w:rPr>
            </w:pPr>
            <w:r w:rsidRPr="00FB3B31">
              <w:rPr>
                <w:rFonts w:asciiTheme="minorHAnsi" w:hAnsiTheme="minorHAnsi"/>
                <w:strike/>
                <w:sz w:val="22"/>
                <w:highlight w:val="lightGray"/>
                <w:lang w:val="en-NZ"/>
              </w:rPr>
              <w:t xml:space="preserve">P2 </w:t>
            </w:r>
            <w:r w:rsidRPr="00FB3B31">
              <w:rPr>
                <w:rFonts w:asciiTheme="minorHAnsi" w:hAnsiTheme="minorHAnsi"/>
                <w:strike/>
                <w:color w:val="00B050"/>
                <w:sz w:val="22"/>
                <w:highlight w:val="lightGray"/>
                <w:shd w:val="clear" w:color="auto" w:fill="FFFFFF"/>
                <w:lang w:val="en-NZ"/>
              </w:rPr>
              <w:t>Bed and breakfast</w:t>
            </w:r>
            <w:r w:rsidR="00FB3B31">
              <w:rPr>
                <w:rFonts w:asciiTheme="minorHAnsi" w:hAnsiTheme="minorHAnsi"/>
                <w:strike/>
                <w:color w:val="00B050"/>
                <w:sz w:val="22"/>
                <w:shd w:val="clear" w:color="auto" w:fill="FFFFFF"/>
                <w:lang w:val="en-NZ"/>
              </w:rPr>
              <w:t xml:space="preserve"> </w:t>
            </w:r>
            <w:r w:rsidR="00FB3B31" w:rsidRPr="0075082B">
              <w:rPr>
                <w:rFonts w:asciiTheme="minorHAnsi" w:hAnsiTheme="minorHAnsi"/>
                <w:sz w:val="22"/>
                <w:highlight w:val="lightGray"/>
                <w:lang w:val="en-NZ"/>
              </w:rPr>
              <w:t>(Plan Change 4 Council Decision subject to appeal)</w:t>
            </w:r>
          </w:p>
          <w:p w14:paraId="6CB78BB5" w14:textId="77777777" w:rsidR="00843370" w:rsidRDefault="00843370" w:rsidP="0067323A">
            <w:pPr>
              <w:pStyle w:val="PrlTableList1"/>
              <w:numPr>
                <w:ilvl w:val="1"/>
                <w:numId w:val="19"/>
              </w:numPr>
              <w:rPr>
                <w:rFonts w:asciiTheme="minorHAnsi" w:hAnsiTheme="minorHAnsi"/>
                <w:sz w:val="22"/>
                <w:lang w:val="en-NZ"/>
              </w:rPr>
            </w:pPr>
            <w:r w:rsidRPr="00C41658">
              <w:rPr>
                <w:rFonts w:asciiTheme="minorHAnsi" w:hAnsiTheme="minorHAnsi"/>
                <w:sz w:val="22"/>
                <w:lang w:val="en-NZ"/>
              </w:rPr>
              <w:t>P</w:t>
            </w:r>
            <w:r w:rsidRPr="002E12D9">
              <w:rPr>
                <w:rFonts w:asciiTheme="minorHAnsi" w:hAnsiTheme="minorHAnsi"/>
                <w:b/>
                <w:strike/>
                <w:sz w:val="22"/>
                <w:lang w:val="en-NZ"/>
              </w:rPr>
              <w:t>7</w:t>
            </w:r>
            <w:r w:rsidR="002E12D9" w:rsidRPr="002E12D9">
              <w:rPr>
                <w:rFonts w:asciiTheme="minorHAnsi" w:hAnsiTheme="minorHAnsi"/>
                <w:b/>
                <w:color w:val="000000" w:themeColor="text1"/>
                <w:sz w:val="22"/>
                <w:u w:val="single" w:color="000000" w:themeColor="text1"/>
                <w:lang w:val="en-NZ"/>
              </w:rPr>
              <w:t>5</w:t>
            </w:r>
            <w:r w:rsidRPr="00C41658">
              <w:rPr>
                <w:rFonts w:asciiTheme="minorHAnsi" w:hAnsiTheme="minorHAnsi"/>
                <w:sz w:val="22"/>
                <w:lang w:val="en-NZ"/>
              </w:rPr>
              <w:t xml:space="preserve"> Care of non-resident children in a </w:t>
            </w:r>
            <w:r w:rsidRPr="00C41658">
              <w:rPr>
                <w:rFonts w:asciiTheme="minorHAnsi" w:hAnsiTheme="minorHAnsi"/>
                <w:color w:val="00B050"/>
                <w:sz w:val="22"/>
                <w:shd w:val="clear" w:color="auto" w:fill="FFFFFF"/>
                <w:lang w:val="en-NZ"/>
              </w:rPr>
              <w:t>residential unit</w:t>
            </w:r>
            <w:r w:rsidRPr="00C41658">
              <w:rPr>
                <w:rFonts w:asciiTheme="minorHAnsi" w:hAnsiTheme="minorHAnsi"/>
                <w:sz w:val="22"/>
                <w:lang w:val="en-NZ"/>
              </w:rPr>
              <w:t xml:space="preserve"> </w:t>
            </w:r>
          </w:p>
          <w:p w14:paraId="3453D615" w14:textId="4F3E603A" w:rsidR="00843370" w:rsidRPr="00C41658" w:rsidRDefault="005B14E2" w:rsidP="0067323A">
            <w:pPr>
              <w:pStyle w:val="PrlTableList1"/>
              <w:numPr>
                <w:ilvl w:val="1"/>
                <w:numId w:val="19"/>
              </w:numPr>
              <w:rPr>
                <w:rFonts w:asciiTheme="minorHAnsi" w:hAnsiTheme="minorHAnsi"/>
                <w:sz w:val="22"/>
                <w:lang w:val="en-NZ"/>
              </w:rPr>
            </w:pPr>
            <w:r>
              <w:rPr>
                <w:rFonts w:asciiTheme="minorHAnsi" w:hAnsiTheme="minorHAnsi"/>
                <w:b/>
                <w:bCs/>
                <w:color w:val="7030A0"/>
                <w:sz w:val="22"/>
                <w:u w:val="single" w:color="7030A0"/>
                <w:lang w:val="en-NZ"/>
              </w:rPr>
              <w:t>S</w:t>
            </w:r>
            <w:r w:rsidR="00877834">
              <w:rPr>
                <w:rFonts w:asciiTheme="minorHAnsi" w:hAnsiTheme="minorHAnsi"/>
                <w:b/>
                <w:bCs/>
                <w:color w:val="7030A0"/>
                <w:sz w:val="22"/>
                <w:u w:val="single" w:color="7030A0"/>
                <w:lang w:val="en-NZ"/>
              </w:rPr>
              <w:t xml:space="preserve">torage of more than one </w:t>
            </w:r>
            <w:r w:rsidR="00877834" w:rsidRPr="00DF2ADA">
              <w:rPr>
                <w:rFonts w:asciiTheme="minorHAnsi" w:hAnsiTheme="minorHAnsi"/>
                <w:b/>
                <w:bCs/>
                <w:color w:val="00B050"/>
                <w:sz w:val="22"/>
                <w:u w:val="single" w:color="7030A0"/>
                <w:lang w:val="en-NZ"/>
              </w:rPr>
              <w:t>heavy vehicle</w:t>
            </w:r>
            <w:r w:rsidR="00877834">
              <w:rPr>
                <w:rFonts w:asciiTheme="minorHAnsi" w:hAnsiTheme="minorHAnsi"/>
                <w:b/>
                <w:bCs/>
                <w:color w:val="7030A0"/>
                <w:sz w:val="22"/>
                <w:u w:val="single" w:color="7030A0"/>
                <w:lang w:val="en-NZ"/>
              </w:rPr>
              <w:t xml:space="preserve"> </w:t>
            </w:r>
            <w:r w:rsidR="00B92FDE">
              <w:rPr>
                <w:rFonts w:asciiTheme="minorHAnsi" w:hAnsiTheme="minorHAnsi"/>
                <w:b/>
                <w:bCs/>
                <w:color w:val="7030A0"/>
                <w:sz w:val="22"/>
                <w:u w:val="single" w:color="7030A0"/>
                <w:lang w:val="en-NZ"/>
              </w:rPr>
              <w:t>for</w:t>
            </w:r>
            <w:r w:rsidR="002052CA">
              <w:rPr>
                <w:rFonts w:asciiTheme="minorHAnsi" w:hAnsiTheme="minorHAnsi"/>
                <w:b/>
                <w:bCs/>
                <w:color w:val="7030A0"/>
                <w:sz w:val="22"/>
                <w:u w:val="single" w:color="7030A0"/>
                <w:lang w:val="en-NZ"/>
              </w:rPr>
              <w:t xml:space="preserve"> </w:t>
            </w:r>
            <w:r w:rsidR="00877834">
              <w:rPr>
                <w:rFonts w:asciiTheme="minorHAnsi" w:hAnsiTheme="minorHAnsi"/>
                <w:b/>
                <w:bCs/>
                <w:color w:val="7030A0"/>
                <w:sz w:val="22"/>
                <w:u w:val="single" w:color="7030A0"/>
                <w:lang w:val="en-NZ"/>
              </w:rPr>
              <w:t>activit</w:t>
            </w:r>
            <w:r w:rsidR="00DA6275">
              <w:rPr>
                <w:rFonts w:asciiTheme="minorHAnsi" w:hAnsiTheme="minorHAnsi"/>
                <w:b/>
                <w:bCs/>
                <w:color w:val="7030A0"/>
                <w:sz w:val="22"/>
                <w:u w:val="single" w:color="7030A0"/>
                <w:lang w:val="en-NZ"/>
              </w:rPr>
              <w:t>ies</w:t>
            </w:r>
            <w:r w:rsidR="00574AC3">
              <w:rPr>
                <w:rFonts w:asciiTheme="minorHAnsi" w:hAnsiTheme="minorHAnsi"/>
                <w:b/>
                <w:bCs/>
                <w:color w:val="7030A0"/>
                <w:sz w:val="22"/>
                <w:u w:val="single" w:color="7030A0"/>
                <w:lang w:val="en-NZ"/>
              </w:rPr>
              <w:t xml:space="preserve"> for P7</w:t>
            </w:r>
            <w:r w:rsidR="00877834">
              <w:rPr>
                <w:rFonts w:asciiTheme="minorHAnsi" w:hAnsiTheme="minorHAnsi"/>
                <w:b/>
                <w:bCs/>
                <w:color w:val="7030A0"/>
                <w:sz w:val="22"/>
                <w:u w:val="single" w:color="7030A0"/>
                <w:lang w:val="en-NZ"/>
              </w:rPr>
              <w:t>.</w:t>
            </w:r>
          </w:p>
        </w:tc>
      </w:tr>
      <w:tr w:rsidR="00843370" w:rsidRPr="00C41658" w14:paraId="7049F2FF" w14:textId="77777777" w:rsidTr="317EC19D">
        <w:tc>
          <w:tcPr>
            <w:tcW w:w="562" w:type="dxa"/>
          </w:tcPr>
          <w:p w14:paraId="71469C8B" w14:textId="709B7095" w:rsidR="00843370" w:rsidRPr="00C41658" w:rsidRDefault="00843370" w:rsidP="00983F57">
            <w:pPr>
              <w:pStyle w:val="prlTabletextbold"/>
              <w:rPr>
                <w:rFonts w:asciiTheme="minorHAnsi" w:hAnsiTheme="minorHAnsi"/>
                <w:sz w:val="22"/>
              </w:rPr>
            </w:pPr>
            <w:r w:rsidRPr="00C41658">
              <w:rPr>
                <w:rFonts w:asciiTheme="minorHAnsi" w:hAnsiTheme="minorHAnsi"/>
                <w:sz w:val="22"/>
              </w:rPr>
              <w:t>D</w:t>
            </w:r>
            <w:r w:rsidRPr="00C41658">
              <w:rPr>
                <w:rFonts w:asciiTheme="minorHAnsi" w:hAnsiTheme="minorHAnsi"/>
                <w:strike/>
                <w:sz w:val="22"/>
              </w:rPr>
              <w:t>4</w:t>
            </w:r>
            <w:r w:rsidR="009C55A1" w:rsidRPr="00C41658">
              <w:rPr>
                <w:rFonts w:asciiTheme="minorHAnsi" w:hAnsiTheme="minorHAnsi"/>
                <w:sz w:val="22"/>
                <w:u w:val="single"/>
              </w:rPr>
              <w:t>3</w:t>
            </w:r>
          </w:p>
        </w:tc>
        <w:tc>
          <w:tcPr>
            <w:tcW w:w="8454" w:type="dxa"/>
          </w:tcPr>
          <w:p w14:paraId="3CF07875" w14:textId="5F5BCA36" w:rsidR="00843370" w:rsidRPr="00C41658" w:rsidRDefault="00843370" w:rsidP="00257B67">
            <w:pPr>
              <w:pStyle w:val="prlTabletext"/>
              <w:rPr>
                <w:rFonts w:asciiTheme="minorHAnsi" w:hAnsiTheme="minorHAnsi"/>
                <w:sz w:val="22"/>
              </w:rPr>
            </w:pPr>
            <w:r w:rsidRPr="00C41658">
              <w:rPr>
                <w:rFonts w:asciiTheme="minorHAnsi" w:hAnsiTheme="minorHAnsi"/>
                <w:sz w:val="22"/>
              </w:rPr>
              <w:t xml:space="preserve">Any other activity that is not listed as a permitted, restricted discretionary, </w:t>
            </w:r>
            <w:r w:rsidR="00257B67" w:rsidRPr="00C41658">
              <w:rPr>
                <w:rFonts w:asciiTheme="minorHAnsi" w:hAnsiTheme="minorHAnsi"/>
                <w:sz w:val="22"/>
              </w:rPr>
              <w:t>or non-complying</w:t>
            </w:r>
            <w:r w:rsidRPr="00C41658">
              <w:rPr>
                <w:rFonts w:asciiTheme="minorHAnsi" w:hAnsiTheme="minorHAnsi"/>
                <w:sz w:val="22"/>
              </w:rPr>
              <w:t>.</w:t>
            </w:r>
          </w:p>
        </w:tc>
      </w:tr>
      <w:tr w:rsidR="00082840" w:rsidRPr="00C41658" w14:paraId="05C5F8A0" w14:textId="77777777" w:rsidTr="317EC19D">
        <w:trPr>
          <w:trHeight w:val="1155"/>
        </w:trPr>
        <w:tc>
          <w:tcPr>
            <w:tcW w:w="562" w:type="dxa"/>
          </w:tcPr>
          <w:p w14:paraId="188FDDB2" w14:textId="74AB24C2" w:rsidR="00082840" w:rsidRPr="00C41658" w:rsidRDefault="00082840" w:rsidP="00082840">
            <w:pPr>
              <w:spacing w:after="0" w:line="259" w:lineRule="auto"/>
              <w:jc w:val="both"/>
              <w:rPr>
                <w:rFonts w:asciiTheme="minorHAnsi" w:hAnsiTheme="minorHAnsi" w:cstheme="minorHAnsi"/>
                <w:sz w:val="22"/>
                <w:szCs w:val="22"/>
              </w:rPr>
            </w:pPr>
            <w:r w:rsidRPr="00C41658">
              <w:rPr>
                <w:rFonts w:asciiTheme="minorHAnsi" w:hAnsiTheme="minorHAnsi" w:cstheme="minorHAnsi"/>
                <w:b/>
                <w:sz w:val="22"/>
                <w:szCs w:val="22"/>
                <w:shd w:val="clear" w:color="auto" w:fill="D8D8D8"/>
              </w:rPr>
              <w:t>D</w:t>
            </w:r>
            <w:r w:rsidRPr="00FB3B31">
              <w:rPr>
                <w:rFonts w:asciiTheme="minorHAnsi" w:hAnsiTheme="minorHAnsi" w:cstheme="minorHAnsi"/>
                <w:b/>
                <w:strike/>
                <w:color w:val="00B0F0"/>
                <w:sz w:val="22"/>
                <w:szCs w:val="22"/>
                <w:shd w:val="clear" w:color="auto" w:fill="D8D8D8"/>
              </w:rPr>
              <w:t>5</w:t>
            </w:r>
            <w:r w:rsidR="009C55A1" w:rsidRPr="00FB3B31">
              <w:rPr>
                <w:rFonts w:asciiTheme="minorHAnsi" w:hAnsiTheme="minorHAnsi" w:cstheme="minorHAnsi"/>
                <w:b/>
                <w:sz w:val="22"/>
                <w:szCs w:val="22"/>
                <w:u w:val="single"/>
              </w:rPr>
              <w:t>4</w:t>
            </w:r>
            <w:r w:rsidRPr="00C41658">
              <w:rPr>
                <w:rFonts w:asciiTheme="minorHAnsi" w:hAnsiTheme="minorHAnsi" w:cstheme="minorHAnsi"/>
                <w:b/>
                <w:sz w:val="22"/>
                <w:szCs w:val="22"/>
                <w:shd w:val="clear" w:color="auto" w:fill="D8D8D8"/>
              </w:rPr>
              <w:t xml:space="preserve"> </w:t>
            </w:r>
          </w:p>
        </w:tc>
        <w:tc>
          <w:tcPr>
            <w:tcW w:w="8454" w:type="dxa"/>
          </w:tcPr>
          <w:p w14:paraId="6238A611" w14:textId="369889C7" w:rsidR="00082840" w:rsidRPr="00C41658" w:rsidRDefault="00ED5F07" w:rsidP="00CA1DA0">
            <w:pPr>
              <w:numPr>
                <w:ilvl w:val="0"/>
                <w:numId w:val="75"/>
              </w:numPr>
              <w:spacing w:before="0" w:after="69" w:line="320" w:lineRule="auto"/>
              <w:ind w:left="373" w:right="21" w:hanging="345"/>
              <w:rPr>
                <w:rFonts w:asciiTheme="minorHAnsi" w:hAnsiTheme="minorHAnsi" w:cstheme="minorHAnsi"/>
                <w:sz w:val="22"/>
                <w:szCs w:val="22"/>
              </w:rPr>
            </w:pPr>
            <w:hyperlink r:id="rId33">
              <w:r w:rsidR="00082840" w:rsidRPr="00C41658">
                <w:rPr>
                  <w:rFonts w:asciiTheme="minorHAnsi" w:hAnsiTheme="minorHAnsi" w:cstheme="minorHAnsi"/>
                  <w:color w:val="00B050"/>
                  <w:sz w:val="22"/>
                  <w:szCs w:val="22"/>
                  <w:shd w:val="clear" w:color="auto" w:fill="D8D8D8"/>
                </w:rPr>
                <w:t>Hosted visitor accommodation</w:t>
              </w:r>
            </w:hyperlink>
            <w:r w:rsidR="00082840" w:rsidRPr="00C41658">
              <w:rPr>
                <w:rFonts w:asciiTheme="minorHAnsi" w:hAnsiTheme="minorHAnsi" w:cstheme="minorHAnsi"/>
                <w:sz w:val="22"/>
                <w:szCs w:val="22"/>
                <w:shd w:val="clear" w:color="auto" w:fill="D8D8D8"/>
              </w:rPr>
              <w:t xml:space="preserve"> that does not comply with activity specific standards in Rule 14.6.1.1 P</w:t>
            </w:r>
            <w:r w:rsidR="00082840" w:rsidRPr="002E12D9">
              <w:rPr>
                <w:rFonts w:asciiTheme="minorHAnsi" w:hAnsiTheme="minorHAnsi" w:cstheme="minorHAnsi"/>
                <w:b/>
                <w:strike/>
                <w:color w:val="00B0F0"/>
                <w:sz w:val="22"/>
                <w:szCs w:val="22"/>
                <w:shd w:val="clear" w:color="auto" w:fill="D8D8D8"/>
              </w:rPr>
              <w:t>14</w:t>
            </w:r>
            <w:r w:rsidR="002E12D9" w:rsidRPr="002E12D9">
              <w:rPr>
                <w:rFonts w:asciiTheme="minorHAnsi" w:hAnsiTheme="minorHAnsi" w:cstheme="minorHAnsi"/>
                <w:b/>
                <w:color w:val="000000" w:themeColor="text1"/>
                <w:sz w:val="22"/>
                <w:szCs w:val="22"/>
                <w:u w:val="single" w:color="000000" w:themeColor="text1"/>
              </w:rPr>
              <w:t>12</w:t>
            </w:r>
            <w:r w:rsidR="00082840" w:rsidRPr="002E12D9">
              <w:rPr>
                <w:rFonts w:asciiTheme="minorHAnsi" w:hAnsiTheme="minorHAnsi" w:cstheme="minorHAnsi"/>
                <w:sz w:val="22"/>
                <w:szCs w:val="22"/>
              </w:rPr>
              <w:t xml:space="preserve"> </w:t>
            </w:r>
            <w:r w:rsidR="00082840" w:rsidRPr="00C41658">
              <w:rPr>
                <w:rFonts w:asciiTheme="minorHAnsi" w:hAnsiTheme="minorHAnsi" w:cstheme="minorHAnsi"/>
                <w:sz w:val="22"/>
                <w:szCs w:val="22"/>
                <w:shd w:val="clear" w:color="auto" w:fill="D8D8D8"/>
              </w:rPr>
              <w:t>and that does not exceed twelve guests per site at any one time.</w:t>
            </w:r>
          </w:p>
          <w:p w14:paraId="3A6DFF5A" w14:textId="77777777" w:rsidR="00082840" w:rsidRPr="00FB3B31" w:rsidRDefault="00082840" w:rsidP="00CA1DA0">
            <w:pPr>
              <w:numPr>
                <w:ilvl w:val="0"/>
                <w:numId w:val="75"/>
              </w:numPr>
              <w:spacing w:before="0" w:after="0" w:line="259" w:lineRule="auto"/>
              <w:ind w:left="373" w:right="21" w:hanging="345"/>
              <w:rPr>
                <w:rFonts w:asciiTheme="minorHAnsi" w:hAnsiTheme="minorHAnsi" w:cstheme="minorHAnsi"/>
                <w:sz w:val="22"/>
                <w:szCs w:val="22"/>
              </w:rPr>
            </w:pPr>
            <w:r w:rsidRPr="00C41658">
              <w:rPr>
                <w:rFonts w:asciiTheme="minorHAnsi" w:hAnsiTheme="minorHAnsi" w:cstheme="minorHAnsi"/>
                <w:sz w:val="22"/>
                <w:szCs w:val="22"/>
                <w:shd w:val="clear" w:color="auto" w:fill="D8D8D8"/>
              </w:rPr>
              <w:t>Any application arising from this rule shall not be publicly notified but may be limited notified.</w:t>
            </w:r>
          </w:p>
          <w:p w14:paraId="32CC11CE" w14:textId="77777777" w:rsidR="00FB3B31" w:rsidRDefault="00FB3B31" w:rsidP="00FB3B31">
            <w:pPr>
              <w:spacing w:before="0" w:after="0" w:line="259" w:lineRule="auto"/>
              <w:ind w:right="21"/>
              <w:rPr>
                <w:rFonts w:asciiTheme="minorHAnsi" w:hAnsiTheme="minorHAnsi" w:cstheme="minorHAnsi"/>
                <w:sz w:val="22"/>
                <w:szCs w:val="22"/>
                <w:shd w:val="clear" w:color="auto" w:fill="D8D8D8"/>
              </w:rPr>
            </w:pPr>
          </w:p>
          <w:p w14:paraId="3247C10E" w14:textId="59D3DD48" w:rsidR="00FB3B31" w:rsidRPr="00C41658" w:rsidRDefault="00FB3B31" w:rsidP="00FB3B31">
            <w:pPr>
              <w:spacing w:before="0" w:after="0" w:line="259" w:lineRule="auto"/>
              <w:ind w:right="21"/>
              <w:rPr>
                <w:rFonts w:asciiTheme="minorHAnsi" w:hAnsiTheme="minorHAnsi" w:cstheme="minorHAnsi"/>
                <w:sz w:val="22"/>
                <w:szCs w:val="22"/>
              </w:rPr>
            </w:pPr>
            <w:r w:rsidRPr="0075082B">
              <w:rPr>
                <w:rFonts w:asciiTheme="minorHAnsi" w:hAnsiTheme="minorHAnsi"/>
                <w:sz w:val="22"/>
                <w:highlight w:val="lightGray"/>
              </w:rPr>
              <w:t>(Plan Change 4 Council Decision subject to appeal)</w:t>
            </w:r>
          </w:p>
        </w:tc>
      </w:tr>
      <w:tr w:rsidR="00082840" w:rsidRPr="00C41658" w14:paraId="262A066E" w14:textId="77777777" w:rsidTr="317EC19D">
        <w:trPr>
          <w:trHeight w:val="1155"/>
        </w:trPr>
        <w:tc>
          <w:tcPr>
            <w:tcW w:w="562" w:type="dxa"/>
          </w:tcPr>
          <w:p w14:paraId="16DFD0FE" w14:textId="0B736AAB" w:rsidR="00082840" w:rsidRPr="00C41658" w:rsidRDefault="00082840" w:rsidP="00082840">
            <w:pPr>
              <w:spacing w:after="0" w:line="259" w:lineRule="auto"/>
              <w:jc w:val="both"/>
              <w:rPr>
                <w:rFonts w:asciiTheme="minorHAnsi" w:hAnsiTheme="minorHAnsi" w:cstheme="minorHAnsi"/>
                <w:sz w:val="22"/>
                <w:szCs w:val="22"/>
              </w:rPr>
            </w:pPr>
            <w:r w:rsidRPr="00C41658">
              <w:rPr>
                <w:rFonts w:asciiTheme="minorHAnsi" w:hAnsiTheme="minorHAnsi" w:cstheme="minorHAnsi"/>
                <w:b/>
                <w:sz w:val="22"/>
                <w:szCs w:val="22"/>
                <w:shd w:val="clear" w:color="auto" w:fill="D8D8D8"/>
              </w:rPr>
              <w:t>D</w:t>
            </w:r>
            <w:r w:rsidRPr="00FB3B31">
              <w:rPr>
                <w:rFonts w:asciiTheme="minorHAnsi" w:hAnsiTheme="minorHAnsi" w:cstheme="minorHAnsi"/>
                <w:b/>
                <w:strike/>
                <w:color w:val="00B0F0"/>
                <w:sz w:val="22"/>
                <w:szCs w:val="22"/>
                <w:shd w:val="clear" w:color="auto" w:fill="D8D8D8"/>
              </w:rPr>
              <w:t>6</w:t>
            </w:r>
            <w:r w:rsidR="009C55A1" w:rsidRPr="00FB3B31">
              <w:rPr>
                <w:rFonts w:asciiTheme="minorHAnsi" w:hAnsiTheme="minorHAnsi" w:cstheme="minorHAnsi"/>
                <w:b/>
                <w:sz w:val="22"/>
                <w:szCs w:val="22"/>
                <w:u w:val="single"/>
              </w:rPr>
              <w:t>5</w:t>
            </w:r>
          </w:p>
        </w:tc>
        <w:tc>
          <w:tcPr>
            <w:tcW w:w="8454" w:type="dxa"/>
          </w:tcPr>
          <w:p w14:paraId="236162F6" w14:textId="77777777" w:rsidR="00082840" w:rsidRPr="00C41658" w:rsidRDefault="00ED5F07" w:rsidP="00CA1DA0">
            <w:pPr>
              <w:numPr>
                <w:ilvl w:val="0"/>
                <w:numId w:val="76"/>
              </w:numPr>
              <w:spacing w:before="0" w:after="69" w:line="320" w:lineRule="auto"/>
              <w:ind w:left="373" w:hanging="345"/>
              <w:rPr>
                <w:rFonts w:asciiTheme="minorHAnsi" w:hAnsiTheme="minorHAnsi" w:cstheme="minorHAnsi"/>
                <w:sz w:val="22"/>
                <w:szCs w:val="22"/>
              </w:rPr>
            </w:pPr>
            <w:hyperlink r:id="rId34">
              <w:proofErr w:type="spellStart"/>
              <w:r w:rsidR="00082840" w:rsidRPr="00C41658">
                <w:rPr>
                  <w:rFonts w:asciiTheme="minorHAnsi" w:hAnsiTheme="minorHAnsi" w:cstheme="minorHAnsi"/>
                  <w:color w:val="00B050"/>
                  <w:sz w:val="22"/>
                  <w:szCs w:val="22"/>
                  <w:shd w:val="clear" w:color="auto" w:fill="D8D8D8"/>
                </w:rPr>
                <w:t>Unhosted</w:t>
              </w:r>
              <w:proofErr w:type="spellEnd"/>
              <w:r w:rsidR="00082840" w:rsidRPr="00C41658">
                <w:rPr>
                  <w:rFonts w:asciiTheme="minorHAnsi" w:hAnsiTheme="minorHAnsi" w:cstheme="minorHAnsi"/>
                  <w:color w:val="00B050"/>
                  <w:sz w:val="22"/>
                  <w:szCs w:val="22"/>
                  <w:shd w:val="clear" w:color="auto" w:fill="D8D8D8"/>
                </w:rPr>
                <w:t xml:space="preserve"> visitor accommodation</w:t>
              </w:r>
            </w:hyperlink>
            <w:r w:rsidR="00082840" w:rsidRPr="00C41658">
              <w:rPr>
                <w:rFonts w:asciiTheme="minorHAnsi" w:hAnsiTheme="minorHAnsi" w:cstheme="minorHAnsi"/>
                <w:sz w:val="22"/>
                <w:szCs w:val="22"/>
                <w:shd w:val="clear" w:color="auto" w:fill="D8D8D8"/>
              </w:rPr>
              <w:t xml:space="preserve"> that does not comply with Rule </w:t>
            </w:r>
            <w:hyperlink r:id="rId35">
              <w:r w:rsidR="00082840" w:rsidRPr="00C41658">
                <w:rPr>
                  <w:rFonts w:asciiTheme="minorHAnsi" w:hAnsiTheme="minorHAnsi" w:cstheme="minorHAnsi"/>
                  <w:color w:val="0000FF"/>
                  <w:sz w:val="22"/>
                  <w:szCs w:val="22"/>
                  <w:shd w:val="clear" w:color="auto" w:fill="D8D8D8"/>
                </w:rPr>
                <w:t>14.6.1.2</w:t>
              </w:r>
            </w:hyperlink>
            <w:r w:rsidR="00082840" w:rsidRPr="00C41658">
              <w:rPr>
                <w:rFonts w:asciiTheme="minorHAnsi" w:hAnsiTheme="minorHAnsi" w:cstheme="minorHAnsi"/>
                <w:sz w:val="22"/>
                <w:szCs w:val="22"/>
                <w:shd w:val="clear" w:color="auto" w:fill="D8D8D8"/>
              </w:rPr>
              <w:t xml:space="preserve"> C1 and that does not exceed twelve guests per </w:t>
            </w:r>
            <w:hyperlink r:id="rId36">
              <w:r w:rsidR="00082840" w:rsidRPr="00C41658">
                <w:rPr>
                  <w:rFonts w:asciiTheme="minorHAnsi" w:hAnsiTheme="minorHAnsi" w:cstheme="minorHAnsi"/>
                  <w:color w:val="00B050"/>
                  <w:sz w:val="22"/>
                  <w:szCs w:val="22"/>
                  <w:shd w:val="clear" w:color="auto" w:fill="D8D8D8"/>
                </w:rPr>
                <w:t>site</w:t>
              </w:r>
            </w:hyperlink>
            <w:r w:rsidR="00082840" w:rsidRPr="00C41658">
              <w:rPr>
                <w:rFonts w:asciiTheme="minorHAnsi" w:hAnsiTheme="minorHAnsi" w:cstheme="minorHAnsi"/>
                <w:sz w:val="22"/>
                <w:szCs w:val="22"/>
                <w:shd w:val="clear" w:color="auto" w:fill="D8D8D8"/>
              </w:rPr>
              <w:t xml:space="preserve"> at any one time.</w:t>
            </w:r>
          </w:p>
          <w:p w14:paraId="4C0946F4" w14:textId="77777777" w:rsidR="00082840" w:rsidRPr="00FB3B31" w:rsidRDefault="00082840" w:rsidP="00CA1DA0">
            <w:pPr>
              <w:numPr>
                <w:ilvl w:val="0"/>
                <w:numId w:val="76"/>
              </w:numPr>
              <w:spacing w:before="0" w:after="0" w:line="259" w:lineRule="auto"/>
              <w:ind w:left="373" w:hanging="345"/>
              <w:rPr>
                <w:rFonts w:asciiTheme="minorHAnsi" w:hAnsiTheme="minorHAnsi" w:cstheme="minorHAnsi"/>
                <w:sz w:val="22"/>
                <w:szCs w:val="22"/>
              </w:rPr>
            </w:pPr>
            <w:r w:rsidRPr="00C41658">
              <w:rPr>
                <w:rFonts w:asciiTheme="minorHAnsi" w:hAnsiTheme="minorHAnsi" w:cstheme="minorHAnsi"/>
                <w:sz w:val="22"/>
                <w:szCs w:val="22"/>
                <w:shd w:val="clear" w:color="auto" w:fill="D8D8D8"/>
              </w:rPr>
              <w:t>Any application arising from this rule shall not be publicly notified but may be limited notified.</w:t>
            </w:r>
          </w:p>
          <w:p w14:paraId="157D329D" w14:textId="77777777" w:rsidR="00FB3B31" w:rsidRDefault="00FB3B31" w:rsidP="00FB3B31">
            <w:pPr>
              <w:spacing w:before="0" w:after="0" w:line="259" w:lineRule="auto"/>
              <w:rPr>
                <w:rFonts w:asciiTheme="minorHAnsi" w:hAnsiTheme="minorHAnsi" w:cstheme="minorHAnsi"/>
                <w:sz w:val="22"/>
                <w:szCs w:val="22"/>
                <w:shd w:val="clear" w:color="auto" w:fill="D8D8D8"/>
              </w:rPr>
            </w:pPr>
          </w:p>
          <w:p w14:paraId="6A1E442B" w14:textId="7F0B5CA4" w:rsidR="00FB3B31" w:rsidRPr="00C41658" w:rsidRDefault="00FB3B31" w:rsidP="00FB3B31">
            <w:pPr>
              <w:spacing w:before="0" w:after="0" w:line="259" w:lineRule="auto"/>
              <w:rPr>
                <w:rFonts w:asciiTheme="minorHAnsi" w:hAnsiTheme="minorHAnsi" w:cstheme="minorHAnsi"/>
                <w:sz w:val="22"/>
                <w:szCs w:val="22"/>
              </w:rPr>
            </w:pPr>
            <w:r w:rsidRPr="0075082B">
              <w:rPr>
                <w:rFonts w:asciiTheme="minorHAnsi" w:hAnsiTheme="minorHAnsi"/>
                <w:sz w:val="22"/>
                <w:highlight w:val="lightGray"/>
              </w:rPr>
              <w:t>(Plan Change 4 Council Decision subject to appeal)</w:t>
            </w:r>
          </w:p>
        </w:tc>
      </w:tr>
      <w:tr w:rsidR="00082840" w:rsidRPr="00C41658" w14:paraId="5094955A" w14:textId="77777777" w:rsidTr="317EC19D">
        <w:trPr>
          <w:trHeight w:val="1155"/>
        </w:trPr>
        <w:tc>
          <w:tcPr>
            <w:tcW w:w="562" w:type="dxa"/>
          </w:tcPr>
          <w:p w14:paraId="35457783" w14:textId="4119223A" w:rsidR="00082840" w:rsidRPr="00C41658" w:rsidRDefault="00082840" w:rsidP="00082840">
            <w:pPr>
              <w:spacing w:after="0" w:line="259" w:lineRule="auto"/>
              <w:jc w:val="both"/>
              <w:rPr>
                <w:rFonts w:asciiTheme="minorHAnsi" w:hAnsiTheme="minorHAnsi" w:cstheme="minorHAnsi"/>
                <w:sz w:val="22"/>
                <w:szCs w:val="22"/>
              </w:rPr>
            </w:pPr>
            <w:r w:rsidRPr="00C41658">
              <w:rPr>
                <w:rFonts w:asciiTheme="minorHAnsi" w:hAnsiTheme="minorHAnsi" w:cstheme="minorHAnsi"/>
                <w:b/>
                <w:sz w:val="22"/>
                <w:szCs w:val="22"/>
                <w:shd w:val="clear" w:color="auto" w:fill="D8D8D8"/>
              </w:rPr>
              <w:t>D</w:t>
            </w:r>
            <w:r w:rsidRPr="00FB3B31">
              <w:rPr>
                <w:rFonts w:asciiTheme="minorHAnsi" w:hAnsiTheme="minorHAnsi" w:cstheme="minorHAnsi"/>
                <w:b/>
                <w:strike/>
                <w:color w:val="00B0F0"/>
                <w:sz w:val="22"/>
                <w:szCs w:val="22"/>
                <w:shd w:val="clear" w:color="auto" w:fill="D8D8D8"/>
              </w:rPr>
              <w:t>7</w:t>
            </w:r>
            <w:r w:rsidR="009C55A1" w:rsidRPr="00FB3B31">
              <w:rPr>
                <w:rFonts w:asciiTheme="minorHAnsi" w:hAnsiTheme="minorHAnsi" w:cstheme="minorHAnsi"/>
                <w:b/>
                <w:sz w:val="22"/>
                <w:szCs w:val="22"/>
                <w:u w:val="single"/>
              </w:rPr>
              <w:t>6</w:t>
            </w:r>
            <w:r w:rsidRPr="00C41658">
              <w:rPr>
                <w:rFonts w:asciiTheme="minorHAnsi" w:hAnsiTheme="minorHAnsi" w:cstheme="minorHAnsi"/>
                <w:b/>
                <w:sz w:val="22"/>
                <w:szCs w:val="22"/>
                <w:shd w:val="clear" w:color="auto" w:fill="D8D8D8"/>
              </w:rPr>
              <w:t xml:space="preserve"> </w:t>
            </w:r>
          </w:p>
        </w:tc>
        <w:tc>
          <w:tcPr>
            <w:tcW w:w="8454" w:type="dxa"/>
          </w:tcPr>
          <w:p w14:paraId="4506B65B" w14:textId="3A5CDDCD" w:rsidR="00082840" w:rsidRPr="00C41658" w:rsidRDefault="00ED5F07" w:rsidP="00CA1DA0">
            <w:pPr>
              <w:numPr>
                <w:ilvl w:val="0"/>
                <w:numId w:val="77"/>
              </w:numPr>
              <w:spacing w:before="0" w:after="69" w:line="320" w:lineRule="auto"/>
              <w:ind w:left="373" w:hanging="345"/>
              <w:rPr>
                <w:rFonts w:asciiTheme="minorHAnsi" w:hAnsiTheme="minorHAnsi" w:cstheme="minorHAnsi"/>
                <w:sz w:val="22"/>
                <w:szCs w:val="22"/>
              </w:rPr>
            </w:pPr>
            <w:hyperlink r:id="rId37">
              <w:r w:rsidR="00082840" w:rsidRPr="00C41658">
                <w:rPr>
                  <w:rFonts w:asciiTheme="minorHAnsi" w:hAnsiTheme="minorHAnsi" w:cstheme="minorHAnsi"/>
                  <w:color w:val="00B050"/>
                  <w:sz w:val="22"/>
                  <w:szCs w:val="22"/>
                  <w:shd w:val="clear" w:color="auto" w:fill="D8D8D8"/>
                </w:rPr>
                <w:t>Visitor accommodation</w:t>
              </w:r>
            </w:hyperlink>
            <w:r w:rsidR="00082840" w:rsidRPr="00C41658">
              <w:rPr>
                <w:rFonts w:asciiTheme="minorHAnsi" w:hAnsiTheme="minorHAnsi" w:cstheme="minorHAnsi"/>
                <w:sz w:val="22"/>
                <w:szCs w:val="22"/>
                <w:shd w:val="clear" w:color="auto" w:fill="D8D8D8"/>
              </w:rPr>
              <w:t xml:space="preserve"> in a </w:t>
            </w:r>
            <w:hyperlink r:id="rId38">
              <w:r w:rsidR="00082840" w:rsidRPr="00C41658">
                <w:rPr>
                  <w:rFonts w:asciiTheme="minorHAnsi" w:hAnsiTheme="minorHAnsi" w:cstheme="minorHAnsi"/>
                  <w:color w:val="00B050"/>
                  <w:sz w:val="22"/>
                  <w:szCs w:val="22"/>
                  <w:shd w:val="clear" w:color="auto" w:fill="D8D8D8"/>
                </w:rPr>
                <w:t>heritage item</w:t>
              </w:r>
            </w:hyperlink>
            <w:r w:rsidR="00082840" w:rsidRPr="00C41658">
              <w:rPr>
                <w:rFonts w:asciiTheme="minorHAnsi" w:hAnsiTheme="minorHAnsi" w:cstheme="minorHAnsi"/>
                <w:sz w:val="22"/>
                <w:szCs w:val="22"/>
                <w:shd w:val="clear" w:color="auto" w:fill="D8D8D8"/>
              </w:rPr>
              <w:t xml:space="preserve"> that does not comply with activity specific standards (b) ­ (e) in Rule 14.6.1.1 P</w:t>
            </w:r>
            <w:r w:rsidR="00082840" w:rsidRPr="00FB3B31">
              <w:rPr>
                <w:rFonts w:asciiTheme="minorHAnsi" w:hAnsiTheme="minorHAnsi" w:cstheme="minorHAnsi"/>
                <w:b/>
                <w:strike/>
                <w:color w:val="00B0F0"/>
                <w:sz w:val="22"/>
                <w:szCs w:val="22"/>
                <w:shd w:val="clear" w:color="auto" w:fill="D8D8D8"/>
              </w:rPr>
              <w:t>15</w:t>
            </w:r>
            <w:r w:rsidR="00FB3B31" w:rsidRPr="00C00D14">
              <w:rPr>
                <w:rFonts w:asciiTheme="minorHAnsi" w:hAnsiTheme="minorHAnsi" w:cstheme="minorHAnsi"/>
                <w:b/>
                <w:color w:val="000000" w:themeColor="text1"/>
                <w:sz w:val="22"/>
                <w:szCs w:val="22"/>
                <w:u w:val="single" w:color="000000" w:themeColor="text1"/>
              </w:rPr>
              <w:t>13</w:t>
            </w:r>
            <w:r w:rsidR="00082840" w:rsidRPr="00C41658">
              <w:rPr>
                <w:rFonts w:asciiTheme="minorHAnsi" w:hAnsiTheme="minorHAnsi" w:cstheme="minorHAnsi"/>
                <w:sz w:val="22"/>
                <w:szCs w:val="22"/>
                <w:shd w:val="clear" w:color="auto" w:fill="D8D8D8"/>
              </w:rPr>
              <w:t xml:space="preserve"> and that does not exceed twenty guests per</w:t>
            </w:r>
            <w:r w:rsidR="00082840" w:rsidRPr="00C41658">
              <w:rPr>
                <w:rFonts w:asciiTheme="minorHAnsi" w:hAnsiTheme="minorHAnsi" w:cstheme="minorHAnsi"/>
                <w:color w:val="00B050"/>
                <w:sz w:val="22"/>
                <w:szCs w:val="22"/>
                <w:shd w:val="clear" w:color="auto" w:fill="D8D8D8"/>
              </w:rPr>
              <w:t xml:space="preserve"> </w:t>
            </w:r>
            <w:hyperlink r:id="rId39">
              <w:r w:rsidR="00082840" w:rsidRPr="00C41658">
                <w:rPr>
                  <w:rFonts w:asciiTheme="minorHAnsi" w:hAnsiTheme="minorHAnsi" w:cstheme="minorHAnsi"/>
                  <w:color w:val="00B050"/>
                  <w:sz w:val="22"/>
                  <w:szCs w:val="22"/>
                  <w:shd w:val="clear" w:color="auto" w:fill="D8D8D8"/>
                </w:rPr>
                <w:t>site</w:t>
              </w:r>
            </w:hyperlink>
            <w:r w:rsidR="00082840" w:rsidRPr="00C41658">
              <w:rPr>
                <w:rFonts w:asciiTheme="minorHAnsi" w:hAnsiTheme="minorHAnsi" w:cstheme="minorHAnsi"/>
                <w:sz w:val="22"/>
                <w:szCs w:val="22"/>
                <w:shd w:val="clear" w:color="auto" w:fill="D8D8D8"/>
              </w:rPr>
              <w:t xml:space="preserve"> at any one time.</w:t>
            </w:r>
          </w:p>
          <w:p w14:paraId="50D6C049" w14:textId="77777777" w:rsidR="00082840" w:rsidRPr="00FB3B31" w:rsidRDefault="00082840" w:rsidP="00CA1DA0">
            <w:pPr>
              <w:numPr>
                <w:ilvl w:val="0"/>
                <w:numId w:val="77"/>
              </w:numPr>
              <w:spacing w:before="0" w:after="0" w:line="259" w:lineRule="auto"/>
              <w:ind w:left="373" w:hanging="345"/>
              <w:rPr>
                <w:rFonts w:asciiTheme="minorHAnsi" w:hAnsiTheme="minorHAnsi" w:cstheme="minorHAnsi"/>
                <w:sz w:val="22"/>
                <w:szCs w:val="22"/>
              </w:rPr>
            </w:pPr>
            <w:r w:rsidRPr="00C41658">
              <w:rPr>
                <w:rFonts w:asciiTheme="minorHAnsi" w:hAnsiTheme="minorHAnsi" w:cstheme="minorHAnsi"/>
                <w:sz w:val="22"/>
                <w:szCs w:val="22"/>
                <w:shd w:val="clear" w:color="auto" w:fill="D8D8D8"/>
              </w:rPr>
              <w:t xml:space="preserve">Any application arising from this rule shall not be publicly notified but may be limited notified. </w:t>
            </w:r>
          </w:p>
          <w:p w14:paraId="3E4306AA" w14:textId="77777777" w:rsidR="00FB3B31" w:rsidRDefault="00FB3B31" w:rsidP="00FB3B31">
            <w:pPr>
              <w:spacing w:before="0" w:after="0" w:line="259" w:lineRule="auto"/>
              <w:rPr>
                <w:rFonts w:asciiTheme="minorHAnsi" w:hAnsiTheme="minorHAnsi" w:cstheme="minorHAnsi"/>
                <w:sz w:val="22"/>
                <w:szCs w:val="22"/>
                <w:shd w:val="clear" w:color="auto" w:fill="D8D8D8"/>
              </w:rPr>
            </w:pPr>
          </w:p>
          <w:p w14:paraId="2D8E8BC3" w14:textId="2C637F33" w:rsidR="00FB3B31" w:rsidRPr="00C41658" w:rsidRDefault="00FB3B31" w:rsidP="00FB3B31">
            <w:pPr>
              <w:spacing w:before="0" w:after="0" w:line="259" w:lineRule="auto"/>
              <w:rPr>
                <w:rFonts w:asciiTheme="minorHAnsi" w:hAnsiTheme="minorHAnsi" w:cstheme="minorHAnsi"/>
                <w:sz w:val="22"/>
                <w:szCs w:val="22"/>
              </w:rPr>
            </w:pPr>
            <w:r w:rsidRPr="0075082B">
              <w:rPr>
                <w:rFonts w:asciiTheme="minorHAnsi" w:hAnsiTheme="minorHAnsi"/>
                <w:sz w:val="22"/>
                <w:highlight w:val="lightGray"/>
              </w:rPr>
              <w:t>(Plan Change 4 Council Decision subject to appeal)</w:t>
            </w:r>
          </w:p>
        </w:tc>
      </w:tr>
      <w:tr w:rsidR="000E3CEF" w:rsidRPr="00C41658" w14:paraId="13B457F7" w14:textId="77777777" w:rsidTr="317EC19D">
        <w:trPr>
          <w:trHeight w:val="1155"/>
        </w:trPr>
        <w:tc>
          <w:tcPr>
            <w:tcW w:w="562" w:type="dxa"/>
          </w:tcPr>
          <w:p w14:paraId="17F3FA93" w14:textId="094B830F" w:rsidR="000E3CEF" w:rsidRPr="000E3CEF" w:rsidRDefault="000E3CEF" w:rsidP="000E3CEF">
            <w:pPr>
              <w:spacing w:after="0" w:line="259" w:lineRule="auto"/>
              <w:jc w:val="both"/>
              <w:rPr>
                <w:rFonts w:asciiTheme="minorHAnsi" w:hAnsiTheme="minorHAnsi" w:cstheme="minorHAnsi"/>
                <w:b/>
                <w:sz w:val="22"/>
                <w:szCs w:val="22"/>
                <w:shd w:val="clear" w:color="auto" w:fill="D8D8D8"/>
              </w:rPr>
            </w:pPr>
            <w:r w:rsidRPr="000E3CEF">
              <w:rPr>
                <w:rFonts w:asciiTheme="minorHAnsi" w:hAnsiTheme="minorHAnsi"/>
                <w:b/>
                <w:sz w:val="22"/>
                <w:szCs w:val="22"/>
                <w:u w:val="single"/>
              </w:rPr>
              <w:t>D7</w:t>
            </w:r>
          </w:p>
        </w:tc>
        <w:tc>
          <w:tcPr>
            <w:tcW w:w="8454" w:type="dxa"/>
          </w:tcPr>
          <w:p w14:paraId="05E094AD" w14:textId="59905F21" w:rsidR="000E3CEF" w:rsidRPr="000E3CEF" w:rsidRDefault="000E3CEF" w:rsidP="317EC19D">
            <w:pPr>
              <w:spacing w:before="0" w:after="69" w:line="320" w:lineRule="auto"/>
              <w:ind w:left="373"/>
              <w:rPr>
                <w:rFonts w:asciiTheme="minorHAnsi" w:hAnsiTheme="minorHAnsi"/>
                <w:sz w:val="22"/>
                <w:szCs w:val="22"/>
              </w:rPr>
            </w:pPr>
            <w:r w:rsidRPr="317EC19D">
              <w:rPr>
                <w:rFonts w:asciiTheme="minorHAnsi" w:hAnsiTheme="minorHAnsi"/>
                <w:b/>
                <w:bCs/>
                <w:sz w:val="22"/>
                <w:szCs w:val="22"/>
                <w:u w:val="single"/>
              </w:rPr>
              <w:t xml:space="preserve">Any </w:t>
            </w:r>
            <w:r w:rsidRPr="317EC19D">
              <w:rPr>
                <w:rFonts w:asciiTheme="minorHAnsi" w:hAnsiTheme="minorHAnsi"/>
                <w:b/>
                <w:bCs/>
                <w:color w:val="00B050"/>
                <w:sz w:val="22"/>
                <w:szCs w:val="22"/>
                <w:u w:val="single"/>
              </w:rPr>
              <w:t>building</w:t>
            </w:r>
            <w:r w:rsidRPr="317EC19D">
              <w:rPr>
                <w:rFonts w:asciiTheme="minorHAnsi" w:hAnsiTheme="minorHAnsi"/>
                <w:b/>
                <w:bCs/>
                <w:sz w:val="22"/>
                <w:szCs w:val="22"/>
                <w:u w:val="single"/>
              </w:rPr>
              <w:t xml:space="preserve"> for a </w:t>
            </w:r>
            <w:r w:rsidRPr="317EC19D">
              <w:rPr>
                <w:rFonts w:asciiTheme="minorHAnsi" w:hAnsiTheme="minorHAnsi"/>
                <w:b/>
                <w:bCs/>
                <w:color w:val="00B050"/>
                <w:sz w:val="22"/>
                <w:szCs w:val="22"/>
                <w:u w:val="single"/>
              </w:rPr>
              <w:t>residential activity</w:t>
            </w:r>
            <w:r w:rsidRPr="317EC19D">
              <w:rPr>
                <w:rFonts w:asciiTheme="minorHAnsi" w:hAnsiTheme="minorHAnsi"/>
                <w:b/>
                <w:bCs/>
                <w:sz w:val="22"/>
                <w:szCs w:val="22"/>
                <w:u w:val="single"/>
              </w:rPr>
              <w:t xml:space="preserve"> that does not meet </w:t>
            </w:r>
            <w:r w:rsidRPr="317EC19D">
              <w:rPr>
                <w:rFonts w:asciiTheme="minorHAnsi" w:hAnsiTheme="minorHAnsi"/>
                <w:b/>
                <w:bCs/>
                <w:color w:val="0000FF"/>
                <w:sz w:val="22"/>
                <w:szCs w:val="22"/>
                <w:u w:val="single"/>
              </w:rPr>
              <w:t>Rule 14.6.2.1</w:t>
            </w:r>
            <w:r w:rsidRPr="317EC19D">
              <w:rPr>
                <w:rFonts w:asciiTheme="minorHAnsi" w:hAnsiTheme="minorHAnsi"/>
                <w:b/>
                <w:bCs/>
                <w:sz w:val="22"/>
                <w:szCs w:val="22"/>
                <w:u w:val="single"/>
              </w:rPr>
              <w:t xml:space="preserve"> </w:t>
            </w:r>
            <w:r w:rsidRPr="00E86A5B">
              <w:rPr>
                <w:rFonts w:asciiTheme="minorHAnsi" w:hAnsiTheme="minorHAnsi"/>
                <w:b/>
                <w:bCs/>
                <w:strike/>
                <w:sz w:val="22"/>
                <w:szCs w:val="22"/>
                <w:u w:val="single"/>
              </w:rPr>
              <w:t>(d)</w:t>
            </w:r>
            <w:r w:rsidR="5224F972" w:rsidRPr="317EC19D">
              <w:rPr>
                <w:rFonts w:asciiTheme="minorHAnsi" w:hAnsiTheme="minorHAnsi"/>
                <w:b/>
                <w:bCs/>
                <w:sz w:val="22"/>
                <w:szCs w:val="22"/>
                <w:u w:val="single"/>
              </w:rPr>
              <w:t>c</w:t>
            </w:r>
            <w:r w:rsidR="5224F972" w:rsidRPr="00E86A5B">
              <w:rPr>
                <w:rFonts w:asciiTheme="minorHAnsi" w:hAnsiTheme="minorHAnsi"/>
                <w:sz w:val="22"/>
                <w:szCs w:val="22"/>
                <w:u w:val="single"/>
              </w:rPr>
              <w:t>.</w:t>
            </w:r>
            <w:r w:rsidRPr="317EC19D">
              <w:rPr>
                <w:rFonts w:asciiTheme="minorHAnsi" w:hAnsiTheme="minorHAnsi"/>
                <w:b/>
                <w:bCs/>
                <w:sz w:val="22"/>
                <w:szCs w:val="22"/>
                <w:u w:val="single"/>
              </w:rPr>
              <w:t xml:space="preserve"> Building height within the Industrial Interface Qualifying Matter Area.</w:t>
            </w:r>
          </w:p>
        </w:tc>
      </w:tr>
    </w:tbl>
    <w:p w14:paraId="2482904F" w14:textId="76754946" w:rsidR="00082840" w:rsidRPr="00C41658" w:rsidRDefault="00082840" w:rsidP="00082840">
      <w:pPr>
        <w:pStyle w:val="Prlhead5"/>
        <w:numPr>
          <w:ilvl w:val="0"/>
          <w:numId w:val="0"/>
        </w:numPr>
        <w:tabs>
          <w:tab w:val="clear" w:pos="1418"/>
          <w:tab w:val="left" w:pos="66"/>
        </w:tabs>
        <w:rPr>
          <w:rFonts w:asciiTheme="minorHAnsi" w:eastAsia="Arial" w:hAnsiTheme="minorHAnsi" w:cstheme="minorHAnsi"/>
          <w:b w:val="0"/>
          <w:bCs w:val="0"/>
          <w:color w:val="000000"/>
          <w:sz w:val="22"/>
          <w:szCs w:val="22"/>
          <w:lang w:eastAsia="en-NZ"/>
        </w:rPr>
      </w:pPr>
      <w:r w:rsidRPr="00FB3B31">
        <w:rPr>
          <w:rFonts w:asciiTheme="minorHAnsi" w:eastAsia="Arial" w:hAnsiTheme="minorHAnsi" w:cstheme="minorHAnsi"/>
          <w:b w:val="0"/>
          <w:bCs w:val="0"/>
          <w:color w:val="000000"/>
          <w:sz w:val="22"/>
          <w:szCs w:val="22"/>
          <w:highlight w:val="lightGray"/>
          <w:lang w:eastAsia="en-NZ"/>
        </w:rPr>
        <w:t>(Plan Change 4 Council Decision</w:t>
      </w:r>
      <w:r w:rsidR="00530248" w:rsidRPr="00FB3B31">
        <w:rPr>
          <w:rFonts w:asciiTheme="minorHAnsi" w:eastAsia="Arial" w:hAnsiTheme="minorHAnsi" w:cstheme="minorHAnsi"/>
          <w:b w:val="0"/>
          <w:bCs w:val="0"/>
          <w:color w:val="000000"/>
          <w:sz w:val="22"/>
          <w:szCs w:val="22"/>
          <w:highlight w:val="lightGray"/>
          <w:lang w:eastAsia="en-NZ"/>
        </w:rPr>
        <w:t xml:space="preserve"> subject to appeal</w:t>
      </w:r>
      <w:r w:rsidRPr="00FB3B31">
        <w:rPr>
          <w:rFonts w:asciiTheme="minorHAnsi" w:eastAsia="Arial" w:hAnsiTheme="minorHAnsi" w:cstheme="minorHAnsi"/>
          <w:b w:val="0"/>
          <w:bCs w:val="0"/>
          <w:color w:val="000000"/>
          <w:sz w:val="22"/>
          <w:szCs w:val="22"/>
          <w:highlight w:val="lightGray"/>
          <w:lang w:eastAsia="en-NZ"/>
        </w:rPr>
        <w:t>)</w:t>
      </w:r>
    </w:p>
    <w:p w14:paraId="0C890722" w14:textId="681DDF65" w:rsidR="00F46D27" w:rsidRPr="00C41658" w:rsidRDefault="00F46D27" w:rsidP="00F46D27">
      <w:pPr>
        <w:pStyle w:val="Prllist1"/>
        <w:numPr>
          <w:ilvl w:val="0"/>
          <w:numId w:val="0"/>
        </w:numPr>
        <w:rPr>
          <w:lang w:eastAsia="en-NZ"/>
        </w:rPr>
      </w:pPr>
      <w:r w:rsidRPr="000D191F">
        <w:rPr>
          <w:rFonts w:asciiTheme="minorHAnsi" w:hAnsiTheme="minorHAnsi"/>
          <w:color w:val="7030A0"/>
          <w:sz w:val="22"/>
          <w:highlight w:val="lightGray"/>
        </w:rPr>
        <w:t>(Plan Change 5D Council Decision)</w:t>
      </w:r>
    </w:p>
    <w:p w14:paraId="5FFC2050" w14:textId="304D6759" w:rsidR="00843370" w:rsidRPr="001F6104" w:rsidRDefault="00843370" w:rsidP="00CA1DA0">
      <w:pPr>
        <w:pStyle w:val="Prlhead5"/>
        <w:numPr>
          <w:ilvl w:val="0"/>
          <w:numId w:val="59"/>
        </w:numPr>
        <w:tabs>
          <w:tab w:val="clear" w:pos="1418"/>
          <w:tab w:val="left" w:pos="1134"/>
        </w:tabs>
        <w:ind w:left="1134" w:hanging="1134"/>
        <w:rPr>
          <w:rFonts w:asciiTheme="minorHAnsi" w:eastAsia="Arial" w:hAnsiTheme="minorHAnsi"/>
          <w:sz w:val="27"/>
          <w:szCs w:val="27"/>
        </w:rPr>
      </w:pPr>
      <w:r w:rsidRPr="001F6104">
        <w:rPr>
          <w:rFonts w:asciiTheme="minorHAnsi" w:eastAsia="Arial" w:hAnsiTheme="minorHAnsi"/>
          <w:sz w:val="27"/>
          <w:szCs w:val="27"/>
        </w:rPr>
        <w:t xml:space="preserve">Non-complying activities </w:t>
      </w:r>
    </w:p>
    <w:p w14:paraId="66708AAE" w14:textId="5DB02991" w:rsidR="00843370" w:rsidRPr="00C41658" w:rsidRDefault="00843370" w:rsidP="00CA1DA0">
      <w:pPr>
        <w:pStyle w:val="Prlpara"/>
        <w:numPr>
          <w:ilvl w:val="0"/>
          <w:numId w:val="70"/>
        </w:numPr>
        <w:ind w:left="426" w:hanging="426"/>
        <w:rPr>
          <w:rFonts w:asciiTheme="minorHAnsi" w:hAnsiTheme="minorHAnsi"/>
          <w:sz w:val="22"/>
        </w:rPr>
      </w:pPr>
      <w:r w:rsidRPr="00C41658">
        <w:rPr>
          <w:rFonts w:asciiTheme="minorHAnsi" w:hAnsiTheme="minorHAnsi"/>
          <w:sz w:val="22"/>
        </w:rPr>
        <w:t xml:space="preserve">The </w:t>
      </w:r>
      <w:r w:rsidRPr="00C41658">
        <w:rPr>
          <w:rFonts w:asciiTheme="minorHAnsi" w:hAnsiTheme="minorHAnsi"/>
          <w:color w:val="000000"/>
          <w:sz w:val="22"/>
        </w:rPr>
        <w:t>activities</w:t>
      </w:r>
      <w:r w:rsidRPr="00C41658">
        <w:rPr>
          <w:rFonts w:asciiTheme="minorHAnsi" w:hAnsiTheme="minorHAnsi"/>
          <w:sz w:val="22"/>
        </w:rPr>
        <w:t xml:space="preserve"> listed below are non-complying </w:t>
      </w:r>
      <w:r w:rsidRPr="00C41658">
        <w:rPr>
          <w:rFonts w:asciiTheme="minorHAnsi" w:hAnsiTheme="minorHAnsi"/>
          <w:color w:val="000000"/>
          <w:sz w:val="22"/>
        </w:rPr>
        <w:t>activities</w:t>
      </w:r>
      <w:r w:rsidRPr="00C41658">
        <w:rPr>
          <w:rFonts w:asciiTheme="minorHAnsi" w:hAnsiTheme="minorHAnsi"/>
          <w:sz w:val="22"/>
        </w:rPr>
        <w:t>.</w:t>
      </w:r>
    </w:p>
    <w:tbl>
      <w:tblPr>
        <w:tblStyle w:val="prltable"/>
        <w:tblW w:w="0" w:type="auto"/>
        <w:tblLook w:val="04A0" w:firstRow="1" w:lastRow="0" w:firstColumn="1" w:lastColumn="0" w:noHBand="0" w:noVBand="1"/>
      </w:tblPr>
      <w:tblGrid>
        <w:gridCol w:w="704"/>
        <w:gridCol w:w="8312"/>
      </w:tblGrid>
      <w:tr w:rsidR="00843370" w:rsidRPr="00C41658" w14:paraId="3DE0A661" w14:textId="77777777" w:rsidTr="00082840">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06852B74"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Activity</w:t>
            </w:r>
          </w:p>
        </w:tc>
      </w:tr>
      <w:tr w:rsidR="00843370" w:rsidRPr="00C41658" w14:paraId="6C42AC3C" w14:textId="77777777" w:rsidTr="00082840">
        <w:tc>
          <w:tcPr>
            <w:tcW w:w="704" w:type="dxa"/>
          </w:tcPr>
          <w:p w14:paraId="6E5BBBA4"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 xml:space="preserve">NC1 </w:t>
            </w:r>
          </w:p>
        </w:tc>
        <w:tc>
          <w:tcPr>
            <w:tcW w:w="8312" w:type="dxa"/>
          </w:tcPr>
          <w:p w14:paraId="273D5386" w14:textId="77777777" w:rsidR="00843370" w:rsidRDefault="00843370" w:rsidP="0013181B">
            <w:pPr>
              <w:pStyle w:val="prlTabletext"/>
              <w:rPr>
                <w:rFonts w:asciiTheme="minorHAnsi" w:hAnsiTheme="minorHAnsi"/>
                <w:sz w:val="22"/>
              </w:rPr>
            </w:pPr>
            <w:r w:rsidRPr="00C41658">
              <w:rPr>
                <w:rFonts w:asciiTheme="minorHAnsi" w:hAnsiTheme="minorHAnsi"/>
                <w:sz w:val="22"/>
              </w:rPr>
              <w:t>Any non-</w:t>
            </w:r>
            <w:r w:rsidRPr="00C41658">
              <w:rPr>
                <w:rFonts w:asciiTheme="minorHAnsi" w:hAnsiTheme="minorHAnsi"/>
                <w:color w:val="000000" w:themeColor="text1"/>
                <w:sz w:val="22"/>
                <w:shd w:val="clear" w:color="auto" w:fill="FFFFFF"/>
              </w:rPr>
              <w:t xml:space="preserve">residential </w:t>
            </w:r>
            <w:r w:rsidR="0013181B" w:rsidRPr="00C41658">
              <w:rPr>
                <w:rFonts w:asciiTheme="minorHAnsi" w:hAnsiTheme="minorHAnsi"/>
                <w:color w:val="000000" w:themeColor="text1"/>
                <w:sz w:val="22"/>
                <w:shd w:val="clear" w:color="auto" w:fill="FFFFFF"/>
              </w:rPr>
              <w:t>activity</w:t>
            </w:r>
            <w:r w:rsidR="0013181B" w:rsidRPr="00C41658">
              <w:rPr>
                <w:rFonts w:asciiTheme="minorHAnsi" w:hAnsiTheme="minorHAnsi"/>
                <w:color w:val="000000" w:themeColor="text1"/>
                <w:sz w:val="22"/>
              </w:rPr>
              <w:t xml:space="preserve"> </w:t>
            </w:r>
            <w:r w:rsidR="00082840" w:rsidRPr="0013181B">
              <w:rPr>
                <w:rFonts w:asciiTheme="minorHAnsi" w:hAnsiTheme="minorHAnsi"/>
                <w:color w:val="7030A0"/>
                <w:sz w:val="22"/>
                <w:highlight w:val="lightGray"/>
                <w:u w:val="single" w:color="7030A0"/>
                <w:shd w:val="clear" w:color="auto" w:fill="FFFFFF"/>
              </w:rPr>
              <w:t xml:space="preserve">or </w:t>
            </w:r>
            <w:r w:rsidR="00082840" w:rsidRPr="0013181B">
              <w:rPr>
                <w:rFonts w:asciiTheme="minorHAnsi" w:hAnsiTheme="minorHAnsi"/>
                <w:color w:val="00B050"/>
                <w:sz w:val="22"/>
                <w:highlight w:val="lightGray"/>
                <w:u w:val="single" w:color="7030A0"/>
                <w:shd w:val="clear" w:color="auto" w:fill="FFFFFF"/>
              </w:rPr>
              <w:t>home occupation</w:t>
            </w:r>
            <w:r w:rsidR="00082840" w:rsidRPr="00C41658">
              <w:rPr>
                <w:rFonts w:asciiTheme="minorHAnsi" w:hAnsiTheme="minorHAnsi"/>
                <w:color w:val="000000" w:themeColor="text1"/>
                <w:sz w:val="22"/>
                <w:shd w:val="clear" w:color="auto" w:fill="FFFFFF"/>
              </w:rPr>
              <w:t xml:space="preserve"> </w:t>
            </w:r>
            <w:r w:rsidRPr="00C41658">
              <w:rPr>
                <w:rFonts w:asciiTheme="minorHAnsi" w:hAnsiTheme="minorHAnsi"/>
                <w:sz w:val="22"/>
              </w:rPr>
              <w:t xml:space="preserve">not otherwise provided for as a permitted, restricted discretionary, discretionary or non-complying activity with a </w:t>
            </w:r>
            <w:r w:rsidRPr="0013181B">
              <w:rPr>
                <w:rFonts w:asciiTheme="minorHAnsi" w:hAnsiTheme="minorHAnsi"/>
                <w:strike/>
                <w:color w:val="00B050"/>
                <w:sz w:val="22"/>
                <w:highlight w:val="lightGray"/>
                <w:shd w:val="clear" w:color="auto" w:fill="FFFFFF"/>
              </w:rPr>
              <w:t>gross</w:t>
            </w:r>
            <w:r w:rsidRPr="0013181B">
              <w:rPr>
                <w:rFonts w:asciiTheme="minorHAnsi" w:hAnsiTheme="minorHAnsi"/>
                <w:color w:val="00B050"/>
                <w:sz w:val="22"/>
                <w:highlight w:val="lightGray"/>
                <w:shd w:val="clear" w:color="auto" w:fill="FFFFFF"/>
              </w:rPr>
              <w:t xml:space="preserve"> </w:t>
            </w:r>
            <w:r w:rsidR="008F11E1" w:rsidRPr="0013181B">
              <w:rPr>
                <w:rFonts w:asciiTheme="minorHAnsi" w:hAnsiTheme="minorHAnsi"/>
                <w:color w:val="7030A0"/>
                <w:sz w:val="22"/>
                <w:highlight w:val="lightGray"/>
                <w:u w:val="single" w:color="7030A0"/>
                <w:shd w:val="clear" w:color="auto" w:fill="FFFFFF"/>
              </w:rPr>
              <w:t>total</w:t>
            </w:r>
            <w:r w:rsidR="008F11E1" w:rsidRPr="0013181B">
              <w:rPr>
                <w:rFonts w:asciiTheme="minorHAnsi" w:hAnsiTheme="minorHAnsi"/>
                <w:b/>
                <w:strike/>
                <w:color w:val="7030A0"/>
                <w:sz w:val="22"/>
                <w:highlight w:val="lightGray"/>
                <w:shd w:val="clear" w:color="auto" w:fill="FFFFFF"/>
              </w:rPr>
              <w:t xml:space="preserve"> </w:t>
            </w:r>
            <w:r w:rsidRPr="0013181B">
              <w:rPr>
                <w:rFonts w:asciiTheme="minorHAnsi" w:hAnsiTheme="minorHAnsi"/>
                <w:strike/>
                <w:color w:val="7030A0"/>
                <w:sz w:val="22"/>
                <w:highlight w:val="lightGray"/>
                <w:shd w:val="clear" w:color="auto" w:fill="FFFFFF"/>
              </w:rPr>
              <w:t>floor</w:t>
            </w:r>
            <w:r w:rsidRPr="0013181B">
              <w:rPr>
                <w:rFonts w:asciiTheme="minorHAnsi" w:hAnsiTheme="minorHAnsi"/>
                <w:color w:val="000000" w:themeColor="text1"/>
                <w:sz w:val="22"/>
                <w:shd w:val="clear" w:color="auto" w:fill="FFFFFF"/>
              </w:rPr>
              <w:t xml:space="preserve"> area</w:t>
            </w:r>
            <w:r w:rsidRPr="00C41658">
              <w:rPr>
                <w:rFonts w:asciiTheme="minorHAnsi" w:hAnsiTheme="minorHAnsi"/>
                <w:color w:val="7030A0"/>
                <w:sz w:val="22"/>
              </w:rPr>
              <w:t xml:space="preserve"> </w:t>
            </w:r>
            <w:r w:rsidRPr="00C41658">
              <w:rPr>
                <w:rFonts w:asciiTheme="minorHAnsi" w:hAnsiTheme="minorHAnsi"/>
                <w:sz w:val="22"/>
              </w:rPr>
              <w:t>over 40m² (</w:t>
            </w:r>
            <w:r w:rsidRPr="0013181B">
              <w:rPr>
                <w:rFonts w:asciiTheme="minorHAnsi" w:hAnsiTheme="minorHAnsi"/>
                <w:strike/>
                <w:color w:val="7030A0"/>
                <w:sz w:val="22"/>
                <w:highlight w:val="lightGray"/>
              </w:rPr>
              <w:t>including</w:t>
            </w:r>
            <w:r w:rsidRPr="0013181B">
              <w:rPr>
                <w:rFonts w:asciiTheme="minorHAnsi" w:hAnsiTheme="minorHAnsi"/>
                <w:sz w:val="22"/>
                <w:highlight w:val="lightGray"/>
              </w:rPr>
              <w:t xml:space="preserve"> </w:t>
            </w:r>
            <w:r w:rsidR="0067323A" w:rsidRPr="0013181B">
              <w:rPr>
                <w:rFonts w:asciiTheme="minorHAnsi" w:hAnsiTheme="minorHAnsi"/>
                <w:color w:val="7030A0"/>
                <w:sz w:val="22"/>
                <w:highlight w:val="lightGray"/>
                <w:u w:val="single" w:color="7030A0"/>
              </w:rPr>
              <w:t>comprising the floor area of the building or part of the building (measured internally) and</w:t>
            </w:r>
            <w:r w:rsidR="0067323A" w:rsidRPr="00C41658">
              <w:rPr>
                <w:rFonts w:asciiTheme="minorHAnsi" w:hAnsiTheme="minorHAnsi"/>
                <w:b/>
                <w:color w:val="7030A0"/>
                <w:sz w:val="22"/>
                <w:u w:val="single" w:color="7030A0"/>
              </w:rPr>
              <w:t xml:space="preserve"> </w:t>
            </w:r>
            <w:r w:rsidRPr="00C41658">
              <w:rPr>
                <w:rFonts w:asciiTheme="minorHAnsi" w:hAnsiTheme="minorHAnsi"/>
                <w:color w:val="000000" w:themeColor="text1"/>
                <w:sz w:val="22"/>
              </w:rPr>
              <w:t>any</w:t>
            </w:r>
            <w:r w:rsidRPr="0013181B">
              <w:rPr>
                <w:rFonts w:asciiTheme="minorHAnsi" w:hAnsiTheme="minorHAnsi"/>
                <w:color w:val="000000" w:themeColor="text1"/>
                <w:sz w:val="22"/>
              </w:rPr>
              <w:t xml:space="preserve"> </w:t>
            </w:r>
            <w:r w:rsidRPr="0013181B">
              <w:rPr>
                <w:rFonts w:asciiTheme="minorHAnsi" w:hAnsiTheme="minorHAnsi"/>
                <w:strike/>
                <w:color w:val="7030A0"/>
                <w:sz w:val="22"/>
                <w:highlight w:val="lightGray"/>
              </w:rPr>
              <w:t>area of</w:t>
            </w:r>
            <w:r w:rsidRPr="00C41658">
              <w:rPr>
                <w:rFonts w:asciiTheme="minorHAnsi" w:hAnsiTheme="minorHAnsi"/>
                <w:strike/>
                <w:color w:val="7030A0"/>
                <w:sz w:val="22"/>
              </w:rPr>
              <w:t xml:space="preserve"> </w:t>
            </w:r>
            <w:r w:rsidRPr="00C41658">
              <w:rPr>
                <w:rFonts w:asciiTheme="minorHAnsi" w:hAnsiTheme="minorHAnsi"/>
                <w:color w:val="00B050"/>
                <w:sz w:val="22"/>
              </w:rPr>
              <w:t>outdoor storage</w:t>
            </w:r>
            <w:r w:rsidRPr="00C41658">
              <w:rPr>
                <w:rFonts w:asciiTheme="minorHAnsi" w:hAnsiTheme="minorHAnsi"/>
                <w:sz w:val="22"/>
              </w:rPr>
              <w:t xml:space="preserve"> </w:t>
            </w:r>
            <w:r w:rsidR="0067323A" w:rsidRPr="0013181B">
              <w:rPr>
                <w:rFonts w:asciiTheme="minorHAnsi" w:hAnsiTheme="minorHAnsi"/>
                <w:b/>
                <w:color w:val="00B050"/>
                <w:sz w:val="22"/>
                <w:highlight w:val="lightGray"/>
                <w:u w:val="single" w:color="00B050"/>
              </w:rPr>
              <w:t>area</w:t>
            </w:r>
            <w:r w:rsidR="0067323A" w:rsidRPr="00C41658">
              <w:rPr>
                <w:rFonts w:asciiTheme="minorHAnsi" w:hAnsiTheme="minorHAnsi"/>
                <w:color w:val="00B050"/>
                <w:sz w:val="22"/>
              </w:rPr>
              <w:t xml:space="preserve"> </w:t>
            </w:r>
            <w:r w:rsidRPr="00C41658">
              <w:rPr>
                <w:rFonts w:asciiTheme="minorHAnsi" w:hAnsiTheme="minorHAnsi"/>
                <w:sz w:val="22"/>
              </w:rPr>
              <w:t xml:space="preserve">used for that activity). </w:t>
            </w:r>
          </w:p>
          <w:p w14:paraId="57CD8F8B" w14:textId="77777777" w:rsidR="0013181B" w:rsidRDefault="0013181B" w:rsidP="0013181B">
            <w:pPr>
              <w:pStyle w:val="prlTabletext"/>
              <w:rPr>
                <w:rFonts w:asciiTheme="minorHAnsi" w:hAnsiTheme="minorHAnsi"/>
                <w:sz w:val="22"/>
              </w:rPr>
            </w:pPr>
          </w:p>
          <w:p w14:paraId="503A6BB4" w14:textId="62665A39" w:rsidR="0013181B" w:rsidRPr="00C41658" w:rsidRDefault="0013181B" w:rsidP="0013181B">
            <w:pPr>
              <w:pStyle w:val="prlTabletext"/>
              <w:rPr>
                <w:rFonts w:asciiTheme="minorHAnsi" w:hAnsiTheme="minorHAnsi"/>
                <w:sz w:val="22"/>
              </w:rPr>
            </w:pPr>
            <w:r w:rsidRPr="000D191F">
              <w:rPr>
                <w:rFonts w:asciiTheme="minorHAnsi" w:hAnsiTheme="minorHAnsi"/>
                <w:color w:val="7030A0"/>
                <w:sz w:val="22"/>
                <w:highlight w:val="lightGray"/>
              </w:rPr>
              <w:t>(Plan Change 5D Council Decision)</w:t>
            </w:r>
          </w:p>
        </w:tc>
      </w:tr>
      <w:tr w:rsidR="00843370" w:rsidRPr="00C41658" w14:paraId="31867E46" w14:textId="77777777" w:rsidTr="00082840">
        <w:tc>
          <w:tcPr>
            <w:tcW w:w="704" w:type="dxa"/>
          </w:tcPr>
          <w:p w14:paraId="54D65D73"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NC2</w:t>
            </w:r>
          </w:p>
        </w:tc>
        <w:tc>
          <w:tcPr>
            <w:tcW w:w="8312" w:type="dxa"/>
          </w:tcPr>
          <w:p w14:paraId="3ECBF518" w14:textId="0C9A84B1" w:rsidR="00843370" w:rsidRPr="00C41658" w:rsidRDefault="00843370" w:rsidP="00D56257">
            <w:pPr>
              <w:pStyle w:val="prlTabletext"/>
              <w:rPr>
                <w:rFonts w:asciiTheme="minorHAnsi" w:hAnsiTheme="minorHAnsi"/>
                <w:sz w:val="22"/>
              </w:rPr>
            </w:pPr>
            <w:r w:rsidRPr="00C41658">
              <w:rPr>
                <w:rFonts w:asciiTheme="minorHAnsi" w:hAnsiTheme="minorHAnsi"/>
                <w:sz w:val="22"/>
              </w:rPr>
              <w:t xml:space="preserve">Any activity listed in </w:t>
            </w:r>
            <w:r w:rsidR="007D021E" w:rsidRPr="00B268DE">
              <w:rPr>
                <w:rFonts w:asciiTheme="minorHAnsi" w:hAnsiTheme="minorHAnsi"/>
                <w:color w:val="0000FF"/>
                <w:sz w:val="22"/>
              </w:rPr>
              <w:t xml:space="preserve">Rule </w:t>
            </w:r>
            <w:r w:rsidR="007D021E" w:rsidRPr="00C41658">
              <w:rPr>
                <w:rFonts w:asciiTheme="minorHAnsi" w:hAnsiTheme="minorHAnsi"/>
                <w:color w:val="0000FF"/>
                <w:sz w:val="22"/>
              </w:rPr>
              <w:t>14.6.1.1</w:t>
            </w:r>
            <w:r w:rsidRPr="00C41658">
              <w:rPr>
                <w:rFonts w:asciiTheme="minorHAnsi" w:hAnsiTheme="minorHAnsi"/>
                <w:sz w:val="22"/>
              </w:rPr>
              <w:t xml:space="preserve"> P</w:t>
            </w:r>
            <w:r w:rsidRPr="00413408">
              <w:rPr>
                <w:rFonts w:asciiTheme="minorHAnsi" w:hAnsiTheme="minorHAnsi"/>
                <w:b/>
                <w:strike/>
                <w:sz w:val="22"/>
              </w:rPr>
              <w:t>8</w:t>
            </w:r>
            <w:r w:rsidR="00413408" w:rsidRPr="00C00D14">
              <w:rPr>
                <w:rFonts w:asciiTheme="minorHAnsi" w:hAnsiTheme="minorHAnsi"/>
                <w:b/>
                <w:sz w:val="22"/>
                <w:u w:val="single" w:color="000000" w:themeColor="text1"/>
              </w:rPr>
              <w:t>6</w:t>
            </w:r>
            <w:r w:rsidRPr="00C41658">
              <w:rPr>
                <w:rFonts w:asciiTheme="minorHAnsi" w:hAnsiTheme="minorHAnsi"/>
                <w:sz w:val="22"/>
              </w:rPr>
              <w:t xml:space="preserve"> that does not meet any one or more of the activity standards in </w:t>
            </w:r>
            <w:r w:rsidRPr="00B268DE">
              <w:rPr>
                <w:rFonts w:asciiTheme="minorHAnsi" w:hAnsiTheme="minorHAnsi"/>
                <w:color w:val="0000FF"/>
                <w:sz w:val="22"/>
              </w:rPr>
              <w:t xml:space="preserve">Rule </w:t>
            </w:r>
            <w:r w:rsidRPr="00C41658">
              <w:rPr>
                <w:rFonts w:asciiTheme="minorHAnsi" w:hAnsiTheme="minorHAnsi"/>
                <w:color w:val="0000FF"/>
                <w:sz w:val="22"/>
              </w:rPr>
              <w:t>14.</w:t>
            </w:r>
            <w:r w:rsidR="00D56257" w:rsidRPr="00C41658">
              <w:rPr>
                <w:rFonts w:asciiTheme="minorHAnsi" w:hAnsiTheme="minorHAnsi"/>
                <w:color w:val="0000FF"/>
                <w:sz w:val="22"/>
              </w:rPr>
              <w:t>6.1</w:t>
            </w:r>
            <w:r w:rsidRPr="00C41658">
              <w:rPr>
                <w:rFonts w:asciiTheme="minorHAnsi" w:hAnsiTheme="minorHAnsi"/>
                <w:color w:val="0000FF"/>
                <w:sz w:val="22"/>
              </w:rPr>
              <w:t>.1</w:t>
            </w:r>
            <w:r w:rsidRPr="00C41658">
              <w:rPr>
                <w:rFonts w:asciiTheme="minorHAnsi" w:hAnsiTheme="minorHAnsi"/>
                <w:sz w:val="22"/>
              </w:rPr>
              <w:t xml:space="preserve"> P</w:t>
            </w:r>
            <w:r w:rsidRPr="00413408">
              <w:rPr>
                <w:rFonts w:asciiTheme="minorHAnsi" w:hAnsiTheme="minorHAnsi"/>
                <w:b/>
                <w:strike/>
                <w:sz w:val="22"/>
              </w:rPr>
              <w:t>8</w:t>
            </w:r>
            <w:r w:rsidR="00413408" w:rsidRPr="00C00D14">
              <w:rPr>
                <w:rFonts w:asciiTheme="minorHAnsi" w:hAnsiTheme="minorHAnsi"/>
                <w:b/>
                <w:sz w:val="22"/>
                <w:u w:val="single" w:color="000000" w:themeColor="text1"/>
              </w:rPr>
              <w:t>6</w:t>
            </w:r>
            <w:r w:rsidRPr="00C41658">
              <w:rPr>
                <w:rFonts w:asciiTheme="minorHAnsi" w:hAnsiTheme="minorHAnsi"/>
                <w:sz w:val="22"/>
              </w:rPr>
              <w:t xml:space="preserve"> a.-e.</w:t>
            </w:r>
          </w:p>
        </w:tc>
      </w:tr>
      <w:tr w:rsidR="00843370" w:rsidRPr="00C41658" w14:paraId="22930264" w14:textId="77777777" w:rsidTr="00082840">
        <w:tc>
          <w:tcPr>
            <w:tcW w:w="704" w:type="dxa"/>
          </w:tcPr>
          <w:p w14:paraId="0FA71421"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 xml:space="preserve">NC3 </w:t>
            </w:r>
          </w:p>
        </w:tc>
        <w:tc>
          <w:tcPr>
            <w:tcW w:w="8312" w:type="dxa"/>
          </w:tcPr>
          <w:p w14:paraId="17BC0185" w14:textId="3F6F5F6C" w:rsidR="00843370" w:rsidRPr="00C41658" w:rsidRDefault="00843370" w:rsidP="00983F57">
            <w:pPr>
              <w:pStyle w:val="prlTabletext"/>
              <w:rPr>
                <w:rFonts w:asciiTheme="minorHAnsi" w:hAnsiTheme="minorHAnsi"/>
                <w:sz w:val="22"/>
              </w:rPr>
            </w:pPr>
            <w:r w:rsidRPr="00C41658">
              <w:rPr>
                <w:rFonts w:asciiTheme="minorHAnsi" w:hAnsiTheme="minorHAnsi"/>
                <w:sz w:val="22"/>
              </w:rPr>
              <w:t>Any activity listed in</w:t>
            </w:r>
            <w:r w:rsidRPr="00C41658">
              <w:rPr>
                <w:rFonts w:asciiTheme="minorHAnsi" w:hAnsiTheme="minorHAnsi"/>
                <w:color w:val="0070C0"/>
                <w:sz w:val="22"/>
              </w:rPr>
              <w:t xml:space="preserve"> </w:t>
            </w:r>
            <w:r w:rsidRPr="00B268DE">
              <w:rPr>
                <w:rFonts w:asciiTheme="minorHAnsi" w:hAnsiTheme="minorHAnsi"/>
                <w:color w:val="0000FF"/>
                <w:sz w:val="22"/>
              </w:rPr>
              <w:t xml:space="preserve">Rule </w:t>
            </w:r>
            <w:r w:rsidRPr="00C41658">
              <w:rPr>
                <w:rFonts w:asciiTheme="minorHAnsi" w:hAnsiTheme="minorHAnsi"/>
                <w:color w:val="0000FF"/>
                <w:sz w:val="22"/>
              </w:rPr>
              <w:t>14.</w:t>
            </w:r>
            <w:r w:rsidR="00D56257" w:rsidRPr="00C41658">
              <w:rPr>
                <w:rFonts w:asciiTheme="minorHAnsi" w:hAnsiTheme="minorHAnsi"/>
                <w:color w:val="0000FF"/>
                <w:sz w:val="22"/>
              </w:rPr>
              <w:t>6.1</w:t>
            </w:r>
            <w:r w:rsidRPr="00C41658">
              <w:rPr>
                <w:rFonts w:asciiTheme="minorHAnsi" w:hAnsiTheme="minorHAnsi"/>
                <w:color w:val="0000FF"/>
                <w:sz w:val="22"/>
              </w:rPr>
              <w:t>.1</w:t>
            </w:r>
            <w:r w:rsidRPr="00C41658">
              <w:rPr>
                <w:rFonts w:asciiTheme="minorHAnsi" w:hAnsiTheme="minorHAnsi"/>
                <w:sz w:val="22"/>
              </w:rPr>
              <w:t xml:space="preserve"> P</w:t>
            </w:r>
            <w:r w:rsidRPr="00413408">
              <w:rPr>
                <w:rFonts w:asciiTheme="minorHAnsi" w:hAnsiTheme="minorHAnsi"/>
                <w:b/>
                <w:strike/>
                <w:sz w:val="22"/>
              </w:rPr>
              <w:t>9</w:t>
            </w:r>
            <w:r w:rsidR="00413408" w:rsidRPr="00C00D14">
              <w:rPr>
                <w:rFonts w:asciiTheme="minorHAnsi" w:hAnsiTheme="minorHAnsi"/>
                <w:b/>
                <w:sz w:val="22"/>
                <w:u w:val="single" w:color="000000" w:themeColor="text1"/>
              </w:rPr>
              <w:t>7</w:t>
            </w:r>
            <w:r w:rsidRPr="00C41658">
              <w:rPr>
                <w:rFonts w:asciiTheme="minorHAnsi" w:hAnsiTheme="minorHAnsi"/>
                <w:sz w:val="22"/>
              </w:rPr>
              <w:t xml:space="preserve"> that does not meet any one or more of the activity standards in </w:t>
            </w:r>
            <w:r w:rsidR="007D021E" w:rsidRPr="00B268DE">
              <w:rPr>
                <w:rFonts w:asciiTheme="minorHAnsi" w:hAnsiTheme="minorHAnsi"/>
                <w:color w:val="0000FF"/>
                <w:sz w:val="22"/>
              </w:rPr>
              <w:t xml:space="preserve">Rule </w:t>
            </w:r>
            <w:r w:rsidR="007D021E" w:rsidRPr="00C41658">
              <w:rPr>
                <w:rFonts w:asciiTheme="minorHAnsi" w:hAnsiTheme="minorHAnsi"/>
                <w:color w:val="0000FF"/>
                <w:sz w:val="22"/>
              </w:rPr>
              <w:t>14.6.1.1</w:t>
            </w:r>
            <w:r w:rsidRPr="00C41658">
              <w:rPr>
                <w:rFonts w:asciiTheme="minorHAnsi" w:hAnsiTheme="minorHAnsi"/>
                <w:sz w:val="22"/>
              </w:rPr>
              <w:t xml:space="preserve"> P</w:t>
            </w:r>
            <w:r w:rsidRPr="00413408">
              <w:rPr>
                <w:rFonts w:asciiTheme="minorHAnsi" w:hAnsiTheme="minorHAnsi"/>
                <w:b/>
                <w:strike/>
                <w:sz w:val="22"/>
              </w:rPr>
              <w:t>9</w:t>
            </w:r>
            <w:r w:rsidR="00413408" w:rsidRPr="00C00D14">
              <w:rPr>
                <w:rFonts w:asciiTheme="minorHAnsi" w:hAnsiTheme="minorHAnsi"/>
                <w:b/>
                <w:sz w:val="22"/>
                <w:u w:val="single" w:color="000000" w:themeColor="text1"/>
              </w:rPr>
              <w:t>7</w:t>
            </w:r>
            <w:r w:rsidRPr="00C41658">
              <w:rPr>
                <w:rFonts w:asciiTheme="minorHAnsi" w:hAnsiTheme="minorHAnsi"/>
                <w:sz w:val="22"/>
              </w:rPr>
              <w:t xml:space="preserve"> a.-c.</w:t>
            </w:r>
          </w:p>
        </w:tc>
      </w:tr>
      <w:tr w:rsidR="00843370" w:rsidRPr="00C41658" w14:paraId="7DBAD75F" w14:textId="77777777" w:rsidTr="00082840">
        <w:tc>
          <w:tcPr>
            <w:tcW w:w="704" w:type="dxa"/>
          </w:tcPr>
          <w:p w14:paraId="7CCF7D35"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NC4</w:t>
            </w:r>
          </w:p>
        </w:tc>
        <w:tc>
          <w:tcPr>
            <w:tcW w:w="8312" w:type="dxa"/>
          </w:tcPr>
          <w:p w14:paraId="3F035403" w14:textId="2CB1A4A3" w:rsidR="00843370" w:rsidRPr="00C41658" w:rsidRDefault="00843370" w:rsidP="00983F57">
            <w:pPr>
              <w:pStyle w:val="prlTabletext"/>
              <w:rPr>
                <w:rFonts w:asciiTheme="minorHAnsi" w:hAnsiTheme="minorHAnsi"/>
                <w:sz w:val="22"/>
              </w:rPr>
            </w:pPr>
            <w:r w:rsidRPr="00C41658">
              <w:rPr>
                <w:rFonts w:asciiTheme="minorHAnsi" w:hAnsiTheme="minorHAnsi"/>
                <w:sz w:val="22"/>
              </w:rPr>
              <w:t>Any activity list</w:t>
            </w:r>
            <w:r w:rsidR="00472103" w:rsidRPr="00C41658">
              <w:rPr>
                <w:rFonts w:asciiTheme="minorHAnsi" w:hAnsiTheme="minorHAnsi"/>
                <w:sz w:val="22"/>
              </w:rPr>
              <w:t>ed</w:t>
            </w:r>
            <w:r w:rsidRPr="00C41658">
              <w:rPr>
                <w:rFonts w:asciiTheme="minorHAnsi" w:hAnsiTheme="minorHAnsi"/>
                <w:sz w:val="22"/>
              </w:rPr>
              <w:t xml:space="preserve"> in </w:t>
            </w:r>
            <w:r w:rsidRPr="00B268DE">
              <w:rPr>
                <w:rFonts w:asciiTheme="minorHAnsi" w:hAnsiTheme="minorHAnsi"/>
                <w:color w:val="0000FF"/>
                <w:sz w:val="22"/>
              </w:rPr>
              <w:t xml:space="preserve">Rule </w:t>
            </w:r>
            <w:r w:rsidRPr="00C41658">
              <w:rPr>
                <w:rFonts w:asciiTheme="minorHAnsi" w:hAnsiTheme="minorHAnsi"/>
                <w:color w:val="0000FF"/>
                <w:sz w:val="22"/>
              </w:rPr>
              <w:t>14.</w:t>
            </w:r>
            <w:r w:rsidR="00D56257" w:rsidRPr="00C41658">
              <w:rPr>
                <w:rFonts w:asciiTheme="minorHAnsi" w:hAnsiTheme="minorHAnsi"/>
                <w:color w:val="0000FF"/>
                <w:sz w:val="22"/>
              </w:rPr>
              <w:t>6.1</w:t>
            </w:r>
            <w:r w:rsidRPr="00C41658">
              <w:rPr>
                <w:rFonts w:asciiTheme="minorHAnsi" w:hAnsiTheme="minorHAnsi"/>
                <w:color w:val="0000FF"/>
                <w:sz w:val="22"/>
              </w:rPr>
              <w:t>.1</w:t>
            </w:r>
            <w:r w:rsidRPr="00C41658">
              <w:rPr>
                <w:rFonts w:asciiTheme="minorHAnsi" w:hAnsiTheme="minorHAnsi"/>
                <w:sz w:val="22"/>
              </w:rPr>
              <w:t xml:space="preserve"> P</w:t>
            </w:r>
            <w:r w:rsidRPr="00413408">
              <w:rPr>
                <w:rFonts w:asciiTheme="minorHAnsi" w:hAnsiTheme="minorHAnsi"/>
                <w:b/>
                <w:strike/>
                <w:sz w:val="22"/>
              </w:rPr>
              <w:t>10</w:t>
            </w:r>
            <w:r w:rsidR="00413408" w:rsidRPr="00C00D14">
              <w:rPr>
                <w:rFonts w:asciiTheme="minorHAnsi" w:hAnsiTheme="minorHAnsi"/>
                <w:b/>
                <w:sz w:val="22"/>
                <w:u w:val="single" w:color="000000" w:themeColor="text1"/>
              </w:rPr>
              <w:t>8</w:t>
            </w:r>
            <w:r w:rsidRPr="00C41658">
              <w:rPr>
                <w:rFonts w:asciiTheme="minorHAnsi" w:hAnsiTheme="minorHAnsi"/>
                <w:sz w:val="22"/>
              </w:rPr>
              <w:t xml:space="preserve"> that does not meet any one or more of the activity standards in </w:t>
            </w:r>
            <w:r w:rsidR="007D021E" w:rsidRPr="00B268DE">
              <w:rPr>
                <w:rFonts w:asciiTheme="minorHAnsi" w:hAnsiTheme="minorHAnsi"/>
                <w:color w:val="0000FF"/>
                <w:sz w:val="22"/>
              </w:rPr>
              <w:t xml:space="preserve">Rule </w:t>
            </w:r>
            <w:r w:rsidR="007D021E" w:rsidRPr="00C41658">
              <w:rPr>
                <w:rFonts w:asciiTheme="minorHAnsi" w:hAnsiTheme="minorHAnsi"/>
                <w:color w:val="0000FF"/>
                <w:sz w:val="22"/>
              </w:rPr>
              <w:t>14.6.1.1</w:t>
            </w:r>
            <w:r w:rsidRPr="00C41658">
              <w:rPr>
                <w:rFonts w:asciiTheme="minorHAnsi" w:hAnsiTheme="minorHAnsi"/>
                <w:sz w:val="22"/>
              </w:rPr>
              <w:t xml:space="preserve"> P</w:t>
            </w:r>
            <w:r w:rsidRPr="00413408">
              <w:rPr>
                <w:rFonts w:asciiTheme="minorHAnsi" w:hAnsiTheme="minorHAnsi"/>
                <w:b/>
                <w:strike/>
                <w:sz w:val="22"/>
              </w:rPr>
              <w:t>10</w:t>
            </w:r>
            <w:r w:rsidR="00413408" w:rsidRPr="00C00D14">
              <w:rPr>
                <w:rFonts w:asciiTheme="minorHAnsi" w:hAnsiTheme="minorHAnsi"/>
                <w:b/>
                <w:sz w:val="22"/>
                <w:u w:val="single" w:color="000000" w:themeColor="text1"/>
              </w:rPr>
              <w:t>8</w:t>
            </w:r>
            <w:r w:rsidRPr="00C41658">
              <w:rPr>
                <w:rFonts w:asciiTheme="minorHAnsi" w:hAnsiTheme="minorHAnsi"/>
                <w:sz w:val="22"/>
              </w:rPr>
              <w:t xml:space="preserve"> a.-b.</w:t>
            </w:r>
          </w:p>
        </w:tc>
      </w:tr>
      <w:tr w:rsidR="00843370" w:rsidRPr="00423D9A" w14:paraId="35DA31B0" w14:textId="77777777" w:rsidTr="00082840">
        <w:tc>
          <w:tcPr>
            <w:tcW w:w="704" w:type="dxa"/>
          </w:tcPr>
          <w:p w14:paraId="03E54104" w14:textId="1DF999B7" w:rsidR="00843370" w:rsidRPr="00E661A8" w:rsidRDefault="00843370" w:rsidP="4ABA415B">
            <w:pPr>
              <w:pStyle w:val="prlTabletextbold"/>
              <w:ind w:left="0"/>
              <w:rPr>
                <w:rFonts w:asciiTheme="minorHAnsi" w:hAnsiTheme="minorHAnsi"/>
                <w:strike/>
                <w:color w:val="7030A0"/>
                <w:sz w:val="22"/>
                <w:szCs w:val="22"/>
              </w:rPr>
            </w:pPr>
            <w:r w:rsidRPr="00E2671E">
              <w:rPr>
                <w:rFonts w:asciiTheme="minorHAnsi" w:hAnsiTheme="minorHAnsi"/>
                <w:sz w:val="22"/>
              </w:rPr>
              <w:t>NC5</w:t>
            </w:r>
          </w:p>
        </w:tc>
        <w:tc>
          <w:tcPr>
            <w:tcW w:w="8312" w:type="dxa"/>
          </w:tcPr>
          <w:p w14:paraId="7565C7E5" w14:textId="5D6C3C24" w:rsidR="00843370" w:rsidRPr="00E2671E" w:rsidRDefault="00E2671E" w:rsidP="00E520B2">
            <w:pPr>
              <w:pStyle w:val="prlTabletext"/>
              <w:rPr>
                <w:rFonts w:asciiTheme="minorHAnsi" w:hAnsiTheme="minorHAnsi"/>
                <w:sz w:val="22"/>
              </w:rPr>
            </w:pPr>
            <w:r>
              <w:rPr>
                <w:rFonts w:asciiTheme="minorHAnsi" w:hAnsiTheme="minorHAnsi"/>
                <w:b/>
                <w:sz w:val="22"/>
              </w:rPr>
              <w:t xml:space="preserve">Within the city centre, </w:t>
            </w:r>
            <w:proofErr w:type="spellStart"/>
            <w:r w:rsidR="00843370" w:rsidRPr="00E86A5B">
              <w:rPr>
                <w:rFonts w:asciiTheme="minorHAnsi" w:hAnsiTheme="minorHAnsi"/>
                <w:b/>
                <w:bCs/>
                <w:strike/>
                <w:color w:val="7030A0"/>
                <w:sz w:val="22"/>
              </w:rPr>
              <w:t>A</w:t>
            </w:r>
            <w:r w:rsidRPr="00E86A5B">
              <w:rPr>
                <w:rFonts w:asciiTheme="minorHAnsi" w:hAnsiTheme="minorHAnsi"/>
                <w:b/>
                <w:bCs/>
                <w:color w:val="7030A0"/>
                <w:sz w:val="22"/>
                <w:u w:val="single"/>
              </w:rPr>
              <w:t>a</w:t>
            </w:r>
            <w:r w:rsidR="00843370" w:rsidRPr="00E2671E">
              <w:rPr>
                <w:rFonts w:asciiTheme="minorHAnsi" w:hAnsiTheme="minorHAnsi"/>
                <w:sz w:val="22"/>
              </w:rPr>
              <w:t>ny</w:t>
            </w:r>
            <w:proofErr w:type="spellEnd"/>
            <w:r w:rsidR="00843370" w:rsidRPr="00E2671E">
              <w:rPr>
                <w:rFonts w:asciiTheme="minorHAnsi" w:hAnsiTheme="minorHAnsi"/>
                <w:sz w:val="22"/>
              </w:rPr>
              <w:t xml:space="preserve"> </w:t>
            </w:r>
            <w:r w:rsidR="00843370" w:rsidRPr="00E2671E">
              <w:rPr>
                <w:rFonts w:asciiTheme="minorHAnsi" w:hAnsiTheme="minorHAnsi"/>
                <w:color w:val="00B050"/>
                <w:sz w:val="22"/>
                <w:shd w:val="clear" w:color="auto" w:fill="FFFFFF"/>
              </w:rPr>
              <w:t>education facility</w:t>
            </w:r>
            <w:r w:rsidR="00843370" w:rsidRPr="00E2671E">
              <w:rPr>
                <w:rFonts w:asciiTheme="minorHAnsi" w:hAnsiTheme="minorHAnsi"/>
                <w:sz w:val="22"/>
              </w:rPr>
              <w:t xml:space="preserve">, </w:t>
            </w:r>
            <w:r w:rsidR="00843370" w:rsidRPr="00E2671E">
              <w:rPr>
                <w:rFonts w:asciiTheme="minorHAnsi" w:hAnsiTheme="minorHAnsi"/>
                <w:color w:val="00B050"/>
                <w:sz w:val="22"/>
                <w:shd w:val="clear" w:color="auto" w:fill="FFFFFF"/>
              </w:rPr>
              <w:t>spiritual activity</w:t>
            </w:r>
            <w:r w:rsidR="00843370" w:rsidRPr="00E2671E">
              <w:rPr>
                <w:rFonts w:asciiTheme="minorHAnsi" w:hAnsiTheme="minorHAnsi"/>
                <w:sz w:val="22"/>
              </w:rPr>
              <w:t xml:space="preserve">, </w:t>
            </w:r>
            <w:r w:rsidR="00843370" w:rsidRPr="00E2671E">
              <w:rPr>
                <w:rFonts w:asciiTheme="minorHAnsi" w:hAnsiTheme="minorHAnsi"/>
                <w:color w:val="00B050"/>
                <w:sz w:val="22"/>
                <w:shd w:val="clear" w:color="auto" w:fill="FFFFFF"/>
              </w:rPr>
              <w:t>health care facility</w:t>
            </w:r>
            <w:r w:rsidR="00843370" w:rsidRPr="00E2671E">
              <w:rPr>
                <w:rFonts w:asciiTheme="minorHAnsi" w:hAnsiTheme="minorHAnsi"/>
                <w:sz w:val="22"/>
              </w:rPr>
              <w:t xml:space="preserve">, </w:t>
            </w:r>
            <w:r w:rsidR="00082840" w:rsidRPr="00E2671E">
              <w:rPr>
                <w:rFonts w:asciiTheme="minorHAnsi" w:hAnsiTheme="minorHAnsi" w:cstheme="minorHAnsi"/>
                <w:sz w:val="22"/>
                <w:szCs w:val="22"/>
                <w:shd w:val="clear" w:color="auto" w:fill="D8D8D8"/>
              </w:rPr>
              <w:t>or</w:t>
            </w:r>
            <w:r w:rsidR="00082840" w:rsidRPr="00E2671E">
              <w:rPr>
                <w:rFonts w:asciiTheme="minorHAnsi" w:hAnsiTheme="minorHAnsi"/>
                <w:color w:val="00B050"/>
                <w:sz w:val="22"/>
                <w:shd w:val="clear" w:color="auto" w:fill="FFFFFF"/>
              </w:rPr>
              <w:t xml:space="preserve"> </w:t>
            </w:r>
            <w:r w:rsidR="00843370" w:rsidRPr="00E2671E">
              <w:rPr>
                <w:rFonts w:asciiTheme="minorHAnsi" w:hAnsiTheme="minorHAnsi"/>
                <w:color w:val="00B050"/>
                <w:sz w:val="22"/>
                <w:shd w:val="clear" w:color="auto" w:fill="FFFFFF"/>
              </w:rPr>
              <w:t>preschool</w:t>
            </w:r>
            <w:r w:rsidR="00843370" w:rsidRPr="00E2671E">
              <w:rPr>
                <w:rFonts w:asciiTheme="minorHAnsi" w:hAnsiTheme="minorHAnsi"/>
                <w:sz w:val="22"/>
              </w:rPr>
              <w:t xml:space="preserve"> (other than as provided for in </w:t>
            </w:r>
            <w:r w:rsidR="007D021E" w:rsidRPr="00E2671E">
              <w:rPr>
                <w:rFonts w:asciiTheme="minorHAnsi" w:hAnsiTheme="minorHAnsi"/>
                <w:color w:val="0000FF"/>
                <w:sz w:val="22"/>
              </w:rPr>
              <w:t>Rule 14.6.1.1</w:t>
            </w:r>
            <w:r w:rsidR="00843370" w:rsidRPr="00E2671E">
              <w:rPr>
                <w:rFonts w:asciiTheme="minorHAnsi" w:hAnsiTheme="minorHAnsi"/>
                <w:sz w:val="22"/>
              </w:rPr>
              <w:t xml:space="preserve"> P</w:t>
            </w:r>
            <w:r w:rsidR="00843370" w:rsidRPr="00E2671E">
              <w:rPr>
                <w:rFonts w:asciiTheme="minorHAnsi" w:hAnsiTheme="minorHAnsi"/>
                <w:b/>
                <w:strike/>
                <w:sz w:val="22"/>
              </w:rPr>
              <w:t>7</w:t>
            </w:r>
            <w:r w:rsidR="00413408" w:rsidRPr="00E2671E">
              <w:rPr>
                <w:rFonts w:asciiTheme="minorHAnsi" w:hAnsiTheme="minorHAnsi"/>
                <w:b/>
                <w:sz w:val="22"/>
                <w:u w:val="single" w:color="000000" w:themeColor="text1"/>
              </w:rPr>
              <w:t>5</w:t>
            </w:r>
            <w:r w:rsidR="00843370" w:rsidRPr="00E2671E">
              <w:rPr>
                <w:rFonts w:asciiTheme="minorHAnsi" w:hAnsiTheme="minorHAnsi"/>
                <w:sz w:val="22"/>
                <w:u w:color="000000" w:themeColor="text1"/>
              </w:rPr>
              <w:t xml:space="preserve"> </w:t>
            </w:r>
            <w:r w:rsidR="00843370" w:rsidRPr="00E2671E">
              <w:rPr>
                <w:rFonts w:asciiTheme="minorHAnsi" w:hAnsiTheme="minorHAnsi"/>
                <w:sz w:val="22"/>
              </w:rPr>
              <w:t xml:space="preserve">and </w:t>
            </w:r>
            <w:r w:rsidR="00843370" w:rsidRPr="00E2671E">
              <w:rPr>
                <w:rFonts w:asciiTheme="minorHAnsi" w:hAnsiTheme="minorHAnsi"/>
                <w:color w:val="0000FF"/>
                <w:sz w:val="22"/>
              </w:rPr>
              <w:t>Rule 14.</w:t>
            </w:r>
            <w:r w:rsidR="00D56257" w:rsidRPr="00E2671E">
              <w:rPr>
                <w:rFonts w:asciiTheme="minorHAnsi" w:hAnsiTheme="minorHAnsi"/>
                <w:color w:val="0000FF"/>
                <w:sz w:val="22"/>
              </w:rPr>
              <w:t>6</w:t>
            </w:r>
            <w:r w:rsidR="00843370" w:rsidRPr="00E2671E">
              <w:rPr>
                <w:rFonts w:asciiTheme="minorHAnsi" w:hAnsiTheme="minorHAnsi"/>
                <w:color w:val="0000FF"/>
                <w:sz w:val="22"/>
              </w:rPr>
              <w:t>.</w:t>
            </w:r>
            <w:r w:rsidR="00D56257" w:rsidRPr="00E2671E">
              <w:rPr>
                <w:rFonts w:asciiTheme="minorHAnsi" w:hAnsiTheme="minorHAnsi"/>
                <w:color w:val="0000FF"/>
                <w:sz w:val="22"/>
              </w:rPr>
              <w:t>1</w:t>
            </w:r>
            <w:r w:rsidR="00843370" w:rsidRPr="00E2671E">
              <w:rPr>
                <w:rFonts w:asciiTheme="minorHAnsi" w:hAnsiTheme="minorHAnsi"/>
                <w:color w:val="0000FF"/>
                <w:sz w:val="22"/>
              </w:rPr>
              <w:t>.4</w:t>
            </w:r>
            <w:r w:rsidR="00843370" w:rsidRPr="00E2671E">
              <w:rPr>
                <w:rFonts w:asciiTheme="minorHAnsi" w:hAnsiTheme="minorHAnsi"/>
                <w:sz w:val="22"/>
              </w:rPr>
              <w:t xml:space="preserve"> D3)</w:t>
            </w:r>
            <w:r w:rsidR="00843370" w:rsidRPr="00E2671E">
              <w:rPr>
                <w:rFonts w:asciiTheme="minorHAnsi" w:hAnsiTheme="minorHAnsi"/>
                <w:strike/>
                <w:sz w:val="22"/>
                <w:highlight w:val="lightGray"/>
              </w:rPr>
              <w:t xml:space="preserve">, or </w:t>
            </w:r>
            <w:r w:rsidR="00843370" w:rsidRPr="00E2671E">
              <w:rPr>
                <w:rFonts w:asciiTheme="minorHAnsi" w:hAnsiTheme="minorHAnsi"/>
                <w:strike/>
                <w:color w:val="00B050"/>
                <w:sz w:val="22"/>
                <w:highlight w:val="lightGray"/>
                <w:shd w:val="clear" w:color="auto" w:fill="FFFFFF"/>
              </w:rPr>
              <w:t>guest accommodation</w:t>
            </w:r>
            <w:r w:rsidR="00843370" w:rsidRPr="00E2671E">
              <w:rPr>
                <w:rFonts w:asciiTheme="minorHAnsi" w:hAnsiTheme="minorHAnsi"/>
                <w:sz w:val="22"/>
              </w:rPr>
              <w:t xml:space="preserve"> with a </w:t>
            </w:r>
            <w:r w:rsidR="00843370" w:rsidRPr="00E2671E">
              <w:rPr>
                <w:rFonts w:asciiTheme="minorHAnsi" w:hAnsiTheme="minorHAnsi"/>
                <w:strike/>
                <w:color w:val="00B050"/>
                <w:sz w:val="22"/>
                <w:highlight w:val="lightGray"/>
                <w:shd w:val="clear" w:color="auto" w:fill="FFFFFF"/>
              </w:rPr>
              <w:t xml:space="preserve">gross </w:t>
            </w:r>
            <w:r w:rsidR="008F11E1" w:rsidRPr="00E2671E">
              <w:rPr>
                <w:rFonts w:asciiTheme="minorHAnsi" w:hAnsiTheme="minorHAnsi"/>
                <w:color w:val="7030A0"/>
                <w:sz w:val="22"/>
                <w:highlight w:val="lightGray"/>
                <w:u w:val="single" w:color="7030A0"/>
                <w:shd w:val="clear" w:color="auto" w:fill="FFFFFF"/>
              </w:rPr>
              <w:t xml:space="preserve">total </w:t>
            </w:r>
            <w:r w:rsidR="00E520B2" w:rsidRPr="00E2671E">
              <w:rPr>
                <w:rFonts w:asciiTheme="minorHAnsi" w:hAnsiTheme="minorHAnsi"/>
                <w:strike/>
                <w:color w:val="00B050"/>
                <w:sz w:val="22"/>
                <w:highlight w:val="lightGray"/>
                <w:shd w:val="clear" w:color="auto" w:fill="FFFFFF"/>
              </w:rPr>
              <w:t>floor</w:t>
            </w:r>
            <w:r w:rsidR="00E520B2" w:rsidRPr="00E2671E">
              <w:rPr>
                <w:rFonts w:asciiTheme="minorHAnsi" w:hAnsiTheme="minorHAnsi"/>
                <w:strike/>
                <w:color w:val="00B050"/>
                <w:sz w:val="22"/>
                <w:shd w:val="clear" w:color="auto" w:fill="FFFFFF"/>
              </w:rPr>
              <w:t xml:space="preserve"> </w:t>
            </w:r>
            <w:r w:rsidR="00843370" w:rsidRPr="00E2671E">
              <w:rPr>
                <w:rFonts w:asciiTheme="minorHAnsi" w:hAnsiTheme="minorHAnsi"/>
                <w:color w:val="000000" w:themeColor="text1"/>
                <w:sz w:val="22"/>
                <w:shd w:val="clear" w:color="auto" w:fill="FFFFFF"/>
              </w:rPr>
              <w:t>area</w:t>
            </w:r>
            <w:r w:rsidR="00843370" w:rsidRPr="00E2671E">
              <w:rPr>
                <w:rFonts w:asciiTheme="minorHAnsi" w:hAnsiTheme="minorHAnsi"/>
                <w:sz w:val="22"/>
              </w:rPr>
              <w:t xml:space="preserve"> over 40m² </w:t>
            </w:r>
            <w:r w:rsidR="00843370" w:rsidRPr="00E2671E">
              <w:rPr>
                <w:rFonts w:asciiTheme="minorHAnsi" w:hAnsiTheme="minorHAnsi"/>
                <w:strike/>
                <w:color w:val="000000" w:themeColor="text1"/>
                <w:sz w:val="22"/>
              </w:rPr>
              <w:t>(</w:t>
            </w:r>
            <w:r w:rsidR="00843370" w:rsidRPr="00E2671E">
              <w:rPr>
                <w:rFonts w:asciiTheme="minorHAnsi" w:hAnsiTheme="minorHAnsi"/>
                <w:strike/>
                <w:color w:val="7030A0"/>
                <w:sz w:val="22"/>
                <w:highlight w:val="lightGray"/>
              </w:rPr>
              <w:t>including</w:t>
            </w:r>
            <w:r w:rsidR="00843370" w:rsidRPr="00E2671E">
              <w:rPr>
                <w:rFonts w:asciiTheme="minorHAnsi" w:hAnsiTheme="minorHAnsi"/>
                <w:strike/>
                <w:sz w:val="22"/>
                <w:highlight w:val="lightGray"/>
              </w:rPr>
              <w:t xml:space="preserve"> </w:t>
            </w:r>
            <w:r w:rsidR="0067323A" w:rsidRPr="00E2671E">
              <w:rPr>
                <w:rFonts w:asciiTheme="minorHAnsi" w:hAnsiTheme="minorHAnsi"/>
                <w:color w:val="7030A0"/>
                <w:sz w:val="22"/>
                <w:highlight w:val="lightGray"/>
                <w:u w:val="single" w:color="7030A0"/>
              </w:rPr>
              <w:t>comprising the floor area of the building or part of the building (measured internally) and</w:t>
            </w:r>
            <w:r w:rsidR="0067323A" w:rsidRPr="00E2671E">
              <w:rPr>
                <w:rFonts w:asciiTheme="minorHAnsi" w:hAnsiTheme="minorHAnsi"/>
                <w:sz w:val="22"/>
                <w:u w:val="single" w:color="7030A0"/>
              </w:rPr>
              <w:t xml:space="preserve"> </w:t>
            </w:r>
            <w:r w:rsidR="00843370" w:rsidRPr="00E2671E">
              <w:rPr>
                <w:rFonts w:asciiTheme="minorHAnsi" w:hAnsiTheme="minorHAnsi"/>
                <w:sz w:val="22"/>
              </w:rPr>
              <w:t xml:space="preserve">any </w:t>
            </w:r>
            <w:r w:rsidR="00843370" w:rsidRPr="00E2671E">
              <w:rPr>
                <w:rFonts w:asciiTheme="minorHAnsi" w:hAnsiTheme="minorHAnsi"/>
                <w:strike/>
                <w:color w:val="7030A0"/>
                <w:sz w:val="22"/>
                <w:highlight w:val="lightGray"/>
              </w:rPr>
              <w:t>area of</w:t>
            </w:r>
            <w:r w:rsidR="00843370" w:rsidRPr="00E2671E">
              <w:rPr>
                <w:rFonts w:asciiTheme="minorHAnsi" w:hAnsiTheme="minorHAnsi"/>
                <w:strike/>
                <w:color w:val="7030A0"/>
                <w:sz w:val="22"/>
              </w:rPr>
              <w:t xml:space="preserve"> </w:t>
            </w:r>
            <w:r w:rsidR="00843370" w:rsidRPr="00E2671E">
              <w:rPr>
                <w:rFonts w:asciiTheme="minorHAnsi" w:hAnsiTheme="minorHAnsi"/>
                <w:color w:val="00B050"/>
                <w:sz w:val="22"/>
              </w:rPr>
              <w:t>outdoor storage</w:t>
            </w:r>
            <w:r w:rsidR="0067323A" w:rsidRPr="00E2671E">
              <w:rPr>
                <w:rFonts w:asciiTheme="minorHAnsi" w:hAnsiTheme="minorHAnsi"/>
                <w:sz w:val="22"/>
              </w:rPr>
              <w:t xml:space="preserve"> </w:t>
            </w:r>
            <w:r w:rsidR="0067323A" w:rsidRPr="00E2671E">
              <w:rPr>
                <w:rFonts w:asciiTheme="minorHAnsi" w:hAnsiTheme="minorHAnsi"/>
                <w:color w:val="00B050"/>
                <w:sz w:val="22"/>
                <w:highlight w:val="lightGray"/>
                <w:u w:val="single" w:color="00B050"/>
              </w:rPr>
              <w:t>area</w:t>
            </w:r>
            <w:r w:rsidR="00843370" w:rsidRPr="00E2671E">
              <w:rPr>
                <w:rFonts w:asciiTheme="minorHAnsi" w:hAnsiTheme="minorHAnsi"/>
                <w:sz w:val="22"/>
              </w:rPr>
              <w:t xml:space="preserve">) with </w:t>
            </w:r>
            <w:r w:rsidR="00843370" w:rsidRPr="00E2671E">
              <w:rPr>
                <w:rFonts w:asciiTheme="minorHAnsi" w:hAnsiTheme="minorHAnsi"/>
                <w:color w:val="00B050"/>
                <w:sz w:val="22"/>
                <w:shd w:val="clear" w:color="auto" w:fill="FFFFFF"/>
              </w:rPr>
              <w:t>frontage</w:t>
            </w:r>
            <w:r w:rsidR="00843370" w:rsidRPr="00E2671E">
              <w:rPr>
                <w:rFonts w:asciiTheme="minorHAnsi" w:hAnsiTheme="minorHAnsi"/>
                <w:sz w:val="22"/>
              </w:rPr>
              <w:t xml:space="preserve"> to a </w:t>
            </w:r>
            <w:r w:rsidR="00843370" w:rsidRPr="00E2671E">
              <w:rPr>
                <w:rFonts w:asciiTheme="minorHAnsi" w:hAnsiTheme="minorHAnsi"/>
                <w:color w:val="00B050"/>
                <w:sz w:val="22"/>
                <w:shd w:val="clear" w:color="auto" w:fill="FFFFFF"/>
              </w:rPr>
              <w:t>local road</w:t>
            </w:r>
            <w:r w:rsidR="00843370" w:rsidRPr="00E2671E">
              <w:rPr>
                <w:rFonts w:asciiTheme="minorHAnsi" w:hAnsiTheme="minorHAnsi"/>
                <w:sz w:val="22"/>
              </w:rPr>
              <w:t>.</w:t>
            </w:r>
          </w:p>
          <w:p w14:paraId="4C31F456" w14:textId="185D38CF" w:rsidR="00E520B2" w:rsidRPr="00E2671E" w:rsidRDefault="00E520B2" w:rsidP="00E520B2">
            <w:pPr>
              <w:pStyle w:val="prlTabletext"/>
              <w:rPr>
                <w:rFonts w:asciiTheme="minorHAnsi" w:hAnsiTheme="minorHAnsi"/>
                <w:sz w:val="22"/>
              </w:rPr>
            </w:pPr>
          </w:p>
          <w:p w14:paraId="4B592C79" w14:textId="0620F236" w:rsidR="00E520B2" w:rsidRPr="00E2671E" w:rsidRDefault="00E520B2" w:rsidP="00E520B2">
            <w:pPr>
              <w:pStyle w:val="prlTabletext"/>
              <w:rPr>
                <w:rFonts w:asciiTheme="minorHAnsi" w:hAnsiTheme="minorHAnsi"/>
                <w:sz w:val="22"/>
              </w:rPr>
            </w:pPr>
            <w:r w:rsidRPr="00E2671E">
              <w:rPr>
                <w:rFonts w:asciiTheme="minorHAnsi" w:eastAsia="Arial" w:hAnsiTheme="minorHAnsi" w:cstheme="minorHAnsi"/>
                <w:bCs/>
                <w:color w:val="000000"/>
                <w:sz w:val="22"/>
                <w:szCs w:val="22"/>
                <w:highlight w:val="lightGray"/>
                <w:lang w:eastAsia="en-NZ"/>
              </w:rPr>
              <w:t>(Plan Change 4 Council Decision subject to appeal)</w:t>
            </w:r>
          </w:p>
          <w:p w14:paraId="0CFBE057" w14:textId="4AA0DD79" w:rsidR="00E520B2" w:rsidRPr="00E2671E" w:rsidRDefault="00E520B2" w:rsidP="00E520B2">
            <w:pPr>
              <w:pStyle w:val="prlTabletext"/>
              <w:rPr>
                <w:rFonts w:asciiTheme="minorHAnsi" w:hAnsiTheme="minorHAnsi"/>
                <w:sz w:val="22"/>
              </w:rPr>
            </w:pPr>
            <w:r w:rsidRPr="00E2671E">
              <w:rPr>
                <w:rFonts w:asciiTheme="minorHAnsi" w:hAnsiTheme="minorHAnsi"/>
                <w:color w:val="7030A0"/>
                <w:sz w:val="22"/>
                <w:highlight w:val="lightGray"/>
              </w:rPr>
              <w:t>(Plan Change 5D Council Decision)</w:t>
            </w:r>
          </w:p>
        </w:tc>
      </w:tr>
      <w:tr w:rsidR="00843370" w:rsidRPr="0038097F" w14:paraId="49715CC5" w14:textId="77777777" w:rsidTr="00082840">
        <w:tc>
          <w:tcPr>
            <w:tcW w:w="704" w:type="dxa"/>
          </w:tcPr>
          <w:p w14:paraId="0EB0FCBD" w14:textId="77777777" w:rsidR="00843370" w:rsidRPr="00E661A8" w:rsidRDefault="00843370" w:rsidP="3A48C0CC">
            <w:pPr>
              <w:pStyle w:val="prlTabletextbold"/>
              <w:ind w:left="0"/>
              <w:rPr>
                <w:rFonts w:asciiTheme="minorHAnsi" w:hAnsiTheme="minorHAnsi"/>
                <w:strike/>
                <w:color w:val="7030A0"/>
                <w:sz w:val="22"/>
                <w:szCs w:val="22"/>
              </w:rPr>
            </w:pPr>
            <w:r w:rsidRPr="00E2671E">
              <w:rPr>
                <w:rFonts w:asciiTheme="minorHAnsi" w:hAnsiTheme="minorHAnsi"/>
                <w:sz w:val="22"/>
              </w:rPr>
              <w:t>NC6</w:t>
            </w:r>
          </w:p>
        </w:tc>
        <w:tc>
          <w:tcPr>
            <w:tcW w:w="8312" w:type="dxa"/>
          </w:tcPr>
          <w:p w14:paraId="0A9BA7AC" w14:textId="541D4B3E" w:rsidR="00843370" w:rsidRPr="00E2671E" w:rsidRDefault="00E2671E" w:rsidP="00053835">
            <w:pPr>
              <w:pStyle w:val="prlTabletext"/>
              <w:rPr>
                <w:rFonts w:asciiTheme="minorHAnsi" w:hAnsiTheme="minorHAnsi"/>
                <w:sz w:val="22"/>
              </w:rPr>
            </w:pPr>
            <w:r>
              <w:rPr>
                <w:rFonts w:asciiTheme="minorHAnsi" w:hAnsiTheme="minorHAnsi"/>
                <w:b/>
                <w:bCs/>
                <w:color w:val="7030A0"/>
                <w:sz w:val="22"/>
                <w:u w:val="single"/>
              </w:rPr>
              <w:t xml:space="preserve">Within the city centre, </w:t>
            </w:r>
            <w:proofErr w:type="spellStart"/>
            <w:r w:rsidR="00843370" w:rsidRPr="00E86A5B">
              <w:rPr>
                <w:rFonts w:asciiTheme="minorHAnsi" w:hAnsiTheme="minorHAnsi"/>
                <w:b/>
                <w:bCs/>
                <w:strike/>
                <w:color w:val="7030A0"/>
                <w:sz w:val="22"/>
              </w:rPr>
              <w:t>A</w:t>
            </w:r>
            <w:r w:rsidRPr="00E86A5B">
              <w:rPr>
                <w:rFonts w:asciiTheme="minorHAnsi" w:hAnsiTheme="minorHAnsi"/>
                <w:b/>
                <w:bCs/>
                <w:color w:val="7030A0"/>
                <w:sz w:val="22"/>
                <w:u w:val="single"/>
              </w:rPr>
              <w:t>a</w:t>
            </w:r>
            <w:r w:rsidR="00843370" w:rsidRPr="00E2671E">
              <w:rPr>
                <w:rFonts w:asciiTheme="minorHAnsi" w:hAnsiTheme="minorHAnsi"/>
                <w:sz w:val="22"/>
              </w:rPr>
              <w:t>ny</w:t>
            </w:r>
            <w:proofErr w:type="spellEnd"/>
            <w:r w:rsidR="00843370" w:rsidRPr="00E2671E">
              <w:rPr>
                <w:rFonts w:asciiTheme="minorHAnsi" w:hAnsiTheme="minorHAnsi"/>
                <w:sz w:val="22"/>
              </w:rPr>
              <w:t xml:space="preserve"> </w:t>
            </w:r>
            <w:r w:rsidR="00843370" w:rsidRPr="00E2671E">
              <w:rPr>
                <w:rFonts w:asciiTheme="minorHAnsi" w:hAnsiTheme="minorHAnsi"/>
                <w:color w:val="00B050"/>
                <w:sz w:val="22"/>
                <w:shd w:val="clear" w:color="auto" w:fill="FFFFFF"/>
              </w:rPr>
              <w:t>education facility</w:t>
            </w:r>
            <w:r w:rsidR="00843370" w:rsidRPr="00E2671E">
              <w:rPr>
                <w:rFonts w:asciiTheme="minorHAnsi" w:hAnsiTheme="minorHAnsi"/>
                <w:sz w:val="22"/>
              </w:rPr>
              <w:t xml:space="preserve">, </w:t>
            </w:r>
            <w:r w:rsidR="00843370" w:rsidRPr="00E2671E">
              <w:rPr>
                <w:rFonts w:asciiTheme="minorHAnsi" w:hAnsiTheme="minorHAnsi"/>
                <w:color w:val="00B050"/>
                <w:sz w:val="22"/>
                <w:shd w:val="clear" w:color="auto" w:fill="FFFFFF"/>
              </w:rPr>
              <w:t>spiritual activity</w:t>
            </w:r>
            <w:r w:rsidR="00843370" w:rsidRPr="00E2671E">
              <w:rPr>
                <w:rFonts w:asciiTheme="minorHAnsi" w:hAnsiTheme="minorHAnsi"/>
                <w:sz w:val="22"/>
              </w:rPr>
              <w:t xml:space="preserve">, </w:t>
            </w:r>
            <w:r w:rsidR="00843370" w:rsidRPr="00E2671E">
              <w:rPr>
                <w:rFonts w:asciiTheme="minorHAnsi" w:hAnsiTheme="minorHAnsi"/>
                <w:color w:val="00B050"/>
                <w:sz w:val="22"/>
                <w:shd w:val="clear" w:color="auto" w:fill="FFFFFF"/>
              </w:rPr>
              <w:t>health care facility</w:t>
            </w:r>
            <w:r w:rsidR="00843370" w:rsidRPr="00E2671E">
              <w:rPr>
                <w:rFonts w:asciiTheme="minorHAnsi" w:hAnsiTheme="minorHAnsi"/>
                <w:sz w:val="22"/>
              </w:rPr>
              <w:t xml:space="preserve">, </w:t>
            </w:r>
            <w:r w:rsidR="00082840" w:rsidRPr="00E2671E">
              <w:rPr>
                <w:rFonts w:asciiTheme="minorHAnsi" w:hAnsiTheme="minorHAnsi" w:cstheme="minorHAnsi"/>
                <w:sz w:val="22"/>
                <w:szCs w:val="22"/>
                <w:shd w:val="clear" w:color="auto" w:fill="D8D8D8"/>
              </w:rPr>
              <w:t>or</w:t>
            </w:r>
            <w:r w:rsidR="00082840" w:rsidRPr="00E2671E">
              <w:rPr>
                <w:rFonts w:asciiTheme="minorHAnsi" w:hAnsiTheme="minorHAnsi"/>
                <w:color w:val="00B050"/>
                <w:sz w:val="22"/>
                <w:shd w:val="clear" w:color="auto" w:fill="FFFFFF"/>
              </w:rPr>
              <w:t xml:space="preserve"> </w:t>
            </w:r>
            <w:r w:rsidR="00843370" w:rsidRPr="00E2671E">
              <w:rPr>
                <w:rFonts w:asciiTheme="minorHAnsi" w:hAnsiTheme="minorHAnsi"/>
                <w:color w:val="00B050"/>
                <w:sz w:val="22"/>
                <w:shd w:val="clear" w:color="auto" w:fill="FFFFFF"/>
              </w:rPr>
              <w:t>preschool</w:t>
            </w:r>
            <w:r w:rsidR="00843370" w:rsidRPr="00E2671E">
              <w:rPr>
                <w:rFonts w:asciiTheme="minorHAnsi" w:hAnsiTheme="minorHAnsi"/>
                <w:sz w:val="22"/>
              </w:rPr>
              <w:t xml:space="preserve"> (other than as provided for in </w:t>
            </w:r>
            <w:r w:rsidR="007D021E" w:rsidRPr="00E2671E">
              <w:rPr>
                <w:rFonts w:asciiTheme="minorHAnsi" w:hAnsiTheme="minorHAnsi"/>
                <w:color w:val="0000FF"/>
                <w:sz w:val="22"/>
              </w:rPr>
              <w:t>Rule 14.6.1.1</w:t>
            </w:r>
            <w:r w:rsidR="00843370" w:rsidRPr="00E2671E">
              <w:rPr>
                <w:rFonts w:asciiTheme="minorHAnsi" w:hAnsiTheme="minorHAnsi"/>
                <w:sz w:val="22"/>
              </w:rPr>
              <w:t xml:space="preserve"> P</w:t>
            </w:r>
            <w:r w:rsidR="00843370" w:rsidRPr="00E2671E">
              <w:rPr>
                <w:rFonts w:asciiTheme="minorHAnsi" w:hAnsiTheme="minorHAnsi"/>
                <w:b/>
                <w:strike/>
                <w:sz w:val="22"/>
              </w:rPr>
              <w:t>7</w:t>
            </w:r>
            <w:r w:rsidR="00413408" w:rsidRPr="00E2671E">
              <w:rPr>
                <w:rFonts w:asciiTheme="minorHAnsi" w:hAnsiTheme="minorHAnsi"/>
                <w:b/>
                <w:sz w:val="22"/>
                <w:u w:val="single" w:color="000000" w:themeColor="text1"/>
              </w:rPr>
              <w:t>5</w:t>
            </w:r>
            <w:r w:rsidR="00843370" w:rsidRPr="00E2671E">
              <w:rPr>
                <w:rFonts w:asciiTheme="minorHAnsi" w:hAnsiTheme="minorHAnsi"/>
                <w:sz w:val="22"/>
              </w:rPr>
              <w:t xml:space="preserve"> and </w:t>
            </w:r>
            <w:r w:rsidR="00843370" w:rsidRPr="00E2671E">
              <w:rPr>
                <w:rFonts w:asciiTheme="minorHAnsi" w:hAnsiTheme="minorHAnsi"/>
                <w:color w:val="0000FF"/>
                <w:sz w:val="22"/>
              </w:rPr>
              <w:t>Rule 14.</w:t>
            </w:r>
            <w:r w:rsidR="00D56257" w:rsidRPr="00E2671E">
              <w:rPr>
                <w:rFonts w:asciiTheme="minorHAnsi" w:hAnsiTheme="minorHAnsi"/>
                <w:color w:val="0000FF"/>
                <w:sz w:val="22"/>
              </w:rPr>
              <w:t>6</w:t>
            </w:r>
            <w:r w:rsidR="00843370" w:rsidRPr="00E2671E">
              <w:rPr>
                <w:rFonts w:asciiTheme="minorHAnsi" w:hAnsiTheme="minorHAnsi"/>
                <w:color w:val="0000FF"/>
                <w:sz w:val="22"/>
              </w:rPr>
              <w:t>.</w:t>
            </w:r>
            <w:r w:rsidR="00D56257" w:rsidRPr="00E2671E">
              <w:rPr>
                <w:rFonts w:asciiTheme="minorHAnsi" w:hAnsiTheme="minorHAnsi"/>
                <w:color w:val="0000FF"/>
                <w:sz w:val="22"/>
              </w:rPr>
              <w:t>1</w:t>
            </w:r>
            <w:r w:rsidR="00843370" w:rsidRPr="00E2671E">
              <w:rPr>
                <w:rFonts w:asciiTheme="minorHAnsi" w:hAnsiTheme="minorHAnsi"/>
                <w:color w:val="0000FF"/>
                <w:sz w:val="22"/>
              </w:rPr>
              <w:t>.4</w:t>
            </w:r>
            <w:r w:rsidR="00843370" w:rsidRPr="00E2671E">
              <w:rPr>
                <w:rFonts w:asciiTheme="minorHAnsi" w:hAnsiTheme="minorHAnsi"/>
                <w:color w:val="0070C0"/>
                <w:sz w:val="22"/>
              </w:rPr>
              <w:t xml:space="preserve"> </w:t>
            </w:r>
            <w:r w:rsidR="00843370" w:rsidRPr="00E2671E">
              <w:rPr>
                <w:rFonts w:asciiTheme="minorHAnsi" w:hAnsiTheme="minorHAnsi"/>
                <w:sz w:val="22"/>
              </w:rPr>
              <w:t>D3)</w:t>
            </w:r>
            <w:r w:rsidR="00843370" w:rsidRPr="00E2671E">
              <w:rPr>
                <w:rFonts w:asciiTheme="minorHAnsi" w:hAnsiTheme="minorHAnsi"/>
                <w:strike/>
                <w:sz w:val="22"/>
                <w:highlight w:val="lightGray"/>
              </w:rPr>
              <w:t xml:space="preserve">, or </w:t>
            </w:r>
            <w:r w:rsidR="00843370" w:rsidRPr="00E2671E">
              <w:rPr>
                <w:rFonts w:asciiTheme="minorHAnsi" w:hAnsiTheme="minorHAnsi"/>
                <w:strike/>
                <w:color w:val="00B050"/>
                <w:sz w:val="22"/>
                <w:highlight w:val="lightGray"/>
                <w:shd w:val="clear" w:color="auto" w:fill="FFFFFF"/>
              </w:rPr>
              <w:t>guest accommodation</w:t>
            </w:r>
            <w:r w:rsidR="00843370" w:rsidRPr="00E2671E">
              <w:rPr>
                <w:rFonts w:asciiTheme="minorHAnsi" w:hAnsiTheme="minorHAnsi"/>
                <w:sz w:val="22"/>
              </w:rPr>
              <w:t xml:space="preserve"> that exceeds a </w:t>
            </w:r>
            <w:r w:rsidR="00843370" w:rsidRPr="00E2671E">
              <w:rPr>
                <w:rFonts w:asciiTheme="minorHAnsi" w:hAnsiTheme="minorHAnsi"/>
                <w:strike/>
                <w:color w:val="00B050"/>
                <w:sz w:val="22"/>
                <w:highlight w:val="lightGray"/>
                <w:shd w:val="clear" w:color="auto" w:fill="FFFFFF"/>
              </w:rPr>
              <w:t xml:space="preserve">gross </w:t>
            </w:r>
            <w:r w:rsidR="00053835" w:rsidRPr="00E2671E">
              <w:rPr>
                <w:rFonts w:asciiTheme="minorHAnsi" w:hAnsiTheme="minorHAnsi"/>
                <w:color w:val="7030A0"/>
                <w:sz w:val="22"/>
                <w:highlight w:val="lightGray"/>
                <w:u w:val="single" w:color="7030A0"/>
                <w:shd w:val="clear" w:color="auto" w:fill="FFFFFF"/>
              </w:rPr>
              <w:t xml:space="preserve">total </w:t>
            </w:r>
            <w:r w:rsidR="00843370" w:rsidRPr="00E2671E">
              <w:rPr>
                <w:rFonts w:asciiTheme="minorHAnsi" w:hAnsiTheme="minorHAnsi"/>
                <w:strike/>
                <w:color w:val="00B050"/>
                <w:sz w:val="22"/>
                <w:highlight w:val="lightGray"/>
                <w:shd w:val="clear" w:color="auto" w:fill="FFFFFF"/>
              </w:rPr>
              <w:t>floor</w:t>
            </w:r>
            <w:r w:rsidR="00843370" w:rsidRPr="00E2671E">
              <w:rPr>
                <w:rFonts w:asciiTheme="minorHAnsi" w:hAnsiTheme="minorHAnsi"/>
                <w:color w:val="000000" w:themeColor="text1"/>
                <w:sz w:val="22"/>
                <w:shd w:val="clear" w:color="auto" w:fill="FFFFFF"/>
              </w:rPr>
              <w:t xml:space="preserve"> area</w:t>
            </w:r>
            <w:r w:rsidR="00843370" w:rsidRPr="00E2671E">
              <w:rPr>
                <w:rFonts w:asciiTheme="minorHAnsi" w:hAnsiTheme="minorHAnsi"/>
                <w:color w:val="000000" w:themeColor="text1"/>
                <w:sz w:val="22"/>
              </w:rPr>
              <w:t xml:space="preserve"> </w:t>
            </w:r>
            <w:r w:rsidR="00843370" w:rsidRPr="00E2671E">
              <w:rPr>
                <w:rFonts w:asciiTheme="minorHAnsi" w:hAnsiTheme="minorHAnsi"/>
                <w:sz w:val="22"/>
              </w:rPr>
              <w:t>of 200m² (</w:t>
            </w:r>
            <w:r w:rsidR="00843370" w:rsidRPr="00E2671E">
              <w:rPr>
                <w:rFonts w:asciiTheme="minorHAnsi" w:hAnsiTheme="minorHAnsi"/>
                <w:strike/>
                <w:color w:val="7030A0"/>
                <w:sz w:val="22"/>
                <w:highlight w:val="lightGray"/>
              </w:rPr>
              <w:t xml:space="preserve">including </w:t>
            </w:r>
            <w:r w:rsidR="0067323A" w:rsidRPr="00E2671E">
              <w:rPr>
                <w:rFonts w:asciiTheme="minorHAnsi" w:hAnsiTheme="minorHAnsi"/>
                <w:color w:val="7030A0"/>
                <w:sz w:val="22"/>
                <w:highlight w:val="lightGray"/>
                <w:u w:val="single" w:color="7030A0"/>
              </w:rPr>
              <w:t>comprising the floor area of the building or part of the building (measured internally) and</w:t>
            </w:r>
            <w:r w:rsidR="0067323A" w:rsidRPr="00E2671E">
              <w:rPr>
                <w:rFonts w:asciiTheme="minorHAnsi" w:hAnsiTheme="minorHAnsi"/>
                <w:sz w:val="22"/>
                <w:u w:val="single" w:color="7030A0"/>
              </w:rPr>
              <w:t xml:space="preserve"> </w:t>
            </w:r>
            <w:r w:rsidR="00843370" w:rsidRPr="00E2671E">
              <w:rPr>
                <w:rFonts w:asciiTheme="minorHAnsi" w:hAnsiTheme="minorHAnsi"/>
                <w:sz w:val="22"/>
              </w:rPr>
              <w:t xml:space="preserve">any </w:t>
            </w:r>
            <w:r w:rsidR="00843370" w:rsidRPr="00E2671E">
              <w:rPr>
                <w:rFonts w:asciiTheme="minorHAnsi" w:hAnsiTheme="minorHAnsi"/>
                <w:strike/>
                <w:color w:val="7030A0"/>
                <w:sz w:val="22"/>
                <w:highlight w:val="lightGray"/>
              </w:rPr>
              <w:t>area of</w:t>
            </w:r>
            <w:r w:rsidR="00843370" w:rsidRPr="00E2671E">
              <w:rPr>
                <w:rFonts w:asciiTheme="minorHAnsi" w:hAnsiTheme="minorHAnsi"/>
                <w:sz w:val="22"/>
              </w:rPr>
              <w:t xml:space="preserve"> </w:t>
            </w:r>
            <w:r w:rsidR="00843370" w:rsidRPr="00E2671E">
              <w:rPr>
                <w:rFonts w:asciiTheme="minorHAnsi" w:hAnsiTheme="minorHAnsi"/>
                <w:color w:val="00B050"/>
                <w:sz w:val="22"/>
              </w:rPr>
              <w:t>outdoor storage</w:t>
            </w:r>
            <w:r w:rsidR="0067323A" w:rsidRPr="00E2671E">
              <w:rPr>
                <w:rFonts w:asciiTheme="minorHAnsi" w:hAnsiTheme="minorHAnsi"/>
                <w:sz w:val="22"/>
              </w:rPr>
              <w:t xml:space="preserve"> </w:t>
            </w:r>
            <w:r w:rsidR="0067323A" w:rsidRPr="00E2671E">
              <w:rPr>
                <w:rFonts w:asciiTheme="minorHAnsi" w:hAnsiTheme="minorHAnsi"/>
                <w:color w:val="00B050"/>
                <w:sz w:val="22"/>
                <w:highlight w:val="lightGray"/>
                <w:u w:val="single" w:color="00B050"/>
              </w:rPr>
              <w:t>area</w:t>
            </w:r>
            <w:r w:rsidR="00843370" w:rsidRPr="00E2671E">
              <w:rPr>
                <w:rFonts w:asciiTheme="minorHAnsi" w:hAnsiTheme="minorHAnsi"/>
                <w:sz w:val="22"/>
              </w:rPr>
              <w:t xml:space="preserve">) other than on a </w:t>
            </w:r>
            <w:r w:rsidR="00843370" w:rsidRPr="00E2671E">
              <w:rPr>
                <w:rFonts w:asciiTheme="minorHAnsi" w:hAnsiTheme="minorHAnsi"/>
                <w:color w:val="00B050"/>
                <w:sz w:val="22"/>
                <w:shd w:val="clear" w:color="auto" w:fill="FFFFFF"/>
              </w:rPr>
              <w:t>site</w:t>
            </w:r>
            <w:r w:rsidR="00843370" w:rsidRPr="00E2671E">
              <w:rPr>
                <w:rFonts w:asciiTheme="minorHAnsi" w:hAnsiTheme="minorHAnsi"/>
                <w:sz w:val="22"/>
              </w:rPr>
              <w:t xml:space="preserve"> with </w:t>
            </w:r>
            <w:r w:rsidR="00843370" w:rsidRPr="00E2671E">
              <w:rPr>
                <w:rFonts w:asciiTheme="minorHAnsi" w:hAnsiTheme="minorHAnsi"/>
                <w:color w:val="00B050"/>
                <w:sz w:val="22"/>
                <w:shd w:val="clear" w:color="auto" w:fill="FFFFFF"/>
              </w:rPr>
              <w:t>frontage</w:t>
            </w:r>
            <w:r w:rsidR="00843370" w:rsidRPr="00E2671E">
              <w:rPr>
                <w:rFonts w:asciiTheme="minorHAnsi" w:hAnsiTheme="minorHAnsi"/>
                <w:sz w:val="22"/>
              </w:rPr>
              <w:t xml:space="preserve"> to Fitzgerald Avenue, or Bealey Avenue between Durham Street North and Madras Streets. </w:t>
            </w:r>
          </w:p>
          <w:p w14:paraId="04C84CDF" w14:textId="77777777" w:rsidR="00053835" w:rsidRPr="00E2671E" w:rsidRDefault="00053835" w:rsidP="00053835">
            <w:pPr>
              <w:pStyle w:val="prlTabletext"/>
              <w:rPr>
                <w:rFonts w:asciiTheme="minorHAnsi" w:hAnsiTheme="minorHAnsi"/>
                <w:sz w:val="22"/>
              </w:rPr>
            </w:pPr>
          </w:p>
          <w:p w14:paraId="6246F7DB" w14:textId="77777777" w:rsidR="00053835" w:rsidRPr="00E2671E" w:rsidRDefault="00053835" w:rsidP="00053835">
            <w:pPr>
              <w:pStyle w:val="prlTabletext"/>
              <w:rPr>
                <w:rFonts w:asciiTheme="minorHAnsi" w:hAnsiTheme="minorHAnsi"/>
                <w:sz w:val="22"/>
              </w:rPr>
            </w:pPr>
            <w:r w:rsidRPr="00E2671E">
              <w:rPr>
                <w:rFonts w:asciiTheme="minorHAnsi" w:eastAsia="Arial" w:hAnsiTheme="minorHAnsi" w:cstheme="minorHAnsi"/>
                <w:bCs/>
                <w:color w:val="000000"/>
                <w:sz w:val="22"/>
                <w:szCs w:val="22"/>
                <w:highlight w:val="lightGray"/>
                <w:lang w:eastAsia="en-NZ"/>
              </w:rPr>
              <w:t>(Plan Change 4 Council Decision subject to appeal)</w:t>
            </w:r>
          </w:p>
          <w:p w14:paraId="36DCA34C" w14:textId="579F7887" w:rsidR="00053835" w:rsidRPr="00E86A5B" w:rsidRDefault="00053835" w:rsidP="00053835">
            <w:pPr>
              <w:pStyle w:val="prlTabletext"/>
              <w:rPr>
                <w:rFonts w:asciiTheme="minorHAnsi" w:hAnsiTheme="minorHAnsi"/>
                <w:b/>
                <w:strike/>
                <w:color w:val="7030A0"/>
                <w:sz w:val="22"/>
              </w:rPr>
            </w:pPr>
            <w:r w:rsidRPr="00E2671E">
              <w:rPr>
                <w:rFonts w:asciiTheme="minorHAnsi" w:hAnsiTheme="minorHAnsi"/>
                <w:color w:val="7030A0"/>
                <w:sz w:val="22"/>
                <w:highlight w:val="lightGray"/>
              </w:rPr>
              <w:t>(Plan Change 5D Council Decision)</w:t>
            </w:r>
          </w:p>
        </w:tc>
      </w:tr>
      <w:tr w:rsidR="00843370" w:rsidRPr="00C41658" w14:paraId="34F459C6" w14:textId="77777777" w:rsidTr="00082840">
        <w:tc>
          <w:tcPr>
            <w:tcW w:w="704" w:type="dxa"/>
          </w:tcPr>
          <w:p w14:paraId="1D00DA52" w14:textId="77777777" w:rsidR="00843370" w:rsidRPr="00C41658" w:rsidRDefault="00843370" w:rsidP="00983F57">
            <w:pPr>
              <w:pStyle w:val="prlTabletextbold"/>
              <w:rPr>
                <w:rFonts w:asciiTheme="minorHAnsi" w:hAnsiTheme="minorHAnsi"/>
                <w:sz w:val="22"/>
              </w:rPr>
            </w:pPr>
            <w:r w:rsidRPr="00C41658">
              <w:rPr>
                <w:rFonts w:asciiTheme="minorHAnsi" w:hAnsiTheme="minorHAnsi"/>
                <w:sz w:val="22"/>
              </w:rPr>
              <w:t>NC7</w:t>
            </w:r>
          </w:p>
        </w:tc>
        <w:tc>
          <w:tcPr>
            <w:tcW w:w="8312" w:type="dxa"/>
          </w:tcPr>
          <w:p w14:paraId="44C42CB8" w14:textId="0FDF8232" w:rsidR="00843370" w:rsidRPr="00C41658" w:rsidRDefault="00843370" w:rsidP="00D56257">
            <w:pPr>
              <w:pStyle w:val="prlTabletext"/>
              <w:rPr>
                <w:rFonts w:asciiTheme="minorHAnsi" w:hAnsiTheme="minorHAnsi"/>
                <w:sz w:val="22"/>
              </w:rPr>
            </w:pPr>
            <w:r w:rsidRPr="00C41658">
              <w:rPr>
                <w:rFonts w:asciiTheme="minorHAnsi" w:hAnsiTheme="minorHAnsi"/>
                <w:sz w:val="22"/>
              </w:rPr>
              <w:t xml:space="preserve">Any activity listed in </w:t>
            </w:r>
            <w:r w:rsidRPr="00053835">
              <w:rPr>
                <w:rFonts w:asciiTheme="minorHAnsi" w:hAnsiTheme="minorHAnsi"/>
                <w:color w:val="0000FF"/>
                <w:sz w:val="22"/>
              </w:rPr>
              <w:t xml:space="preserve">Rule </w:t>
            </w:r>
            <w:r w:rsidRPr="00C41658">
              <w:rPr>
                <w:rFonts w:asciiTheme="minorHAnsi" w:hAnsiTheme="minorHAnsi"/>
                <w:color w:val="0000FF"/>
                <w:sz w:val="22"/>
              </w:rPr>
              <w:t>14.</w:t>
            </w:r>
            <w:r w:rsidR="00D56257" w:rsidRPr="00C41658">
              <w:rPr>
                <w:rFonts w:asciiTheme="minorHAnsi" w:hAnsiTheme="minorHAnsi"/>
                <w:color w:val="0000FF"/>
                <w:sz w:val="22"/>
              </w:rPr>
              <w:t>6</w:t>
            </w:r>
            <w:r w:rsidRPr="00C41658">
              <w:rPr>
                <w:rFonts w:asciiTheme="minorHAnsi" w:hAnsiTheme="minorHAnsi"/>
                <w:color w:val="0000FF"/>
                <w:sz w:val="22"/>
              </w:rPr>
              <w:t>.</w:t>
            </w:r>
            <w:r w:rsidR="00D56257" w:rsidRPr="00C41658">
              <w:rPr>
                <w:rFonts w:asciiTheme="minorHAnsi" w:hAnsiTheme="minorHAnsi"/>
                <w:color w:val="0000FF"/>
                <w:sz w:val="22"/>
              </w:rPr>
              <w:t>1</w:t>
            </w:r>
            <w:r w:rsidRPr="00C41658">
              <w:rPr>
                <w:rFonts w:asciiTheme="minorHAnsi" w:hAnsiTheme="minorHAnsi"/>
                <w:color w:val="0000FF"/>
                <w:sz w:val="22"/>
              </w:rPr>
              <w:t>.4</w:t>
            </w:r>
            <w:r w:rsidRPr="00C41658">
              <w:rPr>
                <w:rFonts w:asciiTheme="minorHAnsi" w:hAnsiTheme="minorHAnsi"/>
                <w:sz w:val="22"/>
              </w:rPr>
              <w:t xml:space="preserve"> D</w:t>
            </w:r>
            <w:r w:rsidRPr="00413408">
              <w:rPr>
                <w:rFonts w:asciiTheme="minorHAnsi" w:hAnsiTheme="minorHAnsi"/>
                <w:b/>
                <w:strike/>
                <w:sz w:val="22"/>
              </w:rPr>
              <w:t>2</w:t>
            </w:r>
            <w:r w:rsidR="00413408" w:rsidRPr="00F353E9">
              <w:rPr>
                <w:rFonts w:asciiTheme="minorHAnsi" w:hAnsiTheme="minorHAnsi"/>
                <w:b/>
                <w:sz w:val="22"/>
                <w:u w:val="single" w:color="000000" w:themeColor="text1"/>
              </w:rPr>
              <w:t>1</w:t>
            </w:r>
            <w:r w:rsidRPr="00C41658">
              <w:rPr>
                <w:rFonts w:asciiTheme="minorHAnsi" w:hAnsiTheme="minorHAnsi"/>
                <w:sz w:val="22"/>
              </w:rPr>
              <w:t xml:space="preserve"> that does not meet any one or more of the standards in </w:t>
            </w:r>
            <w:r w:rsidRPr="00053835">
              <w:rPr>
                <w:rFonts w:asciiTheme="minorHAnsi" w:hAnsiTheme="minorHAnsi"/>
                <w:color w:val="0000FF"/>
                <w:sz w:val="22"/>
              </w:rPr>
              <w:t xml:space="preserve">Rule </w:t>
            </w:r>
            <w:r w:rsidRPr="00C41658">
              <w:rPr>
                <w:rFonts w:asciiTheme="minorHAnsi" w:hAnsiTheme="minorHAnsi"/>
                <w:color w:val="0000FF"/>
                <w:sz w:val="22"/>
              </w:rPr>
              <w:t>14.</w:t>
            </w:r>
            <w:r w:rsidR="00D56257" w:rsidRPr="00C41658">
              <w:rPr>
                <w:rFonts w:asciiTheme="minorHAnsi" w:hAnsiTheme="minorHAnsi"/>
                <w:color w:val="0000FF"/>
                <w:sz w:val="22"/>
              </w:rPr>
              <w:t>6</w:t>
            </w:r>
            <w:r w:rsidRPr="00C41658">
              <w:rPr>
                <w:rFonts w:asciiTheme="minorHAnsi" w:hAnsiTheme="minorHAnsi"/>
                <w:color w:val="0000FF"/>
                <w:sz w:val="22"/>
              </w:rPr>
              <w:t>.</w:t>
            </w:r>
            <w:r w:rsidR="00D56257" w:rsidRPr="00C41658">
              <w:rPr>
                <w:rFonts w:asciiTheme="minorHAnsi" w:hAnsiTheme="minorHAnsi"/>
                <w:color w:val="0000FF"/>
                <w:sz w:val="22"/>
              </w:rPr>
              <w:t>1</w:t>
            </w:r>
            <w:r w:rsidRPr="00C41658">
              <w:rPr>
                <w:rFonts w:asciiTheme="minorHAnsi" w:hAnsiTheme="minorHAnsi"/>
                <w:color w:val="0000FF"/>
                <w:sz w:val="22"/>
              </w:rPr>
              <w:t>.4</w:t>
            </w:r>
            <w:r w:rsidRPr="00C41658">
              <w:rPr>
                <w:rFonts w:asciiTheme="minorHAnsi" w:hAnsiTheme="minorHAnsi"/>
                <w:color w:val="0070C0"/>
                <w:sz w:val="22"/>
              </w:rPr>
              <w:t xml:space="preserve"> </w:t>
            </w:r>
            <w:r w:rsidRPr="00C41658">
              <w:rPr>
                <w:rFonts w:asciiTheme="minorHAnsi" w:hAnsiTheme="minorHAnsi"/>
                <w:sz w:val="22"/>
              </w:rPr>
              <w:t>D</w:t>
            </w:r>
            <w:r w:rsidRPr="00413408">
              <w:rPr>
                <w:rFonts w:asciiTheme="minorHAnsi" w:hAnsiTheme="minorHAnsi"/>
                <w:b/>
                <w:strike/>
                <w:sz w:val="22"/>
              </w:rPr>
              <w:t>2</w:t>
            </w:r>
            <w:r w:rsidR="00413408" w:rsidRPr="00F353E9">
              <w:rPr>
                <w:rFonts w:asciiTheme="minorHAnsi" w:hAnsiTheme="minorHAnsi"/>
                <w:b/>
                <w:sz w:val="22"/>
                <w:u w:val="single" w:color="000000" w:themeColor="text1"/>
              </w:rPr>
              <w:t>1</w:t>
            </w:r>
            <w:r w:rsidRPr="00C41658">
              <w:rPr>
                <w:rFonts w:asciiTheme="minorHAnsi" w:hAnsiTheme="minorHAnsi"/>
                <w:sz w:val="22"/>
              </w:rPr>
              <w:t xml:space="preserve"> </w:t>
            </w:r>
            <w:proofErr w:type="spellStart"/>
            <w:r w:rsidR="00472103" w:rsidRPr="00C41658">
              <w:rPr>
                <w:rFonts w:asciiTheme="minorHAnsi" w:hAnsiTheme="minorHAnsi"/>
                <w:sz w:val="22"/>
              </w:rPr>
              <w:t>b.</w:t>
            </w:r>
            <w:r w:rsidRPr="00C41658">
              <w:rPr>
                <w:rFonts w:asciiTheme="minorHAnsi" w:hAnsiTheme="minorHAnsi"/>
                <w:sz w:val="22"/>
              </w:rPr>
              <w:t>i</w:t>
            </w:r>
            <w:proofErr w:type="spellEnd"/>
            <w:r w:rsidRPr="00C41658">
              <w:rPr>
                <w:rFonts w:asciiTheme="minorHAnsi" w:hAnsiTheme="minorHAnsi"/>
                <w:sz w:val="22"/>
              </w:rPr>
              <w:t>.-ii.</w:t>
            </w:r>
          </w:p>
        </w:tc>
      </w:tr>
      <w:tr w:rsidR="00082840" w:rsidRPr="00C41658" w14:paraId="6E0339E5" w14:textId="77777777" w:rsidTr="0067323A">
        <w:trPr>
          <w:trHeight w:val="975"/>
        </w:trPr>
        <w:tc>
          <w:tcPr>
            <w:tcW w:w="704" w:type="dxa"/>
          </w:tcPr>
          <w:p w14:paraId="2C1E1278" w14:textId="77777777" w:rsidR="00082840" w:rsidRPr="00C41658" w:rsidRDefault="00082840" w:rsidP="00082840">
            <w:pPr>
              <w:spacing w:after="0" w:line="259" w:lineRule="auto"/>
              <w:jc w:val="both"/>
              <w:rPr>
                <w:rFonts w:asciiTheme="minorHAnsi" w:hAnsiTheme="minorHAnsi" w:cstheme="minorHAnsi"/>
                <w:sz w:val="22"/>
                <w:szCs w:val="22"/>
              </w:rPr>
            </w:pPr>
            <w:r w:rsidRPr="00C41658">
              <w:rPr>
                <w:rFonts w:asciiTheme="minorHAnsi" w:hAnsiTheme="minorHAnsi" w:cstheme="minorHAnsi"/>
                <w:b/>
                <w:sz w:val="22"/>
                <w:szCs w:val="22"/>
                <w:shd w:val="clear" w:color="auto" w:fill="D8D8D8"/>
              </w:rPr>
              <w:t>NC8</w:t>
            </w:r>
            <w:r w:rsidRPr="00C41658">
              <w:rPr>
                <w:rFonts w:asciiTheme="minorHAnsi" w:hAnsiTheme="minorHAnsi" w:cstheme="minorHAnsi"/>
                <w:sz w:val="22"/>
                <w:szCs w:val="22"/>
              </w:rPr>
              <w:t xml:space="preserve"> </w:t>
            </w:r>
          </w:p>
        </w:tc>
        <w:tc>
          <w:tcPr>
            <w:tcW w:w="8312" w:type="dxa"/>
          </w:tcPr>
          <w:p w14:paraId="18B761FC" w14:textId="0C92686C" w:rsidR="00082840" w:rsidRPr="00C41658" w:rsidRDefault="00ED5F07" w:rsidP="002A1A2D">
            <w:pPr>
              <w:numPr>
                <w:ilvl w:val="0"/>
                <w:numId w:val="78"/>
              </w:numPr>
              <w:spacing w:before="0" w:after="97" w:line="259" w:lineRule="auto"/>
              <w:ind w:left="364" w:hanging="345"/>
              <w:rPr>
                <w:rFonts w:asciiTheme="minorHAnsi" w:hAnsiTheme="minorHAnsi" w:cstheme="minorHAnsi"/>
                <w:sz w:val="22"/>
                <w:szCs w:val="22"/>
              </w:rPr>
            </w:pPr>
            <w:hyperlink r:id="rId40">
              <w:r w:rsidR="00082840" w:rsidRPr="00C41658">
                <w:rPr>
                  <w:rFonts w:asciiTheme="minorHAnsi" w:hAnsiTheme="minorHAnsi" w:cstheme="minorHAnsi"/>
                  <w:color w:val="00B050"/>
                  <w:sz w:val="22"/>
                  <w:szCs w:val="22"/>
                  <w:shd w:val="clear" w:color="auto" w:fill="D8D8D8"/>
                </w:rPr>
                <w:t>Visitor accommodation</w:t>
              </w:r>
            </w:hyperlink>
            <w:r w:rsidR="00082840" w:rsidRPr="00C41658">
              <w:rPr>
                <w:rFonts w:asciiTheme="minorHAnsi" w:hAnsiTheme="minorHAnsi" w:cstheme="minorHAnsi"/>
                <w:color w:val="00B050"/>
                <w:sz w:val="22"/>
                <w:szCs w:val="22"/>
                <w:shd w:val="clear" w:color="auto" w:fill="D8D8D8"/>
              </w:rPr>
              <w:t xml:space="preserve"> </w:t>
            </w:r>
            <w:r w:rsidR="00082840" w:rsidRPr="00C41658">
              <w:rPr>
                <w:rFonts w:asciiTheme="minorHAnsi" w:hAnsiTheme="minorHAnsi" w:cstheme="minorHAnsi"/>
                <w:sz w:val="22"/>
                <w:szCs w:val="22"/>
                <w:shd w:val="clear" w:color="auto" w:fill="D8D8D8"/>
              </w:rPr>
              <w:t xml:space="preserve">(other than as provided for in Rule </w:t>
            </w:r>
            <w:hyperlink r:id="rId41">
              <w:r w:rsidR="00082840" w:rsidRPr="00C41658">
                <w:rPr>
                  <w:rFonts w:asciiTheme="minorHAnsi" w:hAnsiTheme="minorHAnsi" w:cstheme="minorHAnsi"/>
                  <w:color w:val="0000FF"/>
                  <w:sz w:val="22"/>
                  <w:szCs w:val="22"/>
                  <w:shd w:val="clear" w:color="auto" w:fill="D8D8D8"/>
                </w:rPr>
                <w:t>14.6.1.1</w:t>
              </w:r>
            </w:hyperlink>
            <w:r w:rsidR="00082840" w:rsidRPr="00C41658">
              <w:rPr>
                <w:rFonts w:asciiTheme="minorHAnsi" w:hAnsiTheme="minorHAnsi" w:cstheme="minorHAnsi"/>
                <w:sz w:val="22"/>
                <w:szCs w:val="22"/>
                <w:shd w:val="clear" w:color="auto" w:fill="D8D8D8"/>
              </w:rPr>
              <w:t xml:space="preserve"> P</w:t>
            </w:r>
            <w:r w:rsidR="00082840" w:rsidRPr="00E520B2">
              <w:rPr>
                <w:rFonts w:asciiTheme="minorHAnsi" w:hAnsiTheme="minorHAnsi" w:cstheme="minorHAnsi"/>
                <w:b/>
                <w:strike/>
                <w:color w:val="00B0F0"/>
                <w:sz w:val="22"/>
                <w:szCs w:val="22"/>
                <w:shd w:val="clear" w:color="auto" w:fill="D8D8D8"/>
              </w:rPr>
              <w:t>10</w:t>
            </w:r>
            <w:r w:rsidR="00413408" w:rsidRPr="00F353E9">
              <w:rPr>
                <w:rFonts w:asciiTheme="minorHAnsi" w:hAnsiTheme="minorHAnsi" w:cstheme="minorHAnsi"/>
                <w:b/>
                <w:sz w:val="22"/>
                <w:szCs w:val="22"/>
                <w:u w:val="single" w:color="000000" w:themeColor="text1"/>
              </w:rPr>
              <w:t>8</w:t>
            </w:r>
            <w:r w:rsidR="00082840" w:rsidRPr="004E0948">
              <w:rPr>
                <w:rFonts w:asciiTheme="minorHAnsi" w:hAnsiTheme="minorHAnsi" w:cstheme="minorHAnsi"/>
                <w:sz w:val="22"/>
                <w:szCs w:val="22"/>
              </w:rPr>
              <w:t xml:space="preserve"> </w:t>
            </w:r>
            <w:r w:rsidR="00082840" w:rsidRPr="00C41658">
              <w:rPr>
                <w:rFonts w:asciiTheme="minorHAnsi" w:hAnsiTheme="minorHAnsi" w:cstheme="minorHAnsi"/>
                <w:sz w:val="22"/>
                <w:szCs w:val="22"/>
                <w:shd w:val="clear" w:color="auto" w:fill="D8D8D8"/>
              </w:rPr>
              <w:t xml:space="preserve">and </w:t>
            </w:r>
            <w:hyperlink r:id="rId42">
              <w:r w:rsidR="00082840" w:rsidRPr="00C41658">
                <w:rPr>
                  <w:rFonts w:asciiTheme="minorHAnsi" w:hAnsiTheme="minorHAnsi" w:cstheme="minorHAnsi"/>
                  <w:color w:val="0000FF"/>
                  <w:sz w:val="22"/>
                  <w:szCs w:val="22"/>
                  <w:shd w:val="clear" w:color="auto" w:fill="D8D8D8"/>
                </w:rPr>
                <w:t>14.6.1.5</w:t>
              </w:r>
            </w:hyperlink>
            <w:r w:rsidR="00082840" w:rsidRPr="00C41658">
              <w:rPr>
                <w:rFonts w:asciiTheme="minorHAnsi" w:hAnsiTheme="minorHAnsi" w:cstheme="minorHAnsi"/>
                <w:sz w:val="22"/>
                <w:szCs w:val="22"/>
                <w:shd w:val="clear" w:color="auto" w:fill="D8D8D8"/>
              </w:rPr>
              <w:t xml:space="preserve"> NC4): that is:  </w:t>
            </w:r>
          </w:p>
          <w:p w14:paraId="4E36B299" w14:textId="77777777" w:rsidR="00082840" w:rsidRPr="00C41658" w:rsidRDefault="00082840" w:rsidP="002A1A2D">
            <w:pPr>
              <w:numPr>
                <w:ilvl w:val="1"/>
                <w:numId w:val="78"/>
              </w:numPr>
              <w:spacing w:before="0" w:after="69" w:line="320" w:lineRule="auto"/>
              <w:ind w:left="790" w:hanging="375"/>
              <w:rPr>
                <w:rFonts w:asciiTheme="minorHAnsi" w:hAnsiTheme="minorHAnsi" w:cstheme="minorHAnsi"/>
                <w:sz w:val="22"/>
                <w:szCs w:val="22"/>
              </w:rPr>
            </w:pPr>
            <w:r w:rsidRPr="00C41658">
              <w:rPr>
                <w:rFonts w:asciiTheme="minorHAnsi" w:hAnsiTheme="minorHAnsi" w:cstheme="minorHAnsi"/>
                <w:sz w:val="22"/>
                <w:szCs w:val="22"/>
                <w:shd w:val="clear" w:color="auto" w:fill="D8D8D8"/>
              </w:rPr>
              <w:t xml:space="preserve">not </w:t>
            </w:r>
            <w:hyperlink r:id="rId43">
              <w:r w:rsidRPr="00C41658">
                <w:rPr>
                  <w:rFonts w:asciiTheme="minorHAnsi" w:hAnsiTheme="minorHAnsi" w:cstheme="minorHAnsi"/>
                  <w:color w:val="00B050"/>
                  <w:sz w:val="22"/>
                  <w:szCs w:val="22"/>
                  <w:shd w:val="clear" w:color="auto" w:fill="D8D8D8"/>
                </w:rPr>
                <w:t>hosted visitor accommodation</w:t>
              </w:r>
            </w:hyperlink>
            <w:r w:rsidRPr="00C41658">
              <w:rPr>
                <w:rFonts w:asciiTheme="minorHAnsi" w:hAnsiTheme="minorHAnsi" w:cstheme="minorHAnsi"/>
                <w:sz w:val="22"/>
                <w:szCs w:val="22"/>
                <w:shd w:val="clear" w:color="auto" w:fill="D8D8D8"/>
              </w:rPr>
              <w:t xml:space="preserve">, </w:t>
            </w:r>
            <w:hyperlink r:id="rId44">
              <w:proofErr w:type="spellStart"/>
              <w:r w:rsidRPr="00C41658">
                <w:rPr>
                  <w:rFonts w:asciiTheme="minorHAnsi" w:hAnsiTheme="minorHAnsi" w:cstheme="minorHAnsi"/>
                  <w:color w:val="00B050"/>
                  <w:sz w:val="22"/>
                  <w:szCs w:val="22"/>
                  <w:shd w:val="clear" w:color="auto" w:fill="D8D8D8"/>
                </w:rPr>
                <w:t>unhosted</w:t>
              </w:r>
              <w:proofErr w:type="spellEnd"/>
              <w:r w:rsidRPr="00C41658">
                <w:rPr>
                  <w:rFonts w:asciiTheme="minorHAnsi" w:hAnsiTheme="minorHAnsi" w:cstheme="minorHAnsi"/>
                  <w:color w:val="00B050"/>
                  <w:sz w:val="22"/>
                  <w:szCs w:val="22"/>
                  <w:shd w:val="clear" w:color="auto" w:fill="D8D8D8"/>
                </w:rPr>
                <w:t xml:space="preserve"> visitor accommodation</w:t>
              </w:r>
            </w:hyperlink>
            <w:r w:rsidRPr="00C41658">
              <w:rPr>
                <w:rFonts w:asciiTheme="minorHAnsi" w:hAnsiTheme="minorHAnsi" w:cstheme="minorHAnsi"/>
                <w:sz w:val="22"/>
                <w:szCs w:val="22"/>
                <w:shd w:val="clear" w:color="auto" w:fill="D8D8D8"/>
              </w:rPr>
              <w:t xml:space="preserve"> or</w:t>
            </w:r>
            <w:r w:rsidRPr="00C41658">
              <w:rPr>
                <w:rFonts w:asciiTheme="minorHAnsi" w:hAnsiTheme="minorHAnsi" w:cstheme="minorHAnsi"/>
                <w:color w:val="00B050"/>
                <w:sz w:val="22"/>
                <w:szCs w:val="22"/>
                <w:shd w:val="clear" w:color="auto" w:fill="D8D8D8"/>
              </w:rPr>
              <w:t xml:space="preserve"> </w:t>
            </w:r>
            <w:hyperlink r:id="rId45">
              <w:r w:rsidRPr="00C41658">
                <w:rPr>
                  <w:rFonts w:asciiTheme="minorHAnsi" w:hAnsiTheme="minorHAnsi" w:cstheme="minorHAnsi"/>
                  <w:color w:val="00B050"/>
                  <w:sz w:val="22"/>
                  <w:szCs w:val="22"/>
                  <w:shd w:val="clear" w:color="auto" w:fill="D8D8D8"/>
                </w:rPr>
                <w:t>visitor accommodation</w:t>
              </w:r>
            </w:hyperlink>
            <w:r w:rsidRPr="00C41658">
              <w:rPr>
                <w:rFonts w:asciiTheme="minorHAnsi" w:hAnsiTheme="minorHAnsi" w:cstheme="minorHAnsi"/>
                <w:sz w:val="22"/>
                <w:szCs w:val="22"/>
                <w:shd w:val="clear" w:color="auto" w:fill="D8D8D8"/>
              </w:rPr>
              <w:t xml:space="preserve"> in a </w:t>
            </w:r>
            <w:hyperlink r:id="rId46">
              <w:r w:rsidRPr="00C41658">
                <w:rPr>
                  <w:rFonts w:asciiTheme="minorHAnsi" w:hAnsiTheme="minorHAnsi" w:cstheme="minorHAnsi"/>
                  <w:color w:val="00B050"/>
                  <w:sz w:val="22"/>
                  <w:szCs w:val="22"/>
                  <w:shd w:val="clear" w:color="auto" w:fill="D8D8D8"/>
                </w:rPr>
                <w:t>heritage item</w:t>
              </w:r>
            </w:hyperlink>
            <w:r w:rsidRPr="00C41658">
              <w:rPr>
                <w:rFonts w:asciiTheme="minorHAnsi" w:hAnsiTheme="minorHAnsi" w:cstheme="minorHAnsi"/>
                <w:sz w:val="22"/>
                <w:szCs w:val="22"/>
                <w:shd w:val="clear" w:color="auto" w:fill="D8D8D8"/>
              </w:rPr>
              <w:t>;</w:t>
            </w:r>
          </w:p>
          <w:p w14:paraId="236E7E50" w14:textId="2C40CEDB" w:rsidR="00082840" w:rsidRPr="00C41658" w:rsidRDefault="00ED5F07" w:rsidP="002A1A2D">
            <w:pPr>
              <w:numPr>
                <w:ilvl w:val="1"/>
                <w:numId w:val="78"/>
              </w:numPr>
              <w:spacing w:before="0" w:after="127" w:line="259" w:lineRule="auto"/>
              <w:ind w:left="790" w:hanging="375"/>
              <w:rPr>
                <w:rFonts w:asciiTheme="minorHAnsi" w:hAnsiTheme="minorHAnsi" w:cstheme="minorHAnsi"/>
                <w:sz w:val="22"/>
                <w:szCs w:val="22"/>
              </w:rPr>
            </w:pPr>
            <w:hyperlink r:id="rId47">
              <w:r w:rsidR="00082840" w:rsidRPr="00C41658">
                <w:rPr>
                  <w:rFonts w:asciiTheme="minorHAnsi" w:hAnsiTheme="minorHAnsi" w:cstheme="minorHAnsi"/>
                  <w:color w:val="00B050"/>
                  <w:sz w:val="22"/>
                  <w:szCs w:val="22"/>
                  <w:shd w:val="clear" w:color="auto" w:fill="D8D8D8"/>
                </w:rPr>
                <w:t>hosted visitor accommodation</w:t>
              </w:r>
            </w:hyperlink>
            <w:r w:rsidR="00082840" w:rsidRPr="00C41658">
              <w:rPr>
                <w:rFonts w:asciiTheme="minorHAnsi" w:hAnsiTheme="minorHAnsi" w:cstheme="minorHAnsi"/>
                <w:sz w:val="22"/>
                <w:szCs w:val="22"/>
                <w:shd w:val="clear" w:color="auto" w:fill="D8D8D8"/>
              </w:rPr>
              <w:t xml:space="preserve"> that exceeds the maximum number of guests in Rule </w:t>
            </w:r>
            <w:hyperlink r:id="rId48">
              <w:r w:rsidR="00082840" w:rsidRPr="00C41658">
                <w:rPr>
                  <w:rFonts w:asciiTheme="minorHAnsi" w:hAnsiTheme="minorHAnsi" w:cstheme="minorHAnsi"/>
                  <w:color w:val="0000FF"/>
                  <w:sz w:val="22"/>
                  <w:szCs w:val="22"/>
                  <w:shd w:val="clear" w:color="auto" w:fill="D8D8D8"/>
                </w:rPr>
                <w:t>14.6.1.4</w:t>
              </w:r>
            </w:hyperlink>
            <w:r w:rsidR="00082840" w:rsidRPr="00C41658">
              <w:rPr>
                <w:rFonts w:asciiTheme="minorHAnsi" w:hAnsiTheme="minorHAnsi" w:cstheme="minorHAnsi"/>
                <w:sz w:val="22"/>
                <w:szCs w:val="22"/>
                <w:shd w:val="clear" w:color="auto" w:fill="D8D8D8"/>
              </w:rPr>
              <w:t xml:space="preserve"> D</w:t>
            </w:r>
            <w:r w:rsidR="00082840" w:rsidRPr="00E520B2">
              <w:rPr>
                <w:rFonts w:asciiTheme="minorHAnsi" w:hAnsiTheme="minorHAnsi" w:cstheme="minorHAnsi"/>
                <w:b/>
                <w:strike/>
                <w:color w:val="00B0F0"/>
                <w:sz w:val="22"/>
                <w:szCs w:val="22"/>
                <w:shd w:val="clear" w:color="auto" w:fill="D8D8D8"/>
              </w:rPr>
              <w:t>5</w:t>
            </w:r>
            <w:r w:rsidR="00413408" w:rsidRPr="00F353E9">
              <w:rPr>
                <w:rFonts w:asciiTheme="minorHAnsi" w:hAnsiTheme="minorHAnsi" w:cstheme="minorHAnsi"/>
                <w:b/>
                <w:color w:val="000000" w:themeColor="text1"/>
                <w:sz w:val="22"/>
                <w:szCs w:val="22"/>
                <w:u w:val="single" w:color="000000" w:themeColor="text1"/>
              </w:rPr>
              <w:t>4</w:t>
            </w:r>
            <w:r w:rsidR="00082840" w:rsidRPr="00C41658">
              <w:rPr>
                <w:rFonts w:asciiTheme="minorHAnsi" w:hAnsiTheme="minorHAnsi" w:cstheme="minorHAnsi"/>
                <w:sz w:val="22"/>
                <w:szCs w:val="22"/>
                <w:shd w:val="clear" w:color="auto" w:fill="D8D8D8"/>
              </w:rPr>
              <w:t>;</w:t>
            </w:r>
          </w:p>
          <w:p w14:paraId="60F077A9" w14:textId="0FE8D1DA" w:rsidR="00082840" w:rsidRPr="00C41658" w:rsidRDefault="00ED5F07" w:rsidP="002A1A2D">
            <w:pPr>
              <w:numPr>
                <w:ilvl w:val="1"/>
                <w:numId w:val="78"/>
              </w:numPr>
              <w:spacing w:before="0" w:after="69" w:line="320" w:lineRule="auto"/>
              <w:ind w:left="790" w:hanging="375"/>
              <w:rPr>
                <w:rFonts w:asciiTheme="minorHAnsi" w:hAnsiTheme="minorHAnsi" w:cstheme="minorHAnsi"/>
                <w:sz w:val="22"/>
                <w:szCs w:val="22"/>
              </w:rPr>
            </w:pPr>
            <w:hyperlink r:id="rId49">
              <w:proofErr w:type="spellStart"/>
              <w:r w:rsidR="00082840" w:rsidRPr="00C41658">
                <w:rPr>
                  <w:rFonts w:asciiTheme="minorHAnsi" w:hAnsiTheme="minorHAnsi" w:cstheme="minorHAnsi"/>
                  <w:color w:val="00B050"/>
                  <w:sz w:val="22"/>
                  <w:szCs w:val="22"/>
                  <w:shd w:val="clear" w:color="auto" w:fill="D8D8D8"/>
                </w:rPr>
                <w:t>unhosted</w:t>
              </w:r>
              <w:proofErr w:type="spellEnd"/>
              <w:r w:rsidR="00082840" w:rsidRPr="00C41658">
                <w:rPr>
                  <w:rFonts w:asciiTheme="minorHAnsi" w:hAnsiTheme="minorHAnsi" w:cstheme="minorHAnsi"/>
                  <w:color w:val="00B050"/>
                  <w:sz w:val="22"/>
                  <w:szCs w:val="22"/>
                  <w:shd w:val="clear" w:color="auto" w:fill="D8D8D8"/>
                </w:rPr>
                <w:t xml:space="preserve"> visitor accommodation</w:t>
              </w:r>
            </w:hyperlink>
            <w:r w:rsidR="00082840" w:rsidRPr="00C41658">
              <w:rPr>
                <w:rFonts w:asciiTheme="minorHAnsi" w:hAnsiTheme="minorHAnsi" w:cstheme="minorHAnsi"/>
                <w:sz w:val="22"/>
                <w:szCs w:val="22"/>
                <w:shd w:val="clear" w:color="auto" w:fill="D8D8D8"/>
              </w:rPr>
              <w:t xml:space="preserve"> that exceeds the maximum number of guests in Rule </w:t>
            </w:r>
            <w:hyperlink r:id="rId50">
              <w:r w:rsidR="00082840" w:rsidRPr="00C41658">
                <w:rPr>
                  <w:rFonts w:asciiTheme="minorHAnsi" w:hAnsiTheme="minorHAnsi" w:cstheme="minorHAnsi"/>
                  <w:color w:val="0000FF"/>
                  <w:sz w:val="22"/>
                  <w:szCs w:val="22"/>
                  <w:shd w:val="clear" w:color="auto" w:fill="D8D8D8"/>
                </w:rPr>
                <w:t>14.6.1.4</w:t>
              </w:r>
            </w:hyperlink>
            <w:r w:rsidR="00082840" w:rsidRPr="00C41658">
              <w:rPr>
                <w:rFonts w:asciiTheme="minorHAnsi" w:hAnsiTheme="minorHAnsi" w:cstheme="minorHAnsi"/>
                <w:sz w:val="22"/>
                <w:szCs w:val="22"/>
                <w:shd w:val="clear" w:color="auto" w:fill="D8D8D8"/>
              </w:rPr>
              <w:t xml:space="preserve"> D</w:t>
            </w:r>
            <w:r w:rsidR="00082840" w:rsidRPr="00E520B2">
              <w:rPr>
                <w:rFonts w:asciiTheme="minorHAnsi" w:hAnsiTheme="minorHAnsi" w:cstheme="minorHAnsi"/>
                <w:b/>
                <w:strike/>
                <w:color w:val="00B0F0"/>
                <w:sz w:val="22"/>
                <w:szCs w:val="22"/>
                <w:shd w:val="clear" w:color="auto" w:fill="D8D8D8"/>
              </w:rPr>
              <w:t>6</w:t>
            </w:r>
            <w:r w:rsidR="00413408" w:rsidRPr="00F353E9">
              <w:rPr>
                <w:rFonts w:asciiTheme="minorHAnsi" w:hAnsiTheme="minorHAnsi" w:cstheme="minorHAnsi"/>
                <w:b/>
                <w:sz w:val="22"/>
                <w:szCs w:val="22"/>
                <w:u w:val="single" w:color="000000" w:themeColor="text1"/>
              </w:rPr>
              <w:t>5</w:t>
            </w:r>
            <w:r w:rsidR="00082840" w:rsidRPr="00C41658">
              <w:rPr>
                <w:rFonts w:asciiTheme="minorHAnsi" w:hAnsiTheme="minorHAnsi" w:cstheme="minorHAnsi"/>
                <w:sz w:val="22"/>
                <w:szCs w:val="22"/>
                <w:shd w:val="clear" w:color="auto" w:fill="D8D8D8"/>
              </w:rPr>
              <w:t>; or</w:t>
            </w:r>
          </w:p>
          <w:p w14:paraId="133BB597" w14:textId="23BDF585" w:rsidR="00082840" w:rsidRPr="00C41658" w:rsidRDefault="00ED5F07" w:rsidP="002A1A2D">
            <w:pPr>
              <w:numPr>
                <w:ilvl w:val="1"/>
                <w:numId w:val="78"/>
              </w:numPr>
              <w:spacing w:before="0" w:after="52" w:line="259" w:lineRule="auto"/>
              <w:ind w:left="790" w:hanging="375"/>
              <w:rPr>
                <w:rFonts w:asciiTheme="minorHAnsi" w:hAnsiTheme="minorHAnsi" w:cstheme="minorHAnsi"/>
                <w:sz w:val="22"/>
                <w:szCs w:val="22"/>
              </w:rPr>
            </w:pPr>
            <w:hyperlink r:id="rId51">
              <w:r w:rsidR="00082840" w:rsidRPr="00C41658">
                <w:rPr>
                  <w:rFonts w:asciiTheme="minorHAnsi" w:hAnsiTheme="minorHAnsi" w:cstheme="minorHAnsi"/>
                  <w:color w:val="00B050"/>
                  <w:sz w:val="22"/>
                  <w:szCs w:val="22"/>
                  <w:shd w:val="clear" w:color="auto" w:fill="D8D8D8"/>
                </w:rPr>
                <w:t>visitor accommodation</w:t>
              </w:r>
            </w:hyperlink>
            <w:r w:rsidR="00082840" w:rsidRPr="00C41658">
              <w:rPr>
                <w:rFonts w:asciiTheme="minorHAnsi" w:hAnsiTheme="minorHAnsi" w:cstheme="minorHAnsi"/>
                <w:sz w:val="22"/>
                <w:szCs w:val="22"/>
                <w:shd w:val="clear" w:color="auto" w:fill="D8D8D8"/>
              </w:rPr>
              <w:t xml:space="preserve"> in a</w:t>
            </w:r>
            <w:r w:rsidR="00082840" w:rsidRPr="00C41658">
              <w:rPr>
                <w:rFonts w:asciiTheme="minorHAnsi" w:hAnsiTheme="minorHAnsi" w:cstheme="minorHAnsi"/>
                <w:color w:val="00B050"/>
                <w:sz w:val="22"/>
                <w:szCs w:val="22"/>
                <w:shd w:val="clear" w:color="auto" w:fill="D8D8D8"/>
              </w:rPr>
              <w:t xml:space="preserve"> </w:t>
            </w:r>
            <w:hyperlink r:id="rId52">
              <w:r w:rsidR="00082840" w:rsidRPr="00C41658">
                <w:rPr>
                  <w:rFonts w:asciiTheme="minorHAnsi" w:hAnsiTheme="minorHAnsi" w:cstheme="minorHAnsi"/>
                  <w:color w:val="00B050"/>
                  <w:sz w:val="22"/>
                  <w:szCs w:val="22"/>
                  <w:shd w:val="clear" w:color="auto" w:fill="D8D8D8"/>
                </w:rPr>
                <w:t>heritage item</w:t>
              </w:r>
            </w:hyperlink>
            <w:r w:rsidR="00082840" w:rsidRPr="00C41658">
              <w:rPr>
                <w:rFonts w:asciiTheme="minorHAnsi" w:hAnsiTheme="minorHAnsi" w:cstheme="minorHAnsi"/>
                <w:sz w:val="22"/>
                <w:szCs w:val="22"/>
                <w:shd w:val="clear" w:color="auto" w:fill="D8D8D8"/>
              </w:rPr>
              <w:t xml:space="preserve"> that exceeds the maximum number of guests in R</w:t>
            </w:r>
            <w:r w:rsidR="00082840" w:rsidRPr="00E520B2">
              <w:rPr>
                <w:rFonts w:asciiTheme="minorHAnsi" w:hAnsiTheme="minorHAnsi" w:cstheme="minorHAnsi"/>
                <w:sz w:val="22"/>
                <w:szCs w:val="22"/>
                <w:highlight w:val="lightGray"/>
                <w:shd w:val="clear" w:color="auto" w:fill="D8D8D8"/>
              </w:rPr>
              <w:t>ule</w:t>
            </w:r>
            <w:r w:rsidR="00A20631" w:rsidRPr="00E520B2">
              <w:rPr>
                <w:rFonts w:asciiTheme="minorHAnsi" w:hAnsiTheme="minorHAnsi" w:cstheme="minorHAnsi"/>
                <w:sz w:val="22"/>
                <w:szCs w:val="22"/>
                <w:highlight w:val="lightGray"/>
              </w:rPr>
              <w:t xml:space="preserve"> </w:t>
            </w:r>
            <w:hyperlink r:id="rId53">
              <w:r w:rsidR="00082840" w:rsidRPr="00E520B2">
                <w:rPr>
                  <w:rFonts w:asciiTheme="minorHAnsi" w:hAnsiTheme="minorHAnsi" w:cstheme="minorHAnsi"/>
                  <w:color w:val="0000FF"/>
                  <w:sz w:val="22"/>
                  <w:szCs w:val="22"/>
                  <w:highlight w:val="lightGray"/>
                  <w:shd w:val="clear" w:color="auto" w:fill="D8D8D8"/>
                </w:rPr>
                <w:t>14.6.1.4</w:t>
              </w:r>
            </w:hyperlink>
            <w:r w:rsidR="00082840" w:rsidRPr="00C41658">
              <w:rPr>
                <w:rFonts w:asciiTheme="minorHAnsi" w:hAnsiTheme="minorHAnsi" w:cstheme="minorHAnsi"/>
                <w:sz w:val="22"/>
                <w:szCs w:val="22"/>
                <w:shd w:val="clear" w:color="auto" w:fill="D8D8D8"/>
              </w:rPr>
              <w:t xml:space="preserve"> D</w:t>
            </w:r>
            <w:r w:rsidR="00082840" w:rsidRPr="00E520B2">
              <w:rPr>
                <w:rFonts w:asciiTheme="minorHAnsi" w:hAnsiTheme="minorHAnsi" w:cstheme="minorHAnsi"/>
                <w:b/>
                <w:strike/>
                <w:color w:val="00B0F0"/>
                <w:sz w:val="22"/>
                <w:szCs w:val="22"/>
                <w:shd w:val="clear" w:color="auto" w:fill="D8D8D8"/>
              </w:rPr>
              <w:t>7</w:t>
            </w:r>
            <w:r w:rsidR="00413408" w:rsidRPr="00F353E9">
              <w:rPr>
                <w:rFonts w:asciiTheme="minorHAnsi" w:hAnsiTheme="minorHAnsi" w:cstheme="minorHAnsi"/>
                <w:b/>
                <w:color w:val="000000" w:themeColor="text1"/>
                <w:sz w:val="22"/>
                <w:szCs w:val="22"/>
                <w:u w:val="single" w:color="000000" w:themeColor="text1"/>
              </w:rPr>
              <w:t>6</w:t>
            </w:r>
            <w:r w:rsidR="00082840" w:rsidRPr="00C41658">
              <w:rPr>
                <w:rFonts w:asciiTheme="minorHAnsi" w:hAnsiTheme="minorHAnsi" w:cstheme="minorHAnsi"/>
                <w:sz w:val="22"/>
                <w:szCs w:val="22"/>
                <w:shd w:val="clear" w:color="auto" w:fill="D8D8D8"/>
              </w:rPr>
              <w:t>.</w:t>
            </w:r>
          </w:p>
          <w:p w14:paraId="74B20F56" w14:textId="77777777" w:rsidR="00082840" w:rsidRPr="00C41658" w:rsidRDefault="00082840" w:rsidP="002A1A2D">
            <w:pPr>
              <w:numPr>
                <w:ilvl w:val="0"/>
                <w:numId w:val="78"/>
              </w:numPr>
              <w:spacing w:before="0" w:after="0" w:line="259" w:lineRule="auto"/>
              <w:ind w:left="364" w:hanging="345"/>
              <w:rPr>
                <w:rFonts w:asciiTheme="minorHAnsi" w:hAnsiTheme="minorHAnsi" w:cstheme="minorHAnsi"/>
                <w:sz w:val="22"/>
                <w:szCs w:val="22"/>
              </w:rPr>
            </w:pPr>
            <w:r w:rsidRPr="00C41658">
              <w:rPr>
                <w:rFonts w:asciiTheme="minorHAnsi" w:hAnsiTheme="minorHAnsi" w:cstheme="minorHAnsi"/>
                <w:sz w:val="22"/>
                <w:szCs w:val="22"/>
                <w:shd w:val="clear" w:color="auto" w:fill="D8D8D8"/>
              </w:rPr>
              <w:t>Any application arising from this rule shall not be publicly notified but may be limited notified.</w:t>
            </w:r>
          </w:p>
        </w:tc>
      </w:tr>
    </w:tbl>
    <w:p w14:paraId="3C246CA4" w14:textId="77777777" w:rsidR="00A20631" w:rsidRPr="00C41658" w:rsidRDefault="00A20631" w:rsidP="00053835">
      <w:pPr>
        <w:pStyle w:val="Prlhead5"/>
        <w:numPr>
          <w:ilvl w:val="0"/>
          <w:numId w:val="0"/>
        </w:numPr>
        <w:tabs>
          <w:tab w:val="clear" w:pos="1418"/>
          <w:tab w:val="left" w:pos="66"/>
        </w:tabs>
        <w:spacing w:line="259" w:lineRule="auto"/>
        <w:rPr>
          <w:rFonts w:asciiTheme="minorHAnsi" w:eastAsia="Arial" w:hAnsiTheme="minorHAnsi" w:cstheme="minorHAnsi"/>
          <w:b w:val="0"/>
          <w:sz w:val="22"/>
          <w:szCs w:val="22"/>
        </w:rPr>
      </w:pPr>
      <w:r w:rsidRPr="00E520B2">
        <w:rPr>
          <w:rFonts w:asciiTheme="minorHAnsi" w:eastAsia="Arial" w:hAnsiTheme="minorHAnsi" w:cstheme="minorHAnsi"/>
          <w:b w:val="0"/>
          <w:bCs w:val="0"/>
          <w:color w:val="000000"/>
          <w:sz w:val="22"/>
          <w:szCs w:val="22"/>
          <w:highlight w:val="lightGray"/>
          <w:lang w:eastAsia="en-NZ"/>
        </w:rPr>
        <w:t>(Plan Change 4 Council Decision subject to appeal)</w:t>
      </w:r>
    </w:p>
    <w:p w14:paraId="45B07F7F" w14:textId="3A5301AA" w:rsidR="00082840" w:rsidRPr="00C41658" w:rsidRDefault="00ED5F07" w:rsidP="00053835">
      <w:pPr>
        <w:pStyle w:val="Prlhead5"/>
        <w:numPr>
          <w:ilvl w:val="0"/>
          <w:numId w:val="0"/>
        </w:numPr>
        <w:tabs>
          <w:tab w:val="clear" w:pos="1418"/>
          <w:tab w:val="left" w:pos="66"/>
        </w:tabs>
        <w:spacing w:before="240" w:line="259" w:lineRule="auto"/>
        <w:rPr>
          <w:rFonts w:asciiTheme="minorHAnsi" w:eastAsia="Arial" w:hAnsiTheme="minorHAnsi" w:cstheme="minorHAnsi"/>
          <w:color w:val="7030A0"/>
          <w:sz w:val="22"/>
          <w:szCs w:val="22"/>
        </w:rPr>
      </w:pPr>
      <w:hyperlink r:id="rId54">
        <w:r w:rsidR="00082840" w:rsidRPr="000D191F">
          <w:rPr>
            <w:rFonts w:asciiTheme="minorHAnsi" w:hAnsiTheme="minorHAnsi" w:cstheme="minorHAnsi"/>
            <w:b w:val="0"/>
            <w:color w:val="7030A0"/>
            <w:sz w:val="22"/>
            <w:szCs w:val="22"/>
            <w:highlight w:val="lightGray"/>
          </w:rPr>
          <w:t>(Plan Change 5D</w:t>
        </w:r>
        <w:r w:rsidR="00F46D27" w:rsidRPr="000D191F">
          <w:rPr>
            <w:rFonts w:asciiTheme="minorHAnsi" w:hAnsiTheme="minorHAnsi" w:cstheme="minorHAnsi"/>
            <w:b w:val="0"/>
            <w:color w:val="7030A0"/>
            <w:sz w:val="22"/>
            <w:szCs w:val="22"/>
            <w:highlight w:val="lightGray"/>
          </w:rPr>
          <w:t xml:space="preserve"> Council Decision</w:t>
        </w:r>
        <w:r w:rsidR="00082840" w:rsidRPr="000D191F">
          <w:rPr>
            <w:rFonts w:asciiTheme="minorHAnsi" w:hAnsiTheme="minorHAnsi" w:cstheme="minorHAnsi"/>
            <w:b w:val="0"/>
            <w:color w:val="7030A0"/>
            <w:sz w:val="22"/>
            <w:szCs w:val="22"/>
            <w:highlight w:val="lightGray"/>
          </w:rPr>
          <w:t>)</w:t>
        </w:r>
      </w:hyperlink>
    </w:p>
    <w:p w14:paraId="11BCF295" w14:textId="4986712C" w:rsidR="00CF5BEC" w:rsidRPr="001F6104" w:rsidRDefault="00CF5BEC" w:rsidP="00FC60B3">
      <w:pPr>
        <w:pStyle w:val="Prlhead5"/>
        <w:numPr>
          <w:ilvl w:val="0"/>
          <w:numId w:val="59"/>
        </w:numPr>
        <w:tabs>
          <w:tab w:val="clear" w:pos="1418"/>
          <w:tab w:val="left" w:pos="1134"/>
        </w:tabs>
        <w:ind w:left="1134" w:hanging="1134"/>
        <w:rPr>
          <w:rFonts w:asciiTheme="minorHAnsi" w:eastAsia="Arial" w:hAnsiTheme="minorHAnsi"/>
          <w:sz w:val="27"/>
          <w:szCs w:val="27"/>
        </w:rPr>
      </w:pPr>
      <w:r w:rsidRPr="001F6104">
        <w:rPr>
          <w:rFonts w:asciiTheme="minorHAnsi" w:eastAsia="Arial" w:hAnsiTheme="minorHAnsi"/>
          <w:sz w:val="27"/>
          <w:szCs w:val="27"/>
        </w:rPr>
        <w:t xml:space="preserve">Prohibited </w:t>
      </w:r>
      <w:proofErr w:type="gramStart"/>
      <w:r w:rsidRPr="001F6104">
        <w:rPr>
          <w:rFonts w:asciiTheme="minorHAnsi" w:eastAsia="Arial" w:hAnsiTheme="minorHAnsi"/>
          <w:sz w:val="27"/>
          <w:szCs w:val="27"/>
        </w:rPr>
        <w:t>activities</w:t>
      </w:r>
      <w:proofErr w:type="gramEnd"/>
      <w:r w:rsidRPr="001F6104">
        <w:rPr>
          <w:rFonts w:asciiTheme="minorHAnsi" w:eastAsia="Arial" w:hAnsiTheme="minorHAnsi"/>
          <w:sz w:val="27"/>
          <w:szCs w:val="27"/>
        </w:rPr>
        <w:t xml:space="preserve"> </w:t>
      </w:r>
    </w:p>
    <w:p w14:paraId="5FE93C58" w14:textId="26FE5E79" w:rsidR="00CF5BEC" w:rsidRPr="00C41658" w:rsidRDefault="000114AA" w:rsidP="00104079">
      <w:pPr>
        <w:pStyle w:val="Prlpara"/>
        <w:numPr>
          <w:ilvl w:val="0"/>
          <w:numId w:val="0"/>
        </w:numPr>
        <w:ind w:left="1134" w:hanging="1134"/>
        <w:rPr>
          <w:rFonts w:asciiTheme="minorHAnsi" w:hAnsiTheme="minorHAnsi"/>
          <w:sz w:val="22"/>
        </w:rPr>
      </w:pPr>
      <w:r w:rsidRPr="001F6104">
        <w:rPr>
          <w:noProof/>
          <w:sz w:val="27"/>
          <w:szCs w:val="27"/>
        </w:rPr>
        <mc:AlternateContent>
          <mc:Choice Requires="wps">
            <w:drawing>
              <wp:anchor distT="45720" distB="45720" distL="114300" distR="114300" simplePos="0" relativeHeight="251658240" behindDoc="0" locked="0" layoutInCell="1" allowOverlap="1" wp14:anchorId="74563C90" wp14:editId="67A42CDA">
                <wp:simplePos x="0" y="0"/>
                <wp:positionH relativeFrom="column">
                  <wp:posOffset>31750</wp:posOffset>
                </wp:positionH>
                <wp:positionV relativeFrom="paragraph">
                  <wp:posOffset>984885</wp:posOffset>
                </wp:positionV>
                <wp:extent cx="6202680" cy="1320800"/>
                <wp:effectExtent l="0" t="0" r="2667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320800"/>
                        </a:xfrm>
                        <a:prstGeom prst="rect">
                          <a:avLst/>
                        </a:prstGeom>
                        <a:solidFill>
                          <a:srgbClr val="FFFFFF"/>
                        </a:solidFill>
                        <a:ln w="19050">
                          <a:solidFill>
                            <a:srgbClr val="FF0000"/>
                          </a:solidFill>
                          <a:miter lim="800000"/>
                          <a:headEnd/>
                          <a:tailEnd/>
                        </a:ln>
                      </wps:spPr>
                      <wps:txbx>
                        <w:txbxContent>
                          <w:p w14:paraId="2CD68BC8" w14:textId="030EC2DB" w:rsidR="00CF591E" w:rsidRDefault="00AA187A" w:rsidP="00614207">
                            <w:pPr>
                              <w:rPr>
                                <w:rFonts w:asciiTheme="minorHAnsi" w:hAnsiTheme="minorHAnsi" w:cstheme="minorHAnsi"/>
                                <w:sz w:val="22"/>
                                <w:lang w:eastAsia="zh-CN"/>
                              </w:rPr>
                            </w:pPr>
                            <w:r w:rsidRPr="000D4454">
                              <w:rPr>
                                <w:rFonts w:asciiTheme="minorHAnsi" w:hAnsiTheme="minorHAnsi" w:cstheme="minorHAnsi"/>
                                <w:b/>
                                <w:i/>
                                <w:iCs/>
                                <w:sz w:val="22"/>
                                <w:lang w:eastAsia="zh-CN"/>
                              </w:rPr>
                              <w:t>NOTE:</w:t>
                            </w:r>
                            <w:r w:rsidRPr="000D4454">
                              <w:rPr>
                                <w:rFonts w:asciiTheme="minorHAnsi" w:hAnsiTheme="minorHAnsi" w:cstheme="minorHAnsi"/>
                                <w:i/>
                                <w:iCs/>
                                <w:sz w:val="22"/>
                                <w:lang w:eastAsia="zh-CN"/>
                              </w:rPr>
                              <w:t xml:space="preserve"> None of the medium density residential standards (MDRS) are in immediate legal effect as the Council has proposed a sunlight access qualifying matter that applies to all of the medium and high density residential zones (see </w:t>
                            </w:r>
                            <w:proofErr w:type="gramStart"/>
                            <w:r w:rsidRPr="000D4454">
                              <w:rPr>
                                <w:rFonts w:asciiTheme="minorHAnsi" w:hAnsiTheme="minorHAnsi" w:cstheme="minorHAnsi"/>
                                <w:i/>
                                <w:iCs/>
                                <w:sz w:val="22"/>
                                <w:lang w:eastAsia="zh-CN"/>
                              </w:rPr>
                              <w:t>section  86</w:t>
                            </w:r>
                            <w:proofErr w:type="gramEnd"/>
                            <w:r w:rsidRPr="000D4454">
                              <w:rPr>
                                <w:rFonts w:asciiTheme="minorHAnsi" w:hAnsiTheme="minorHAnsi" w:cstheme="minorHAnsi"/>
                                <w:i/>
                                <w:iCs/>
                                <w:sz w:val="22"/>
                                <w:lang w:eastAsia="zh-CN"/>
                              </w:rPr>
                              <w:t>BA(1)(c)(ii) of the Resource Management Act 1991). They will not be in legal effect until after an IHP hearing and recommendation by the IHP to Council on those rules</w:t>
                            </w:r>
                            <w:r w:rsidRPr="000D4454">
                              <w:rPr>
                                <w:rFonts w:asciiTheme="minorHAnsi" w:hAnsiTheme="minorHAnsi" w:cstheme="minorHAnsi"/>
                                <w:sz w:val="22"/>
                                <w:lang w:eastAsia="zh-CN"/>
                              </w:rPr>
                              <w:t>.  </w:t>
                            </w:r>
                          </w:p>
                          <w:p w14:paraId="13EB536D" w14:textId="6855F73D" w:rsidR="00CF591E" w:rsidRPr="00E86A5B" w:rsidRDefault="00CF591E" w:rsidP="00614207">
                            <w:pPr>
                              <w:rPr>
                                <w:rFonts w:asciiTheme="minorHAnsi" w:eastAsiaTheme="minorHAnsi" w:hAnsiTheme="minorHAnsi" w:cstheme="minorHAnsi"/>
                                <w:b/>
                                <w:bCs/>
                                <w:i/>
                                <w:iCs/>
                                <w:color w:val="7030A0"/>
                                <w:sz w:val="22"/>
                                <w:u w:val="single"/>
                                <w:lang w:eastAsia="zh-CN"/>
                              </w:rPr>
                            </w:pPr>
                            <w:r>
                              <w:rPr>
                                <w:rFonts w:asciiTheme="minorHAnsi" w:hAnsiTheme="minorHAnsi" w:cstheme="minorHAnsi"/>
                                <w:b/>
                                <w:bCs/>
                                <w:i/>
                                <w:iCs/>
                                <w:color w:val="7030A0"/>
                                <w:sz w:val="22"/>
                                <w:u w:val="single"/>
                                <w:lang w:eastAsia="zh-CN"/>
                              </w:rPr>
                              <w:t xml:space="preserve">NB: This advice note </w:t>
                            </w:r>
                            <w:r w:rsidR="0071411F">
                              <w:rPr>
                                <w:rFonts w:asciiTheme="minorHAnsi" w:hAnsiTheme="minorHAnsi" w:cstheme="minorHAnsi"/>
                                <w:b/>
                                <w:bCs/>
                                <w:i/>
                                <w:iCs/>
                                <w:color w:val="7030A0"/>
                                <w:sz w:val="22"/>
                                <w:u w:val="single"/>
                                <w:lang w:eastAsia="zh-CN"/>
                              </w:rPr>
                              <w:t xml:space="preserve">should be removed prior to the sub-chapter becoming operative. </w:t>
                            </w:r>
                          </w:p>
                          <w:p w14:paraId="679E64EE" w14:textId="77777777" w:rsidR="00AA187A" w:rsidRPr="00E86A5B" w:rsidRDefault="00AA187A" w:rsidP="0061420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63C90" id="_x0000_t202" coordsize="21600,21600" o:spt="202" path="m,l,21600r21600,l21600,xe">
                <v:stroke joinstyle="miter"/>
                <v:path gradientshapeok="t" o:connecttype="rect"/>
              </v:shapetype>
              <v:shape id="Text Box 217" o:spid="_x0000_s1026" type="#_x0000_t202" style="position:absolute;left:0;text-align:left;margin-left:2.5pt;margin-top:77.55pt;width:488.4pt;height:1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" strokecolor="red" strokeweight="1.5pt">
                <v:textbox>
                  <w:txbxContent>
                    <w:p w14:paraId="2CD68BC8" w14:textId="030EC2DB" w:rsidR="00CF591E" w:rsidRDefault="00AA187A" w:rsidP="00614207">
                      <w:pPr>
                        <w:rPr>
                          <w:rFonts w:asciiTheme="minorHAnsi" w:hAnsiTheme="minorHAnsi" w:cstheme="minorHAnsi"/>
                          <w:sz w:val="22"/>
                          <w:lang w:eastAsia="zh-CN"/>
                        </w:rPr>
                      </w:pPr>
                      <w:r w:rsidRPr="000D4454">
                        <w:rPr>
                          <w:rFonts w:asciiTheme="minorHAnsi" w:hAnsiTheme="minorHAnsi" w:cstheme="minorHAnsi"/>
                          <w:b/>
                          <w:i/>
                          <w:iCs/>
                          <w:sz w:val="22"/>
                          <w:lang w:eastAsia="zh-CN"/>
                        </w:rPr>
                        <w:t>NOTE:</w:t>
                      </w:r>
                      <w:r w:rsidRPr="000D4454">
                        <w:rPr>
                          <w:rFonts w:asciiTheme="minorHAnsi" w:hAnsiTheme="minorHAnsi" w:cstheme="minorHAnsi"/>
                          <w:i/>
                          <w:iCs/>
                          <w:sz w:val="22"/>
                          <w:lang w:eastAsia="zh-CN"/>
                        </w:rPr>
                        <w:t xml:space="preserve"> None of the medium density residential standards (MDRS) are in immediate legal effect as the Council has proposed a sunlight access qualifying matter that applies to all of the medium and high density residential zones (see </w:t>
                      </w:r>
                      <w:proofErr w:type="gramStart"/>
                      <w:r w:rsidRPr="000D4454">
                        <w:rPr>
                          <w:rFonts w:asciiTheme="minorHAnsi" w:hAnsiTheme="minorHAnsi" w:cstheme="minorHAnsi"/>
                          <w:i/>
                          <w:iCs/>
                          <w:sz w:val="22"/>
                          <w:lang w:eastAsia="zh-CN"/>
                        </w:rPr>
                        <w:t>section  86</w:t>
                      </w:r>
                      <w:proofErr w:type="gramEnd"/>
                      <w:r w:rsidRPr="000D4454">
                        <w:rPr>
                          <w:rFonts w:asciiTheme="minorHAnsi" w:hAnsiTheme="minorHAnsi" w:cstheme="minorHAnsi"/>
                          <w:i/>
                          <w:iCs/>
                          <w:sz w:val="22"/>
                          <w:lang w:eastAsia="zh-CN"/>
                        </w:rPr>
                        <w:t>BA(1)(c)(ii) of the Resource Management Act 1991). They will not be in legal effect until after an IHP hearing and recommendation by the IHP to Council on those rules</w:t>
                      </w:r>
                      <w:r w:rsidRPr="000D4454">
                        <w:rPr>
                          <w:rFonts w:asciiTheme="minorHAnsi" w:hAnsiTheme="minorHAnsi" w:cstheme="minorHAnsi"/>
                          <w:sz w:val="22"/>
                          <w:lang w:eastAsia="zh-CN"/>
                        </w:rPr>
                        <w:t>.  </w:t>
                      </w:r>
                    </w:p>
                    <w:p w14:paraId="13EB536D" w14:textId="6855F73D" w:rsidR="00CF591E" w:rsidRPr="00E86A5B" w:rsidRDefault="00CF591E" w:rsidP="00614207">
                      <w:pPr>
                        <w:rPr>
                          <w:rFonts w:asciiTheme="minorHAnsi" w:eastAsiaTheme="minorHAnsi" w:hAnsiTheme="minorHAnsi" w:cstheme="minorHAnsi"/>
                          <w:b/>
                          <w:bCs/>
                          <w:i/>
                          <w:iCs/>
                          <w:color w:val="7030A0"/>
                          <w:sz w:val="22"/>
                          <w:u w:val="single"/>
                          <w:lang w:eastAsia="zh-CN"/>
                        </w:rPr>
                      </w:pPr>
                      <w:r>
                        <w:rPr>
                          <w:rFonts w:asciiTheme="minorHAnsi" w:hAnsiTheme="minorHAnsi" w:cstheme="minorHAnsi"/>
                          <w:b/>
                          <w:bCs/>
                          <w:i/>
                          <w:iCs/>
                          <w:color w:val="7030A0"/>
                          <w:sz w:val="22"/>
                          <w:u w:val="single"/>
                          <w:lang w:eastAsia="zh-CN"/>
                        </w:rPr>
                        <w:t xml:space="preserve">NB: This advice note </w:t>
                      </w:r>
                      <w:r w:rsidR="0071411F">
                        <w:rPr>
                          <w:rFonts w:asciiTheme="minorHAnsi" w:hAnsiTheme="minorHAnsi" w:cstheme="minorHAnsi"/>
                          <w:b/>
                          <w:bCs/>
                          <w:i/>
                          <w:iCs/>
                          <w:color w:val="7030A0"/>
                          <w:sz w:val="22"/>
                          <w:u w:val="single"/>
                          <w:lang w:eastAsia="zh-CN"/>
                        </w:rPr>
                        <w:t xml:space="preserve">should be removed prior to the sub-chapter becoming operative. </w:t>
                      </w:r>
                    </w:p>
                    <w:p w14:paraId="679E64EE" w14:textId="77777777" w:rsidR="00AA187A" w:rsidRPr="00E86A5B" w:rsidRDefault="00AA187A" w:rsidP="00614207">
                      <w:pPr>
                        <w:rPr>
                          <w:b/>
                          <w:bCs/>
                        </w:rPr>
                      </w:pPr>
                    </w:p>
                  </w:txbxContent>
                </v:textbox>
                <w10:wrap type="square"/>
              </v:shape>
            </w:pict>
          </mc:Fallback>
        </mc:AlternateContent>
      </w:r>
      <w:r w:rsidR="00CF5BEC" w:rsidRPr="00C41658">
        <w:rPr>
          <w:rFonts w:asciiTheme="minorHAnsi" w:hAnsiTheme="minorHAnsi"/>
          <w:sz w:val="22"/>
        </w:rPr>
        <w:t>The</w:t>
      </w:r>
      <w:r w:rsidR="00CF5BEC" w:rsidRPr="00C41658">
        <w:rPr>
          <w:rFonts w:asciiTheme="minorHAnsi" w:hAnsiTheme="minorHAnsi"/>
          <w:color w:val="000000"/>
          <w:sz w:val="22"/>
        </w:rPr>
        <w:t>re are no prohibited</w:t>
      </w:r>
      <w:r w:rsidR="00CF5BEC" w:rsidRPr="00C41658">
        <w:rPr>
          <w:rFonts w:asciiTheme="minorHAnsi" w:hAnsiTheme="minorHAnsi"/>
          <w:sz w:val="22"/>
        </w:rPr>
        <w:t xml:space="preserve"> </w:t>
      </w:r>
      <w:r w:rsidR="00CF5BEC" w:rsidRPr="00C41658">
        <w:rPr>
          <w:rFonts w:asciiTheme="minorHAnsi" w:hAnsiTheme="minorHAnsi"/>
          <w:color w:val="000000"/>
          <w:sz w:val="22"/>
        </w:rPr>
        <w:t>activities</w:t>
      </w:r>
      <w:r w:rsidR="00CF5BEC" w:rsidRPr="00C41658">
        <w:rPr>
          <w:rFonts w:asciiTheme="minorHAnsi" w:hAnsiTheme="minorHAnsi"/>
          <w:sz w:val="22"/>
        </w:rPr>
        <w:t>.</w:t>
      </w:r>
      <w:r w:rsidR="00614207">
        <w:rPr>
          <w:rFonts w:asciiTheme="minorHAnsi" w:hAnsiTheme="minorHAnsi"/>
          <w:sz w:val="22"/>
        </w:rPr>
        <w:br/>
      </w:r>
      <w:r w:rsidR="00614207">
        <w:rPr>
          <w:rFonts w:asciiTheme="minorHAnsi" w:hAnsiTheme="minorHAnsi"/>
          <w:sz w:val="22"/>
        </w:rPr>
        <w:br/>
      </w:r>
    </w:p>
    <w:p w14:paraId="1D24CCFC" w14:textId="0932E8B6" w:rsidR="00843370" w:rsidRPr="001F6104" w:rsidRDefault="00843370" w:rsidP="00104079">
      <w:pPr>
        <w:pStyle w:val="Prlhead4"/>
        <w:numPr>
          <w:ilvl w:val="2"/>
          <w:numId w:val="20"/>
        </w:numPr>
        <w:ind w:left="1134" w:hanging="1134"/>
        <w:rPr>
          <w:rFonts w:asciiTheme="minorHAnsi" w:hAnsiTheme="minorHAnsi"/>
          <w:sz w:val="27"/>
          <w:szCs w:val="27"/>
        </w:rPr>
      </w:pPr>
      <w:r w:rsidRPr="001F6104">
        <w:rPr>
          <w:rFonts w:asciiTheme="minorHAnsi" w:hAnsiTheme="minorHAnsi"/>
          <w:sz w:val="27"/>
          <w:szCs w:val="27"/>
        </w:rPr>
        <w:t xml:space="preserve">Built form </w:t>
      </w:r>
      <w:proofErr w:type="gramStart"/>
      <w:r w:rsidRPr="001F6104">
        <w:rPr>
          <w:rFonts w:asciiTheme="minorHAnsi" w:hAnsiTheme="minorHAnsi"/>
          <w:sz w:val="27"/>
          <w:szCs w:val="27"/>
        </w:rPr>
        <w:t>standards</w:t>
      </w:r>
      <w:proofErr w:type="gramEnd"/>
      <w:r w:rsidRPr="001F6104">
        <w:rPr>
          <w:rFonts w:asciiTheme="minorHAnsi" w:hAnsiTheme="minorHAnsi"/>
          <w:sz w:val="27"/>
          <w:szCs w:val="27"/>
        </w:rPr>
        <w:t xml:space="preserve"> </w:t>
      </w:r>
    </w:p>
    <w:p w14:paraId="77A0675E" w14:textId="1BECA71D" w:rsidR="00FF4E1F" w:rsidRPr="00C41658" w:rsidRDefault="00FF4E1F" w:rsidP="00FF4E1F">
      <w:pPr>
        <w:rPr>
          <w:lang w:eastAsia="en-US"/>
        </w:rPr>
      </w:pPr>
    </w:p>
    <w:p w14:paraId="60D3BA75" w14:textId="4A86A66E" w:rsidR="00320C07" w:rsidRPr="00E86A5B" w:rsidRDefault="00320C07" w:rsidP="00320C07">
      <w:pPr>
        <w:pStyle w:val="ListParagraph"/>
        <w:numPr>
          <w:ilvl w:val="0"/>
          <w:numId w:val="139"/>
        </w:numPr>
        <w:ind w:left="426" w:hanging="426"/>
        <w:rPr>
          <w:strike/>
          <w:lang w:eastAsia="en-US"/>
        </w:rPr>
      </w:pPr>
      <w:r w:rsidRPr="00E86A5B">
        <w:rPr>
          <w:rFonts w:asciiTheme="minorHAnsi" w:eastAsiaTheme="minorHAnsi" w:hAnsiTheme="minorHAnsi" w:cstheme="minorBidi"/>
          <w:b/>
          <w:strike/>
          <w:color w:val="7030A0"/>
          <w:sz w:val="22"/>
          <w:szCs w:val="23"/>
          <w:u w:val="single"/>
        </w:rPr>
        <w:t>The following built form standards shall be met by all permitted activities and restricted discretionary activities RD2, unless otherwise stated.</w:t>
      </w:r>
    </w:p>
    <w:p w14:paraId="597B9DD4" w14:textId="77777777" w:rsidR="00320C07" w:rsidRPr="00C41658" w:rsidRDefault="00320C07" w:rsidP="00FF4E1F">
      <w:pPr>
        <w:rPr>
          <w:lang w:eastAsia="en-US"/>
        </w:rPr>
      </w:pPr>
    </w:p>
    <w:p w14:paraId="16B5D05D" w14:textId="22CFD01A" w:rsidR="00FF4E1F" w:rsidRPr="00C41658" w:rsidRDefault="00FF4E1F" w:rsidP="00FF4E1F">
      <w:pPr>
        <w:rPr>
          <w:rFonts w:asciiTheme="minorHAnsi" w:hAnsiTheme="minorHAnsi" w:cstheme="minorHAnsi"/>
          <w:b/>
          <w:sz w:val="22"/>
          <w:u w:val="single"/>
          <w:lang w:eastAsia="en-US"/>
        </w:rPr>
      </w:pPr>
      <w:r w:rsidRPr="00C41658">
        <w:rPr>
          <w:rFonts w:asciiTheme="minorHAnsi" w:hAnsiTheme="minorHAnsi" w:cstheme="minorHAnsi"/>
          <w:b/>
          <w:sz w:val="22"/>
          <w:u w:val="single"/>
          <w:lang w:eastAsia="en-US"/>
        </w:rPr>
        <w:t xml:space="preserve">Advice </w:t>
      </w:r>
      <w:proofErr w:type="gramStart"/>
      <w:r w:rsidRPr="00C41658">
        <w:rPr>
          <w:rFonts w:asciiTheme="minorHAnsi" w:hAnsiTheme="minorHAnsi" w:cstheme="minorHAnsi"/>
          <w:b/>
          <w:sz w:val="22"/>
          <w:u w:val="single"/>
          <w:lang w:eastAsia="en-US"/>
        </w:rPr>
        <w:t>note</w:t>
      </w:r>
      <w:proofErr w:type="gramEnd"/>
      <w:r w:rsidRPr="00C41658">
        <w:rPr>
          <w:rFonts w:asciiTheme="minorHAnsi" w:hAnsiTheme="minorHAnsi" w:cstheme="minorHAnsi"/>
          <w:b/>
          <w:sz w:val="22"/>
          <w:u w:val="single"/>
          <w:lang w:eastAsia="en-US"/>
        </w:rPr>
        <w:t>:</w:t>
      </w:r>
    </w:p>
    <w:p w14:paraId="196F4446" w14:textId="24A8B03F" w:rsidR="00FF4E1F" w:rsidRPr="00C41658" w:rsidRDefault="00FF4E1F" w:rsidP="00E86A5B">
      <w:pPr>
        <w:pStyle w:val="ListParagraph"/>
        <w:numPr>
          <w:ilvl w:val="0"/>
          <w:numId w:val="134"/>
        </w:numPr>
        <w:ind w:left="425" w:hanging="425"/>
        <w:contextualSpacing w:val="0"/>
        <w:rPr>
          <w:rFonts w:asciiTheme="minorHAnsi" w:hAnsiTheme="minorHAnsi" w:cstheme="minorHAnsi"/>
          <w:lang w:eastAsia="en-US"/>
        </w:rPr>
      </w:pPr>
      <w:r w:rsidRPr="00C41658">
        <w:rPr>
          <w:rFonts w:asciiTheme="minorHAnsi" w:hAnsiTheme="minorHAnsi" w:cstheme="minorHAnsi"/>
          <w:b/>
          <w:sz w:val="22"/>
          <w:u w:val="single"/>
          <w:lang w:eastAsia="en-US"/>
        </w:rPr>
        <w:t xml:space="preserve">There is no spare, or limited, wastewater, storm water, or water supply infrastructure capacity in some areas of </w:t>
      </w:r>
      <w:r w:rsidRPr="00F353E9">
        <w:rPr>
          <w:rFonts w:asciiTheme="minorHAnsi" w:hAnsiTheme="minorHAnsi" w:cstheme="minorHAnsi"/>
          <w:b/>
          <w:color w:val="00B050"/>
          <w:sz w:val="22"/>
          <w:u w:val="single"/>
          <w:lang w:eastAsia="en-US"/>
        </w:rPr>
        <w:t>Christchurch City</w:t>
      </w:r>
      <w:r w:rsidRPr="00C41658">
        <w:rPr>
          <w:rFonts w:asciiTheme="minorHAnsi" w:hAnsiTheme="minorHAnsi" w:cstheme="minorHAnsi"/>
          <w:b/>
          <w:sz w:val="22"/>
          <w:u w:val="single"/>
          <w:lang w:eastAsia="en-US"/>
        </w:rPr>
        <w:t xml:space="preserve"> which may create difficulties in granting a building consent for some developments. Alternative means of providing for those services may be limited or not available. Compliance with the </w:t>
      </w:r>
      <w:r w:rsidRPr="00F353E9">
        <w:rPr>
          <w:rFonts w:asciiTheme="minorHAnsi" w:hAnsiTheme="minorHAnsi" w:cstheme="minorHAnsi"/>
          <w:b/>
          <w:color w:val="00B050"/>
          <w:sz w:val="22"/>
          <w:u w:val="single"/>
          <w:lang w:eastAsia="en-US"/>
        </w:rPr>
        <w:t>District Plan</w:t>
      </w:r>
      <w:r w:rsidRPr="00C41658">
        <w:rPr>
          <w:rFonts w:asciiTheme="minorHAnsi" w:hAnsiTheme="minorHAnsi" w:cstheme="minorHAnsi"/>
          <w:b/>
          <w:sz w:val="22"/>
          <w:u w:val="single"/>
          <w:lang w:eastAsia="en-US"/>
        </w:rPr>
        <w:t xml:space="preserve"> does not guarantee that connection to the </w:t>
      </w:r>
      <w:r w:rsidRPr="005F6FA4">
        <w:rPr>
          <w:rFonts w:asciiTheme="minorHAnsi" w:hAnsiTheme="minorHAnsi" w:cstheme="minorHAnsi"/>
          <w:b/>
          <w:color w:val="00B050"/>
          <w:sz w:val="22"/>
          <w:u w:val="single"/>
          <w:lang w:eastAsia="en-US"/>
        </w:rPr>
        <w:t>Council’s</w:t>
      </w:r>
      <w:r w:rsidRPr="00C41658">
        <w:rPr>
          <w:rFonts w:asciiTheme="minorHAnsi" w:hAnsiTheme="minorHAnsi" w:cstheme="minorHAnsi"/>
          <w:b/>
          <w:sz w:val="22"/>
          <w:u w:val="single"/>
          <w:lang w:eastAsia="en-US"/>
        </w:rPr>
        <w:t xml:space="preserve"> reticulated infrastructure is available or will be approved. Connection to the </w:t>
      </w:r>
      <w:r w:rsidRPr="005F6FA4">
        <w:rPr>
          <w:rFonts w:asciiTheme="minorHAnsi" w:hAnsiTheme="minorHAnsi" w:cstheme="minorHAnsi"/>
          <w:b/>
          <w:color w:val="00B050"/>
          <w:sz w:val="22"/>
          <w:u w:val="single"/>
          <w:lang w:eastAsia="en-US"/>
        </w:rPr>
        <w:t>Council’s</w:t>
      </w:r>
      <w:r w:rsidRPr="00C41658">
        <w:rPr>
          <w:rFonts w:asciiTheme="minorHAnsi" w:hAnsiTheme="minorHAnsi" w:cstheme="minorHAnsi"/>
          <w:b/>
          <w:sz w:val="22"/>
          <w:u w:val="single"/>
          <w:lang w:eastAsia="en-US"/>
        </w:rPr>
        <w:t xml:space="preserve"> reticulated infrastructure requires separate formal approval from the </w:t>
      </w:r>
      <w:r w:rsidRPr="005F6FA4">
        <w:rPr>
          <w:rFonts w:asciiTheme="minorHAnsi" w:hAnsiTheme="minorHAnsi" w:cstheme="minorHAnsi"/>
          <w:b/>
          <w:color w:val="00B050"/>
          <w:sz w:val="22"/>
          <w:u w:val="single"/>
          <w:lang w:eastAsia="en-US"/>
        </w:rPr>
        <w:t>Council</w:t>
      </w:r>
      <w:r w:rsidRPr="00C41658">
        <w:rPr>
          <w:rFonts w:asciiTheme="minorHAnsi" w:hAnsiTheme="minorHAnsi" w:cstheme="minorHAnsi"/>
          <w:b/>
          <w:sz w:val="22"/>
          <w:u w:val="single"/>
          <w:lang w:eastAsia="en-US"/>
        </w:rPr>
        <w:t xml:space="preserve">. There is a possibility that approval to connect will be declined, or development may trigger the need for infrastructure upgrades or alternative servicing at the developer’s cost. Anyone considering development should, at an early stage, seek information on infrastructure capacity from </w:t>
      </w:r>
      <w:r w:rsidRPr="005F6FA4">
        <w:rPr>
          <w:rFonts w:asciiTheme="minorHAnsi" w:hAnsiTheme="minorHAnsi" w:cstheme="minorHAnsi"/>
          <w:b/>
          <w:color w:val="00B050"/>
          <w:sz w:val="22"/>
          <w:u w:val="single"/>
          <w:lang w:eastAsia="en-US"/>
        </w:rPr>
        <w:t>Council’s</w:t>
      </w:r>
      <w:r w:rsidRPr="00C41658">
        <w:rPr>
          <w:rFonts w:asciiTheme="minorHAnsi" w:hAnsiTheme="minorHAnsi" w:cstheme="minorHAnsi"/>
          <w:b/>
          <w:sz w:val="22"/>
          <w:u w:val="single"/>
          <w:lang w:eastAsia="en-US"/>
        </w:rPr>
        <w:t xml:space="preserve"> Three Waters Unit.  Please contact the </w:t>
      </w:r>
      <w:r w:rsidRPr="00F353E9">
        <w:rPr>
          <w:rFonts w:asciiTheme="minorHAnsi" w:hAnsiTheme="minorHAnsi" w:cstheme="minorHAnsi"/>
          <w:b/>
          <w:color w:val="00B050"/>
          <w:sz w:val="22"/>
          <w:u w:val="single"/>
          <w:lang w:eastAsia="en-US"/>
        </w:rPr>
        <w:t>Council’s</w:t>
      </w:r>
      <w:r w:rsidRPr="00C41658">
        <w:rPr>
          <w:rFonts w:asciiTheme="minorHAnsi" w:hAnsiTheme="minorHAnsi" w:cstheme="minorHAnsi"/>
          <w:b/>
          <w:sz w:val="22"/>
          <w:u w:val="single"/>
          <w:lang w:eastAsia="en-US"/>
        </w:rPr>
        <w:t xml:space="preserve"> Three Waters Unit at WastewaterCapacity@ccc.govt.nz, WaterCapacity@ccc.govt.nz and </w:t>
      </w:r>
      <w:hyperlink r:id="rId55" w:history="1">
        <w:r w:rsidR="002D2D48" w:rsidRPr="00AA1EBF">
          <w:rPr>
            <w:rStyle w:val="Hyperlink"/>
            <w:rFonts w:asciiTheme="minorHAnsi" w:hAnsiTheme="minorHAnsi" w:cstheme="minorHAnsi"/>
            <w:b/>
            <w:color w:val="0000FF"/>
            <w:sz w:val="22"/>
            <w:lang w:eastAsia="en-US"/>
          </w:rPr>
          <w:t>Stormwater.Approvals@ccc.govt.nz</w:t>
        </w:r>
      </w:hyperlink>
      <w:r w:rsidRPr="00C41658">
        <w:rPr>
          <w:rFonts w:asciiTheme="minorHAnsi" w:hAnsiTheme="minorHAnsi" w:cstheme="minorHAnsi"/>
          <w:b/>
          <w:sz w:val="22"/>
          <w:u w:val="single"/>
          <w:lang w:eastAsia="en-US"/>
        </w:rPr>
        <w:t>.</w:t>
      </w:r>
    </w:p>
    <w:p w14:paraId="1D6639C6" w14:textId="17B2D8F8" w:rsidR="002D2D48" w:rsidRPr="00C41658" w:rsidRDefault="002D2D48" w:rsidP="00E86A5B">
      <w:pPr>
        <w:pStyle w:val="ListParagraph"/>
        <w:numPr>
          <w:ilvl w:val="0"/>
          <w:numId w:val="134"/>
        </w:numPr>
        <w:ind w:left="425" w:hanging="425"/>
        <w:contextualSpacing w:val="0"/>
        <w:rPr>
          <w:rFonts w:asciiTheme="minorHAnsi" w:hAnsiTheme="minorHAnsi" w:cstheme="minorHAnsi"/>
          <w:lang w:eastAsia="en-US"/>
        </w:rPr>
      </w:pPr>
      <w:r w:rsidRPr="00C41658">
        <w:rPr>
          <w:rFonts w:asciiTheme="minorHAnsi" w:hAnsiTheme="minorHAnsi" w:cstheme="minorHAnsi"/>
          <w:b/>
          <w:sz w:val="22"/>
          <w:u w:val="single"/>
          <w:lang w:eastAsia="en-US"/>
        </w:rPr>
        <w:t xml:space="preserve">Reference should be made to </w:t>
      </w:r>
      <w:r w:rsidRPr="002E6A24">
        <w:rPr>
          <w:rFonts w:asciiTheme="minorHAnsi" w:hAnsiTheme="minorHAnsi" w:cstheme="minorHAnsi"/>
          <w:b/>
          <w:color w:val="0000FF"/>
          <w:sz w:val="22"/>
          <w:u w:val="single"/>
          <w:lang w:eastAsia="en-US"/>
        </w:rPr>
        <w:t>6.1</w:t>
      </w:r>
      <w:r w:rsidR="005F6FA4">
        <w:rPr>
          <w:rFonts w:asciiTheme="minorHAnsi" w:hAnsiTheme="minorHAnsi" w:cstheme="minorHAnsi"/>
          <w:b/>
          <w:color w:val="0000FF"/>
          <w:sz w:val="22"/>
          <w:u w:val="single"/>
          <w:lang w:eastAsia="en-US"/>
        </w:rPr>
        <w:t xml:space="preserve">A </w:t>
      </w:r>
      <w:r w:rsidR="00ED1333" w:rsidRPr="00C41658">
        <w:rPr>
          <w:rFonts w:asciiTheme="minorHAnsi" w:hAnsiTheme="minorHAnsi" w:cstheme="minorHAnsi"/>
          <w:b/>
          <w:sz w:val="22"/>
          <w:u w:val="single"/>
          <w:lang w:eastAsia="en-US"/>
        </w:rPr>
        <w:t xml:space="preserve">for </w:t>
      </w:r>
      <w:r w:rsidR="00ED1333" w:rsidRPr="00E86A5B">
        <w:rPr>
          <w:rFonts w:asciiTheme="minorHAnsi" w:hAnsiTheme="minorHAnsi" w:cstheme="minorHAnsi"/>
          <w:b/>
          <w:strike/>
          <w:color w:val="7030A0"/>
          <w:sz w:val="22"/>
          <w:u w:val="single"/>
          <w:lang w:eastAsia="en-US"/>
        </w:rPr>
        <w:t>applicable</w:t>
      </w:r>
      <w:r w:rsidR="00ED1333" w:rsidRPr="00E86A5B">
        <w:rPr>
          <w:rFonts w:asciiTheme="minorHAnsi" w:hAnsiTheme="minorHAnsi" w:cstheme="minorHAnsi"/>
          <w:b/>
          <w:color w:val="7030A0"/>
          <w:sz w:val="22"/>
          <w:u w:val="single"/>
          <w:lang w:eastAsia="en-US"/>
        </w:rPr>
        <w:t xml:space="preserve"> </w:t>
      </w:r>
      <w:r w:rsidR="00ED1333" w:rsidRPr="00C41658">
        <w:rPr>
          <w:rFonts w:asciiTheme="minorHAnsi" w:hAnsiTheme="minorHAnsi" w:cstheme="minorHAnsi"/>
          <w:b/>
          <w:sz w:val="22"/>
          <w:u w:val="single"/>
          <w:lang w:eastAsia="en-US"/>
        </w:rPr>
        <w:t>qualifying matters</w:t>
      </w:r>
      <w:r w:rsidR="002E7BCA">
        <w:rPr>
          <w:rFonts w:asciiTheme="minorHAnsi" w:hAnsiTheme="minorHAnsi" w:cstheme="minorHAnsi"/>
          <w:b/>
          <w:color w:val="7030A0"/>
          <w:sz w:val="22"/>
          <w:u w:val="single"/>
          <w:lang w:eastAsia="en-US"/>
        </w:rPr>
        <w:t xml:space="preserve"> </w:t>
      </w:r>
      <w:r w:rsidR="0080387D">
        <w:rPr>
          <w:rFonts w:asciiTheme="minorHAnsi" w:hAnsiTheme="minorHAnsi" w:cstheme="minorHAnsi"/>
          <w:b/>
          <w:color w:val="7030A0"/>
          <w:sz w:val="22"/>
          <w:u w:val="single"/>
          <w:lang w:eastAsia="en-US"/>
        </w:rPr>
        <w:t>that may apply further restrictions to development</w:t>
      </w:r>
      <w:r w:rsidR="00ED1333" w:rsidRPr="00C41658">
        <w:rPr>
          <w:rFonts w:asciiTheme="minorHAnsi" w:hAnsiTheme="minorHAnsi" w:cstheme="minorHAnsi"/>
          <w:b/>
          <w:sz w:val="22"/>
          <w:u w:val="single"/>
          <w:lang w:eastAsia="en-US"/>
        </w:rPr>
        <w:t xml:space="preserve">. </w:t>
      </w:r>
    </w:p>
    <w:p w14:paraId="27D8A109" w14:textId="77777777" w:rsidR="00843370" w:rsidRPr="001F6104" w:rsidRDefault="0081192A" w:rsidP="7C8A2AE6">
      <w:pPr>
        <w:pStyle w:val="Prlhead5"/>
        <w:numPr>
          <w:ilvl w:val="0"/>
          <w:numId w:val="60"/>
        </w:numPr>
        <w:tabs>
          <w:tab w:val="clear" w:pos="1418"/>
          <w:tab w:val="left" w:pos="1134"/>
        </w:tabs>
        <w:ind w:left="1134" w:hanging="1134"/>
        <w:rPr>
          <w:rFonts w:asciiTheme="minorHAnsi" w:hAnsiTheme="minorHAnsi"/>
          <w:sz w:val="27"/>
          <w:szCs w:val="27"/>
        </w:rPr>
      </w:pPr>
      <w:r w:rsidRPr="7C8A2AE6">
        <w:rPr>
          <w:rFonts w:asciiTheme="minorHAnsi" w:hAnsiTheme="minorHAnsi"/>
          <w:sz w:val="27"/>
          <w:szCs w:val="27"/>
          <w:shd w:val="clear" w:color="auto" w:fill="FFFFFF"/>
        </w:rPr>
        <w:t xml:space="preserve">     </w:t>
      </w:r>
      <w:r w:rsidR="00843370" w:rsidRPr="7C8A2AE6">
        <w:rPr>
          <w:rFonts w:asciiTheme="minorHAnsi" w:hAnsiTheme="minorHAnsi"/>
          <w:sz w:val="27"/>
          <w:szCs w:val="27"/>
        </w:rPr>
        <w:t>Building height</w:t>
      </w:r>
    </w:p>
    <w:p w14:paraId="3CA6A6AB" w14:textId="3188CDB4" w:rsidR="00843370" w:rsidRPr="00C41658" w:rsidRDefault="00FF4E1F" w:rsidP="317EC19D">
      <w:pPr>
        <w:pStyle w:val="Prlpara"/>
        <w:numPr>
          <w:ilvl w:val="0"/>
          <w:numId w:val="27"/>
        </w:numPr>
        <w:ind w:left="426" w:hanging="426"/>
        <w:rPr>
          <w:rFonts w:asciiTheme="minorHAnsi" w:hAnsiTheme="minorHAnsi"/>
          <w:b/>
          <w:bCs/>
          <w:strike/>
          <w:sz w:val="22"/>
          <w:szCs w:val="22"/>
        </w:rPr>
      </w:pPr>
      <w:r w:rsidRPr="00E86A5B">
        <w:rPr>
          <w:rFonts w:asciiTheme="minorHAnsi" w:hAnsiTheme="minorHAnsi"/>
          <w:b/>
          <w:bCs/>
          <w:strike/>
          <w:color w:val="7030A0"/>
          <w:sz w:val="22"/>
          <w:szCs w:val="22"/>
          <w:u w:val="single"/>
        </w:rPr>
        <w:t>Buildings must not exceed 14 metres in height</w:t>
      </w:r>
      <w:r w:rsidR="007A0378" w:rsidRPr="00E86A5B">
        <w:rPr>
          <w:rFonts w:asciiTheme="minorHAnsi" w:hAnsiTheme="minorHAnsi"/>
          <w:b/>
          <w:bCs/>
          <w:strike/>
          <w:color w:val="7030A0"/>
          <w:sz w:val="22"/>
          <w:szCs w:val="22"/>
          <w:u w:val="single"/>
        </w:rPr>
        <w:t xml:space="preserve"> above ground level</w:t>
      </w:r>
      <w:r w:rsidRPr="00E86A5B">
        <w:rPr>
          <w:rFonts w:asciiTheme="minorHAnsi" w:hAnsiTheme="minorHAnsi"/>
          <w:b/>
          <w:bCs/>
          <w:strike/>
          <w:color w:val="7030A0"/>
          <w:sz w:val="22"/>
          <w:szCs w:val="22"/>
          <w:u w:val="single"/>
        </w:rPr>
        <w:t>.</w:t>
      </w:r>
      <w:r w:rsidRPr="317EC19D">
        <w:rPr>
          <w:rFonts w:asciiTheme="minorHAnsi" w:hAnsiTheme="minorHAnsi"/>
          <w:b/>
          <w:bCs/>
          <w:sz w:val="22"/>
          <w:szCs w:val="22"/>
          <w:u w:val="single"/>
        </w:rPr>
        <w:t xml:space="preserve"> </w:t>
      </w:r>
      <w:r w:rsidR="00843370" w:rsidRPr="317EC19D">
        <w:rPr>
          <w:rFonts w:asciiTheme="minorHAnsi" w:hAnsiTheme="minorHAnsi"/>
          <w:b/>
          <w:bCs/>
          <w:strike/>
          <w:sz w:val="22"/>
          <w:szCs w:val="22"/>
        </w:rPr>
        <w:t xml:space="preserve">The maximum </w:t>
      </w:r>
      <w:r w:rsidR="00843370" w:rsidRPr="317EC19D">
        <w:rPr>
          <w:rFonts w:asciiTheme="minorHAnsi" w:hAnsiTheme="minorHAnsi"/>
          <w:b/>
          <w:bCs/>
          <w:strike/>
          <w:color w:val="00B050"/>
          <w:sz w:val="22"/>
          <w:szCs w:val="22"/>
          <w:shd w:val="clear" w:color="auto" w:fill="FFFFFF"/>
        </w:rPr>
        <w:t>height</w:t>
      </w:r>
      <w:r w:rsidR="00843370" w:rsidRPr="317EC19D">
        <w:rPr>
          <w:rFonts w:asciiTheme="minorHAnsi" w:hAnsiTheme="minorHAnsi"/>
          <w:b/>
          <w:bCs/>
          <w:strike/>
          <w:sz w:val="22"/>
          <w:szCs w:val="22"/>
        </w:rPr>
        <w:t xml:space="preserve"> of any </w:t>
      </w:r>
      <w:r w:rsidR="00843370" w:rsidRPr="317EC19D">
        <w:rPr>
          <w:rFonts w:asciiTheme="minorHAnsi" w:hAnsiTheme="minorHAnsi"/>
          <w:b/>
          <w:bCs/>
          <w:strike/>
          <w:color w:val="00B050"/>
          <w:sz w:val="22"/>
          <w:szCs w:val="22"/>
          <w:shd w:val="clear" w:color="auto" w:fill="FFFFFF"/>
        </w:rPr>
        <w:t>buildings</w:t>
      </w:r>
      <w:r w:rsidR="00843370" w:rsidRPr="317EC19D">
        <w:rPr>
          <w:rFonts w:asciiTheme="minorHAnsi" w:hAnsiTheme="minorHAnsi"/>
          <w:b/>
          <w:bCs/>
          <w:strike/>
          <w:sz w:val="22"/>
          <w:szCs w:val="22"/>
        </w:rPr>
        <w:t xml:space="preserve"> shall be as shown on the </w:t>
      </w:r>
      <w:r w:rsidR="00843370" w:rsidRPr="317EC19D">
        <w:rPr>
          <w:rFonts w:asciiTheme="minorHAnsi" w:hAnsiTheme="minorHAnsi"/>
          <w:b/>
          <w:bCs/>
          <w:strike/>
          <w:color w:val="000000" w:themeColor="text1"/>
          <w:sz w:val="22"/>
          <w:szCs w:val="22"/>
          <w:shd w:val="clear" w:color="auto" w:fill="FFFFFF"/>
        </w:rPr>
        <w:t>Central City</w:t>
      </w:r>
      <w:r w:rsidR="00843370" w:rsidRPr="317EC19D">
        <w:rPr>
          <w:rFonts w:asciiTheme="minorHAnsi" w:hAnsiTheme="minorHAnsi"/>
          <w:b/>
          <w:bCs/>
          <w:strike/>
          <w:color w:val="000000" w:themeColor="text1"/>
          <w:sz w:val="22"/>
          <w:szCs w:val="22"/>
        </w:rPr>
        <w:t xml:space="preserve"> Maximum </w:t>
      </w:r>
      <w:r w:rsidR="00843370" w:rsidRPr="317EC19D">
        <w:rPr>
          <w:rFonts w:asciiTheme="minorHAnsi" w:hAnsiTheme="minorHAnsi"/>
          <w:b/>
          <w:bCs/>
          <w:strike/>
          <w:color w:val="000000" w:themeColor="text1"/>
          <w:sz w:val="22"/>
          <w:szCs w:val="22"/>
          <w:shd w:val="clear" w:color="auto" w:fill="FFFFFF"/>
        </w:rPr>
        <w:t>Building</w:t>
      </w:r>
      <w:r w:rsidR="00843370" w:rsidRPr="317EC19D">
        <w:rPr>
          <w:rFonts w:asciiTheme="minorHAnsi" w:hAnsiTheme="minorHAnsi"/>
          <w:b/>
          <w:bCs/>
          <w:strike/>
          <w:color w:val="000000" w:themeColor="text1"/>
          <w:sz w:val="22"/>
          <w:szCs w:val="22"/>
        </w:rPr>
        <w:t xml:space="preserve"> </w:t>
      </w:r>
      <w:r w:rsidR="00843370" w:rsidRPr="317EC19D">
        <w:rPr>
          <w:rFonts w:asciiTheme="minorHAnsi" w:hAnsiTheme="minorHAnsi"/>
          <w:b/>
          <w:bCs/>
          <w:strike/>
          <w:color w:val="000000" w:themeColor="text1"/>
          <w:sz w:val="22"/>
          <w:szCs w:val="22"/>
          <w:shd w:val="clear" w:color="auto" w:fill="FFFFFF"/>
        </w:rPr>
        <w:t>Height</w:t>
      </w:r>
      <w:r w:rsidR="00843370" w:rsidRPr="317EC19D">
        <w:rPr>
          <w:rFonts w:asciiTheme="minorHAnsi" w:hAnsiTheme="minorHAnsi"/>
          <w:b/>
          <w:bCs/>
          <w:strike/>
          <w:color w:val="000000" w:themeColor="text1"/>
          <w:sz w:val="22"/>
          <w:szCs w:val="22"/>
        </w:rPr>
        <w:t xml:space="preserve"> </w:t>
      </w:r>
      <w:r w:rsidR="00257B67" w:rsidRPr="317EC19D">
        <w:rPr>
          <w:rFonts w:asciiTheme="minorHAnsi" w:hAnsiTheme="minorHAnsi"/>
          <w:b/>
          <w:bCs/>
          <w:strike/>
          <w:color w:val="000000" w:themeColor="text1"/>
          <w:sz w:val="22"/>
          <w:szCs w:val="22"/>
        </w:rPr>
        <w:t>p</w:t>
      </w:r>
      <w:r w:rsidR="00843370" w:rsidRPr="317EC19D">
        <w:rPr>
          <w:rFonts w:asciiTheme="minorHAnsi" w:hAnsiTheme="minorHAnsi"/>
          <w:b/>
          <w:bCs/>
          <w:strike/>
          <w:sz w:val="22"/>
          <w:szCs w:val="22"/>
        </w:rPr>
        <w:t xml:space="preserve">lanning </w:t>
      </w:r>
      <w:r w:rsidR="00257B67" w:rsidRPr="317EC19D">
        <w:rPr>
          <w:rFonts w:asciiTheme="minorHAnsi" w:hAnsiTheme="minorHAnsi"/>
          <w:b/>
          <w:bCs/>
          <w:strike/>
          <w:sz w:val="22"/>
          <w:szCs w:val="22"/>
        </w:rPr>
        <w:t>m</w:t>
      </w:r>
      <w:r w:rsidR="00843370" w:rsidRPr="317EC19D">
        <w:rPr>
          <w:rFonts w:asciiTheme="minorHAnsi" w:hAnsiTheme="minorHAnsi"/>
          <w:b/>
          <w:bCs/>
          <w:strike/>
          <w:sz w:val="22"/>
          <w:szCs w:val="22"/>
        </w:rPr>
        <w:t xml:space="preserve">ap, except that the </w:t>
      </w:r>
      <w:r w:rsidR="00843370" w:rsidRPr="317EC19D">
        <w:rPr>
          <w:rFonts w:asciiTheme="minorHAnsi" w:hAnsiTheme="minorHAnsi"/>
          <w:b/>
          <w:bCs/>
          <w:strike/>
          <w:color w:val="000000" w:themeColor="text1"/>
          <w:sz w:val="22"/>
          <w:szCs w:val="22"/>
          <w:shd w:val="clear" w:color="auto" w:fill="FFFFFF"/>
        </w:rPr>
        <w:t>Central City</w:t>
      </w:r>
      <w:r w:rsidR="00843370" w:rsidRPr="317EC19D">
        <w:rPr>
          <w:rFonts w:asciiTheme="minorHAnsi" w:hAnsiTheme="minorHAnsi"/>
          <w:b/>
          <w:bCs/>
          <w:strike/>
          <w:color w:val="000000" w:themeColor="text1"/>
          <w:sz w:val="22"/>
          <w:szCs w:val="22"/>
        </w:rPr>
        <w:t xml:space="preserve"> Maximum </w:t>
      </w:r>
      <w:r w:rsidR="00843370" w:rsidRPr="317EC19D">
        <w:rPr>
          <w:rFonts w:asciiTheme="minorHAnsi" w:hAnsiTheme="minorHAnsi"/>
          <w:b/>
          <w:bCs/>
          <w:strike/>
          <w:color w:val="000000" w:themeColor="text1"/>
          <w:sz w:val="22"/>
          <w:szCs w:val="22"/>
          <w:shd w:val="clear" w:color="auto" w:fill="FFFFFF"/>
        </w:rPr>
        <w:t>Building</w:t>
      </w:r>
      <w:r w:rsidR="00843370" w:rsidRPr="317EC19D">
        <w:rPr>
          <w:rFonts w:asciiTheme="minorHAnsi" w:hAnsiTheme="minorHAnsi"/>
          <w:b/>
          <w:bCs/>
          <w:strike/>
          <w:color w:val="000000" w:themeColor="text1"/>
          <w:sz w:val="22"/>
          <w:szCs w:val="22"/>
        </w:rPr>
        <w:t xml:space="preserve"> </w:t>
      </w:r>
      <w:r w:rsidR="00843370" w:rsidRPr="317EC19D">
        <w:rPr>
          <w:rFonts w:asciiTheme="minorHAnsi" w:hAnsiTheme="minorHAnsi"/>
          <w:b/>
          <w:bCs/>
          <w:strike/>
          <w:color w:val="000000" w:themeColor="text1"/>
          <w:sz w:val="22"/>
          <w:szCs w:val="22"/>
          <w:shd w:val="clear" w:color="auto" w:fill="FFFFFF"/>
        </w:rPr>
        <w:t>Height</w:t>
      </w:r>
      <w:r w:rsidR="00843370" w:rsidRPr="317EC19D">
        <w:rPr>
          <w:rFonts w:asciiTheme="minorHAnsi" w:hAnsiTheme="minorHAnsi"/>
          <w:b/>
          <w:bCs/>
          <w:strike/>
          <w:color w:val="000000" w:themeColor="text1"/>
          <w:sz w:val="22"/>
          <w:szCs w:val="22"/>
        </w:rPr>
        <w:t xml:space="preserve"> </w:t>
      </w:r>
      <w:r w:rsidR="00257B67" w:rsidRPr="317EC19D">
        <w:rPr>
          <w:rFonts w:asciiTheme="minorHAnsi" w:hAnsiTheme="minorHAnsi"/>
          <w:b/>
          <w:bCs/>
          <w:strike/>
          <w:color w:val="000000" w:themeColor="text1"/>
          <w:sz w:val="22"/>
          <w:szCs w:val="22"/>
        </w:rPr>
        <w:t>p</w:t>
      </w:r>
      <w:r w:rsidR="00843370" w:rsidRPr="317EC19D">
        <w:rPr>
          <w:rFonts w:asciiTheme="minorHAnsi" w:hAnsiTheme="minorHAnsi"/>
          <w:b/>
          <w:bCs/>
          <w:strike/>
          <w:sz w:val="22"/>
          <w:szCs w:val="22"/>
        </w:rPr>
        <w:t xml:space="preserve">lanning </w:t>
      </w:r>
      <w:r w:rsidR="00257B67" w:rsidRPr="317EC19D">
        <w:rPr>
          <w:rFonts w:asciiTheme="minorHAnsi" w:hAnsiTheme="minorHAnsi"/>
          <w:b/>
          <w:bCs/>
          <w:strike/>
          <w:sz w:val="22"/>
          <w:szCs w:val="22"/>
        </w:rPr>
        <w:t>m</w:t>
      </w:r>
      <w:r w:rsidR="00843370" w:rsidRPr="317EC19D">
        <w:rPr>
          <w:rFonts w:asciiTheme="minorHAnsi" w:hAnsiTheme="minorHAnsi"/>
          <w:b/>
          <w:bCs/>
          <w:strike/>
          <w:sz w:val="22"/>
          <w:szCs w:val="22"/>
        </w:rPr>
        <w:t xml:space="preserve">ap does not apply to the following land where a maximum </w:t>
      </w:r>
      <w:r w:rsidR="00843370" w:rsidRPr="317EC19D">
        <w:rPr>
          <w:rFonts w:asciiTheme="minorHAnsi" w:hAnsiTheme="minorHAnsi"/>
          <w:b/>
          <w:bCs/>
          <w:strike/>
          <w:color w:val="00B050"/>
          <w:sz w:val="22"/>
          <w:szCs w:val="22"/>
          <w:shd w:val="clear" w:color="auto" w:fill="FFFFFF"/>
        </w:rPr>
        <w:t>building</w:t>
      </w:r>
      <w:r w:rsidR="00843370" w:rsidRPr="317EC19D">
        <w:rPr>
          <w:rFonts w:asciiTheme="minorHAnsi" w:hAnsiTheme="minorHAnsi"/>
          <w:b/>
          <w:bCs/>
          <w:strike/>
          <w:sz w:val="22"/>
          <w:szCs w:val="22"/>
        </w:rPr>
        <w:t xml:space="preserve"> </w:t>
      </w:r>
      <w:r w:rsidR="00843370" w:rsidRPr="317EC19D">
        <w:rPr>
          <w:rFonts w:asciiTheme="minorHAnsi" w:hAnsiTheme="minorHAnsi"/>
          <w:b/>
          <w:bCs/>
          <w:strike/>
          <w:color w:val="00B050"/>
          <w:sz w:val="22"/>
          <w:szCs w:val="22"/>
          <w:shd w:val="clear" w:color="auto" w:fill="FFFFFF"/>
        </w:rPr>
        <w:t>height</w:t>
      </w:r>
      <w:r w:rsidR="00843370" w:rsidRPr="317EC19D">
        <w:rPr>
          <w:rFonts w:asciiTheme="minorHAnsi" w:hAnsiTheme="minorHAnsi"/>
          <w:b/>
          <w:bCs/>
          <w:strike/>
          <w:sz w:val="22"/>
          <w:szCs w:val="22"/>
        </w:rPr>
        <w:t xml:space="preserve"> of 20 metres shall apply to </w:t>
      </w:r>
      <w:r w:rsidR="00843370" w:rsidRPr="317EC19D">
        <w:rPr>
          <w:rFonts w:asciiTheme="minorHAnsi" w:hAnsiTheme="minorHAnsi"/>
          <w:b/>
          <w:bCs/>
          <w:strike/>
          <w:color w:val="00B050"/>
          <w:sz w:val="22"/>
          <w:szCs w:val="22"/>
          <w:shd w:val="clear" w:color="auto" w:fill="FFFFFF"/>
        </w:rPr>
        <w:t>buildings</w:t>
      </w:r>
      <w:r w:rsidR="00843370" w:rsidRPr="317EC19D">
        <w:rPr>
          <w:rFonts w:asciiTheme="minorHAnsi" w:hAnsiTheme="minorHAnsi"/>
          <w:b/>
          <w:bCs/>
          <w:strike/>
          <w:sz w:val="22"/>
          <w:szCs w:val="22"/>
        </w:rPr>
        <w:t xml:space="preserve"> for a </w:t>
      </w:r>
      <w:r w:rsidR="00843370" w:rsidRPr="317EC19D">
        <w:rPr>
          <w:rFonts w:asciiTheme="minorHAnsi" w:hAnsiTheme="minorHAnsi"/>
          <w:b/>
          <w:bCs/>
          <w:strike/>
          <w:color w:val="00B050"/>
          <w:sz w:val="22"/>
          <w:szCs w:val="22"/>
          <w:shd w:val="clear" w:color="auto" w:fill="FFFFFF"/>
        </w:rPr>
        <w:t>retirement village</w:t>
      </w:r>
      <w:r w:rsidR="00843370" w:rsidRPr="317EC19D">
        <w:rPr>
          <w:rFonts w:asciiTheme="minorHAnsi" w:hAnsiTheme="minorHAnsi"/>
          <w:b/>
          <w:bCs/>
          <w:strike/>
          <w:sz w:val="22"/>
          <w:szCs w:val="22"/>
        </w:rPr>
        <w:t>:</w:t>
      </w:r>
    </w:p>
    <w:p w14:paraId="6054C423" w14:textId="77777777" w:rsidR="00843370" w:rsidRPr="00C41658" w:rsidRDefault="00843370" w:rsidP="00FC60B3">
      <w:pPr>
        <w:pStyle w:val="Prlpara"/>
        <w:numPr>
          <w:ilvl w:val="0"/>
          <w:numId w:val="28"/>
        </w:numPr>
        <w:ind w:left="851" w:hanging="425"/>
        <w:rPr>
          <w:rFonts w:asciiTheme="minorHAnsi" w:hAnsiTheme="minorHAnsi"/>
          <w:b/>
          <w:strike/>
          <w:sz w:val="22"/>
        </w:rPr>
      </w:pPr>
      <w:r w:rsidRPr="00C41658">
        <w:rPr>
          <w:rFonts w:asciiTheme="minorHAnsi" w:hAnsiTheme="minorHAnsi"/>
          <w:b/>
          <w:strike/>
          <w:color w:val="000000"/>
          <w:sz w:val="22"/>
        </w:rPr>
        <w:t>Lot</w:t>
      </w:r>
      <w:r w:rsidRPr="00C41658">
        <w:rPr>
          <w:rFonts w:asciiTheme="minorHAnsi" w:hAnsiTheme="minorHAnsi"/>
          <w:b/>
          <w:strike/>
          <w:sz w:val="22"/>
        </w:rPr>
        <w:t xml:space="preserve"> 1 DP 77997 CT CB46D/</w:t>
      </w:r>
      <w:proofErr w:type="gramStart"/>
      <w:r w:rsidRPr="00C41658">
        <w:rPr>
          <w:rFonts w:asciiTheme="minorHAnsi" w:hAnsiTheme="minorHAnsi"/>
          <w:b/>
          <w:strike/>
          <w:sz w:val="22"/>
        </w:rPr>
        <w:t>74;</w:t>
      </w:r>
      <w:proofErr w:type="gramEnd"/>
      <w:r w:rsidRPr="00C41658">
        <w:rPr>
          <w:rFonts w:asciiTheme="minorHAnsi" w:hAnsiTheme="minorHAnsi"/>
          <w:b/>
          <w:strike/>
          <w:sz w:val="22"/>
        </w:rPr>
        <w:t xml:space="preserve"> </w:t>
      </w:r>
    </w:p>
    <w:p w14:paraId="2EF560A3" w14:textId="77777777" w:rsidR="00843370" w:rsidRPr="00C41658" w:rsidRDefault="00843370" w:rsidP="00FC60B3">
      <w:pPr>
        <w:pStyle w:val="Prlpara"/>
        <w:numPr>
          <w:ilvl w:val="0"/>
          <w:numId w:val="28"/>
        </w:numPr>
        <w:ind w:left="851" w:hanging="425"/>
        <w:rPr>
          <w:rFonts w:asciiTheme="minorHAnsi" w:hAnsiTheme="minorHAnsi"/>
          <w:b/>
          <w:strike/>
          <w:sz w:val="22"/>
        </w:rPr>
      </w:pPr>
      <w:r w:rsidRPr="00C41658">
        <w:rPr>
          <w:rFonts w:asciiTheme="minorHAnsi" w:hAnsiTheme="minorHAnsi"/>
          <w:b/>
          <w:strike/>
          <w:sz w:val="22"/>
        </w:rPr>
        <w:t>Town Section 118 DP 3780; and</w:t>
      </w:r>
    </w:p>
    <w:p w14:paraId="1689129A" w14:textId="373AC89C" w:rsidR="00843370" w:rsidRPr="00C41658" w:rsidRDefault="00843370" w:rsidP="00FC60B3">
      <w:pPr>
        <w:pStyle w:val="Prlpara"/>
        <w:numPr>
          <w:ilvl w:val="0"/>
          <w:numId w:val="28"/>
        </w:numPr>
        <w:ind w:left="851" w:hanging="425"/>
        <w:rPr>
          <w:rFonts w:asciiTheme="minorHAnsi" w:hAnsiTheme="minorHAnsi"/>
          <w:b/>
          <w:strike/>
          <w:sz w:val="22"/>
        </w:rPr>
      </w:pPr>
      <w:r w:rsidRPr="00C41658">
        <w:rPr>
          <w:rFonts w:asciiTheme="minorHAnsi" w:hAnsiTheme="minorHAnsi"/>
          <w:b/>
          <w:strike/>
          <w:sz w:val="22"/>
        </w:rPr>
        <w:t>Town Section 119 DP 3780.</w:t>
      </w:r>
    </w:p>
    <w:p w14:paraId="1381750D" w14:textId="2D9E03CF" w:rsidR="00C072EA" w:rsidRPr="00E86A5B" w:rsidRDefault="000C70E4" w:rsidP="317EC19D">
      <w:pPr>
        <w:pStyle w:val="Prlpara"/>
        <w:numPr>
          <w:ilvl w:val="0"/>
          <w:numId w:val="27"/>
        </w:numPr>
        <w:ind w:left="426" w:hanging="426"/>
        <w:rPr>
          <w:rFonts w:asciiTheme="minorHAnsi" w:hAnsiTheme="minorHAnsi"/>
          <w:b/>
          <w:bCs/>
          <w:strike/>
          <w:color w:val="7030A0"/>
          <w:sz w:val="22"/>
          <w:szCs w:val="22"/>
          <w:u w:val="single"/>
        </w:rPr>
      </w:pPr>
      <w:r w:rsidRPr="00E86A5B">
        <w:rPr>
          <w:rFonts w:asciiTheme="minorHAnsi" w:hAnsiTheme="minorHAnsi"/>
          <w:b/>
          <w:bCs/>
          <w:strike/>
          <w:color w:val="7030A0"/>
          <w:sz w:val="22"/>
          <w:szCs w:val="22"/>
          <w:u w:val="single"/>
        </w:rPr>
        <w:t>Residential units shall not be less than 7 metres in height above ground level.</w:t>
      </w:r>
    </w:p>
    <w:p w14:paraId="1F4289AB" w14:textId="185A11A3" w:rsidR="000E3CEF" w:rsidRPr="00E86A5B" w:rsidRDefault="000E3CEF" w:rsidP="317EC19D">
      <w:pPr>
        <w:pStyle w:val="Prlpara"/>
        <w:numPr>
          <w:ilvl w:val="0"/>
          <w:numId w:val="27"/>
        </w:numPr>
        <w:ind w:left="426" w:hanging="426"/>
        <w:rPr>
          <w:rFonts w:asciiTheme="minorHAnsi" w:hAnsiTheme="minorHAnsi"/>
          <w:b/>
          <w:bCs/>
          <w:strike/>
          <w:sz w:val="22"/>
          <w:szCs w:val="22"/>
          <w:u w:val="single"/>
        </w:rPr>
      </w:pPr>
      <w:r w:rsidRPr="00E86A5B">
        <w:rPr>
          <w:rFonts w:asciiTheme="minorHAnsi" w:hAnsiTheme="minorHAnsi"/>
          <w:b/>
          <w:bCs/>
          <w:strike/>
          <w:color w:val="7030A0"/>
          <w:sz w:val="22"/>
          <w:szCs w:val="22"/>
          <w:u w:val="single"/>
        </w:rPr>
        <w:t xml:space="preserve">Buildings for a residential activity within the Industrial Interface Qualifying Matter Area must not exceed 7 metres in height above ground level or two </w:t>
      </w:r>
      <w:proofErr w:type="gramStart"/>
      <w:r w:rsidRPr="00E86A5B">
        <w:rPr>
          <w:rFonts w:asciiTheme="minorHAnsi" w:hAnsiTheme="minorHAnsi"/>
          <w:b/>
          <w:bCs/>
          <w:strike/>
          <w:color w:val="7030A0"/>
          <w:sz w:val="22"/>
          <w:szCs w:val="22"/>
          <w:u w:val="single"/>
        </w:rPr>
        <w:t>storey</w:t>
      </w:r>
      <w:proofErr w:type="gramEnd"/>
      <w:r w:rsidRPr="00E86A5B">
        <w:rPr>
          <w:rFonts w:asciiTheme="minorHAnsi" w:hAnsiTheme="minorHAnsi"/>
          <w:b/>
          <w:bCs/>
          <w:strike/>
          <w:color w:val="7030A0"/>
          <w:sz w:val="22"/>
          <w:szCs w:val="22"/>
          <w:u w:val="single"/>
        </w:rPr>
        <w:t>, whichever is the lesser.</w:t>
      </w:r>
    </w:p>
    <w:p w14:paraId="52636B49" w14:textId="3061AEAB" w:rsidR="000517AC" w:rsidRPr="00D13FAD" w:rsidRDefault="1657EE65" w:rsidP="317EC19D">
      <w:pPr>
        <w:pStyle w:val="Prlpara"/>
        <w:numPr>
          <w:ilvl w:val="0"/>
          <w:numId w:val="181"/>
        </w:numPr>
        <w:rPr>
          <w:rFonts w:asciiTheme="minorHAnsi" w:hAnsiTheme="minorHAnsi"/>
          <w:b/>
          <w:bCs/>
          <w:sz w:val="22"/>
          <w:szCs w:val="22"/>
          <w:u w:val="single"/>
        </w:rPr>
      </w:pPr>
      <w:r w:rsidRPr="317EC19D">
        <w:rPr>
          <w:rFonts w:asciiTheme="minorHAnsi" w:eastAsiaTheme="minorEastAsia" w:hAnsiTheme="minorHAnsi"/>
          <w:b/>
          <w:bCs/>
          <w:color w:val="00B050"/>
          <w:sz w:val="22"/>
          <w:szCs w:val="22"/>
          <w:u w:val="single"/>
        </w:rPr>
        <w:t xml:space="preserve">Other than where </w:t>
      </w:r>
      <w:proofErr w:type="spellStart"/>
      <w:r w:rsidRPr="317EC19D">
        <w:rPr>
          <w:rFonts w:asciiTheme="minorHAnsi" w:eastAsiaTheme="minorEastAsia" w:hAnsiTheme="minorHAnsi"/>
          <w:b/>
          <w:bCs/>
          <w:color w:val="00B050"/>
          <w:sz w:val="22"/>
          <w:szCs w:val="22"/>
          <w:u w:val="single"/>
        </w:rPr>
        <w:t>b.v.</w:t>
      </w:r>
      <w:proofErr w:type="spellEnd"/>
      <w:r w:rsidRPr="317EC19D">
        <w:rPr>
          <w:rFonts w:asciiTheme="minorHAnsi" w:eastAsiaTheme="minorEastAsia" w:hAnsiTheme="minorHAnsi"/>
          <w:b/>
          <w:bCs/>
          <w:color w:val="00B050"/>
          <w:sz w:val="22"/>
          <w:szCs w:val="22"/>
          <w:u w:val="single"/>
        </w:rPr>
        <w:t xml:space="preserve"> applies, b</w:t>
      </w:r>
      <w:r w:rsidR="00AA0E95" w:rsidRPr="00E86A5B">
        <w:rPr>
          <w:rFonts w:asciiTheme="minorHAnsi" w:eastAsiaTheme="minorEastAsia" w:hAnsiTheme="minorHAnsi"/>
          <w:b/>
          <w:bCs/>
          <w:color w:val="00B050"/>
          <w:sz w:val="22"/>
          <w:szCs w:val="22"/>
          <w:u w:val="single"/>
        </w:rPr>
        <w:t>uildings</w:t>
      </w:r>
      <w:r w:rsidR="00AA0E95" w:rsidRPr="00E86A5B">
        <w:rPr>
          <w:rFonts w:asciiTheme="minorHAnsi" w:hAnsiTheme="minorHAnsi"/>
          <w:b/>
          <w:bCs/>
          <w:color w:val="7030A0"/>
          <w:sz w:val="22"/>
          <w:szCs w:val="22"/>
          <w:u w:val="single"/>
        </w:rPr>
        <w:t xml:space="preserve"> </w:t>
      </w:r>
      <w:r w:rsidR="004268C1" w:rsidRPr="00E86A5B">
        <w:rPr>
          <w:rFonts w:asciiTheme="minorHAnsi" w:hAnsiTheme="minorHAnsi"/>
          <w:b/>
          <w:bCs/>
          <w:color w:val="7030A0"/>
          <w:sz w:val="22"/>
          <w:szCs w:val="22"/>
          <w:u w:val="single"/>
        </w:rPr>
        <w:t xml:space="preserve">must not exceed the following </w:t>
      </w:r>
      <w:r w:rsidR="004268C1" w:rsidRPr="00E86A5B">
        <w:rPr>
          <w:rFonts w:asciiTheme="minorHAnsi" w:eastAsiaTheme="minorEastAsia" w:hAnsiTheme="minorHAnsi"/>
          <w:b/>
          <w:bCs/>
          <w:color w:val="00B050"/>
          <w:sz w:val="22"/>
          <w:szCs w:val="22"/>
          <w:u w:val="single"/>
        </w:rPr>
        <w:t>height</w:t>
      </w:r>
      <w:r w:rsidR="004268C1" w:rsidRPr="00E86A5B">
        <w:rPr>
          <w:rFonts w:asciiTheme="minorHAnsi" w:hAnsiTheme="minorHAnsi"/>
          <w:b/>
          <w:bCs/>
          <w:color w:val="7030A0"/>
          <w:sz w:val="22"/>
          <w:szCs w:val="22"/>
          <w:u w:val="single"/>
        </w:rPr>
        <w:t xml:space="preserve"> abo</w:t>
      </w:r>
      <w:r w:rsidR="2C2BC460" w:rsidRPr="317EC19D">
        <w:rPr>
          <w:rFonts w:asciiTheme="minorHAnsi" w:hAnsiTheme="minorHAnsi"/>
          <w:b/>
          <w:bCs/>
          <w:color w:val="7030A0"/>
          <w:sz w:val="22"/>
          <w:szCs w:val="22"/>
          <w:u w:val="single"/>
        </w:rPr>
        <w:t xml:space="preserve">ve </w:t>
      </w:r>
      <w:r w:rsidR="004268C1" w:rsidRPr="00E86A5B">
        <w:rPr>
          <w:rFonts w:asciiTheme="minorHAnsi" w:hAnsiTheme="minorHAnsi"/>
          <w:b/>
          <w:bCs/>
          <w:color w:val="7030A0"/>
          <w:sz w:val="22"/>
          <w:szCs w:val="22"/>
          <w:u w:val="single"/>
        </w:rPr>
        <w:t>ground level</w:t>
      </w:r>
      <w:r w:rsidR="00A82B6C" w:rsidRPr="00E86A5B">
        <w:rPr>
          <w:rFonts w:asciiTheme="minorHAnsi" w:hAnsiTheme="minorHAnsi"/>
          <w:b/>
          <w:bCs/>
          <w:color w:val="7030A0"/>
          <w:sz w:val="22"/>
          <w:szCs w:val="22"/>
          <w:u w:val="single"/>
        </w:rPr>
        <w:t>:</w:t>
      </w:r>
    </w:p>
    <w:p w14:paraId="56A845B7" w14:textId="78849861" w:rsidR="00A82B6C" w:rsidRPr="00E86A5B" w:rsidRDefault="00C33BC0" w:rsidP="00A82B6C">
      <w:pPr>
        <w:pStyle w:val="Prlpara"/>
        <w:numPr>
          <w:ilvl w:val="1"/>
          <w:numId w:val="181"/>
        </w:numPr>
        <w:rPr>
          <w:rFonts w:asciiTheme="minorHAnsi" w:hAnsiTheme="minorHAnsi" w:cstheme="minorHAnsi"/>
          <w:b/>
          <w:bCs/>
          <w:sz w:val="22"/>
          <w:szCs w:val="22"/>
          <w:u w:val="single"/>
        </w:rPr>
      </w:pPr>
      <w:r w:rsidRPr="00E86A5B">
        <w:rPr>
          <w:rFonts w:asciiTheme="minorHAnsi" w:hAnsiTheme="minorHAnsi" w:cstheme="minorHAnsi"/>
          <w:b/>
          <w:bCs/>
          <w:color w:val="7030A0"/>
          <w:sz w:val="22"/>
          <w:szCs w:val="22"/>
          <w:u w:val="single"/>
        </w:rPr>
        <w:t>22 metres</w:t>
      </w:r>
      <w:r w:rsidR="00BC00AC">
        <w:rPr>
          <w:rFonts w:asciiTheme="minorHAnsi" w:hAnsiTheme="minorHAnsi" w:cstheme="minorHAnsi"/>
          <w:b/>
          <w:bCs/>
          <w:color w:val="7030A0"/>
          <w:sz w:val="22"/>
          <w:szCs w:val="22"/>
          <w:u w:val="single"/>
        </w:rPr>
        <w:t>; or</w:t>
      </w:r>
    </w:p>
    <w:p w14:paraId="6DE4DDBF" w14:textId="11D6C75D" w:rsidR="00BC00AC" w:rsidRPr="00E86A5B" w:rsidRDefault="00DB43BB" w:rsidP="00A82B6C">
      <w:pPr>
        <w:pStyle w:val="Prlpara"/>
        <w:numPr>
          <w:ilvl w:val="1"/>
          <w:numId w:val="181"/>
        </w:numPr>
        <w:rPr>
          <w:rFonts w:asciiTheme="minorHAnsi" w:hAnsiTheme="minorHAnsi" w:cstheme="minorHAnsi"/>
          <w:b/>
          <w:bCs/>
          <w:sz w:val="22"/>
          <w:szCs w:val="22"/>
          <w:u w:val="single"/>
        </w:rPr>
      </w:pPr>
      <w:r>
        <w:rPr>
          <w:rFonts w:asciiTheme="minorHAnsi" w:hAnsiTheme="minorHAnsi" w:cstheme="minorHAnsi"/>
          <w:b/>
          <w:bCs/>
          <w:color w:val="7030A0"/>
          <w:sz w:val="22"/>
          <w:szCs w:val="22"/>
          <w:u w:val="single"/>
        </w:rPr>
        <w:t>39 metres within the Central City Residential Precinct</w:t>
      </w:r>
      <w:r w:rsidR="00234D86">
        <w:rPr>
          <w:rFonts w:asciiTheme="minorHAnsi" w:hAnsiTheme="minorHAnsi" w:cstheme="minorHAnsi"/>
          <w:b/>
          <w:bCs/>
          <w:color w:val="7030A0"/>
          <w:sz w:val="22"/>
          <w:szCs w:val="22"/>
          <w:u w:val="single"/>
        </w:rPr>
        <w:t>.</w:t>
      </w:r>
    </w:p>
    <w:p w14:paraId="5E30BF54" w14:textId="7B5C5F5F" w:rsidR="00BC00AC" w:rsidRPr="00D13FAD" w:rsidRDefault="7CD857CE" w:rsidP="00E86A5B">
      <w:pPr>
        <w:pStyle w:val="Prlpara"/>
        <w:numPr>
          <w:ilvl w:val="0"/>
          <w:numId w:val="181"/>
        </w:numPr>
        <w:rPr>
          <w:rFonts w:asciiTheme="minorHAnsi" w:hAnsiTheme="minorHAnsi"/>
          <w:b/>
          <w:bCs/>
          <w:sz w:val="22"/>
          <w:szCs w:val="22"/>
          <w:u w:val="single"/>
        </w:rPr>
      </w:pPr>
      <w:r w:rsidRPr="568FDB8C">
        <w:rPr>
          <w:rFonts w:asciiTheme="minorHAnsi" w:hAnsiTheme="minorHAnsi"/>
          <w:b/>
          <w:bCs/>
          <w:color w:val="7030A0"/>
          <w:sz w:val="22"/>
          <w:szCs w:val="22"/>
          <w:u w:val="single"/>
        </w:rPr>
        <w:t>T</w:t>
      </w:r>
      <w:r w:rsidR="78F24E19" w:rsidRPr="568FDB8C">
        <w:rPr>
          <w:rFonts w:asciiTheme="minorHAnsi" w:hAnsiTheme="minorHAnsi"/>
          <w:b/>
          <w:bCs/>
          <w:color w:val="7030A0"/>
          <w:sz w:val="22"/>
          <w:szCs w:val="22"/>
          <w:u w:val="single"/>
        </w:rPr>
        <w:t>he following standards</w:t>
      </w:r>
      <w:r w:rsidR="4B13E00D" w:rsidRPr="568FDB8C">
        <w:rPr>
          <w:rFonts w:asciiTheme="minorHAnsi" w:hAnsiTheme="minorHAnsi"/>
          <w:b/>
          <w:bCs/>
          <w:color w:val="7030A0"/>
          <w:sz w:val="22"/>
          <w:szCs w:val="22"/>
          <w:u w:val="single"/>
        </w:rPr>
        <w:t xml:space="preserve"> also apply</w:t>
      </w:r>
      <w:r w:rsidR="78F24E19" w:rsidRPr="568FDB8C">
        <w:rPr>
          <w:rFonts w:asciiTheme="minorHAnsi" w:hAnsiTheme="minorHAnsi"/>
          <w:b/>
          <w:bCs/>
          <w:color w:val="7030A0"/>
          <w:sz w:val="22"/>
          <w:szCs w:val="22"/>
          <w:u w:val="single"/>
        </w:rPr>
        <w:t>:</w:t>
      </w:r>
    </w:p>
    <w:p w14:paraId="4D82D1F4" w14:textId="77AAF3A7" w:rsidR="003315BE" w:rsidRPr="00D13FAD" w:rsidRDefault="0014687E" w:rsidP="00E86A5B">
      <w:pPr>
        <w:pStyle w:val="Prlpara"/>
        <w:numPr>
          <w:ilvl w:val="1"/>
          <w:numId w:val="181"/>
        </w:numPr>
        <w:rPr>
          <w:rFonts w:asciiTheme="minorHAnsi" w:hAnsiTheme="minorHAnsi"/>
          <w:b/>
          <w:bCs/>
          <w:sz w:val="22"/>
          <w:szCs w:val="22"/>
          <w:u w:val="single"/>
        </w:rPr>
      </w:pPr>
      <w:r w:rsidRPr="00E86A5B">
        <w:rPr>
          <w:rFonts w:asciiTheme="minorHAnsi" w:hAnsiTheme="minorHAnsi"/>
          <w:b/>
          <w:bCs/>
          <w:color w:val="7030A0"/>
          <w:sz w:val="22"/>
          <w:szCs w:val="22"/>
          <w:u w:val="single"/>
        </w:rPr>
        <w:t xml:space="preserve">For any building </w:t>
      </w:r>
      <w:r w:rsidR="41A5535E" w:rsidRPr="317EC19D">
        <w:rPr>
          <w:rFonts w:asciiTheme="minorHAnsi" w:hAnsiTheme="minorHAnsi"/>
          <w:b/>
          <w:bCs/>
          <w:color w:val="7030A0"/>
          <w:sz w:val="22"/>
          <w:szCs w:val="22"/>
          <w:u w:val="single"/>
        </w:rPr>
        <w:t xml:space="preserve">exceeding </w:t>
      </w:r>
      <w:r w:rsidRPr="00E86A5B">
        <w:rPr>
          <w:rFonts w:asciiTheme="minorHAnsi" w:hAnsiTheme="minorHAnsi"/>
          <w:b/>
          <w:bCs/>
          <w:color w:val="7030A0"/>
          <w:sz w:val="22"/>
          <w:szCs w:val="22"/>
          <w:u w:val="single"/>
        </w:rPr>
        <w:t>14 metres</w:t>
      </w:r>
      <w:r w:rsidR="76DBE9E8" w:rsidRPr="317EC19D">
        <w:rPr>
          <w:rFonts w:asciiTheme="minorHAnsi" w:hAnsiTheme="minorHAnsi"/>
          <w:b/>
          <w:bCs/>
          <w:color w:val="7030A0"/>
          <w:sz w:val="22"/>
          <w:szCs w:val="22"/>
          <w:u w:val="single"/>
        </w:rPr>
        <w:t xml:space="preserve"> in height above ground level</w:t>
      </w:r>
      <w:r w:rsidRPr="00E86A5B">
        <w:rPr>
          <w:rFonts w:asciiTheme="minorHAnsi" w:hAnsiTheme="minorHAnsi"/>
          <w:b/>
          <w:bCs/>
          <w:color w:val="7030A0"/>
          <w:sz w:val="22"/>
          <w:szCs w:val="22"/>
          <w:u w:val="single"/>
        </w:rPr>
        <w:t>:</w:t>
      </w:r>
    </w:p>
    <w:p w14:paraId="09B3ADBD" w14:textId="641E2F73" w:rsidR="006A563E" w:rsidRPr="00D13FAD" w:rsidRDefault="005E0A32" w:rsidP="00E86A5B">
      <w:pPr>
        <w:pStyle w:val="Prlpara"/>
        <w:numPr>
          <w:ilvl w:val="2"/>
          <w:numId w:val="181"/>
        </w:numPr>
        <w:rPr>
          <w:rFonts w:asciiTheme="minorHAnsi" w:hAnsiTheme="minorHAnsi"/>
          <w:b/>
          <w:bCs/>
          <w:sz w:val="22"/>
          <w:szCs w:val="22"/>
          <w:u w:val="single"/>
        </w:rPr>
      </w:pPr>
      <w:r w:rsidRPr="00E86A5B">
        <w:rPr>
          <w:rFonts w:asciiTheme="minorHAnsi" w:hAnsiTheme="minorHAnsi"/>
          <w:b/>
          <w:bCs/>
          <w:color w:val="7030A0"/>
          <w:sz w:val="22"/>
          <w:szCs w:val="22"/>
          <w:u w:val="single"/>
        </w:rPr>
        <w:t>a</w:t>
      </w:r>
      <w:r w:rsidR="00ED6281" w:rsidRPr="00E86A5B">
        <w:rPr>
          <w:rFonts w:asciiTheme="minorHAnsi" w:hAnsiTheme="minorHAnsi"/>
          <w:b/>
          <w:bCs/>
          <w:color w:val="7030A0"/>
          <w:sz w:val="22"/>
          <w:szCs w:val="22"/>
          <w:u w:val="single"/>
        </w:rPr>
        <w:t>ny part of the building above 14 metres is</w:t>
      </w:r>
      <w:r w:rsidR="44923A8E" w:rsidRPr="317EC19D">
        <w:rPr>
          <w:rFonts w:asciiTheme="minorHAnsi" w:hAnsiTheme="minorHAnsi"/>
          <w:b/>
          <w:bCs/>
          <w:color w:val="7030A0"/>
          <w:sz w:val="22"/>
          <w:szCs w:val="22"/>
          <w:u w:val="single"/>
        </w:rPr>
        <w:t xml:space="preserve"> </w:t>
      </w:r>
      <w:r w:rsidR="000A13E2" w:rsidRPr="00E86A5B">
        <w:rPr>
          <w:rFonts w:asciiTheme="minorHAnsi" w:hAnsiTheme="minorHAnsi"/>
          <w:b/>
          <w:bCs/>
          <w:color w:val="7030A0"/>
          <w:sz w:val="22"/>
          <w:szCs w:val="22"/>
          <w:u w:val="single"/>
        </w:rPr>
        <w:t>set</w:t>
      </w:r>
      <w:r w:rsidR="2D2B010E" w:rsidRPr="317EC19D">
        <w:rPr>
          <w:rFonts w:asciiTheme="minorHAnsi" w:hAnsiTheme="minorHAnsi"/>
          <w:b/>
          <w:bCs/>
          <w:color w:val="7030A0"/>
          <w:sz w:val="22"/>
          <w:szCs w:val="22"/>
          <w:u w:val="single"/>
        </w:rPr>
        <w:t xml:space="preserve"> </w:t>
      </w:r>
      <w:r w:rsidR="000A13E2" w:rsidRPr="00E86A5B">
        <w:rPr>
          <w:rFonts w:asciiTheme="minorHAnsi" w:hAnsiTheme="minorHAnsi"/>
          <w:b/>
          <w:bCs/>
          <w:color w:val="7030A0"/>
          <w:sz w:val="22"/>
          <w:szCs w:val="22"/>
          <w:u w:val="single"/>
        </w:rPr>
        <w:t>back at least 4 met</w:t>
      </w:r>
      <w:r w:rsidR="0061372F" w:rsidRPr="00E86A5B">
        <w:rPr>
          <w:rFonts w:asciiTheme="minorHAnsi" w:hAnsiTheme="minorHAnsi"/>
          <w:b/>
          <w:bCs/>
          <w:color w:val="7030A0"/>
          <w:sz w:val="22"/>
          <w:szCs w:val="22"/>
          <w:u w:val="single"/>
        </w:rPr>
        <w:t>res from the road boundary</w:t>
      </w:r>
      <w:r w:rsidR="00D13FAD" w:rsidRPr="317EC19D">
        <w:rPr>
          <w:rFonts w:asciiTheme="minorHAnsi" w:hAnsiTheme="minorHAnsi"/>
          <w:b/>
          <w:bCs/>
          <w:color w:val="7030A0"/>
          <w:sz w:val="22"/>
          <w:szCs w:val="22"/>
          <w:u w:val="single"/>
        </w:rPr>
        <w:t>.</w:t>
      </w:r>
    </w:p>
    <w:p w14:paraId="17A94882" w14:textId="7DB0F2C2" w:rsidR="00A71A1A" w:rsidRPr="00266854" w:rsidRDefault="00D13FAD" w:rsidP="00266854">
      <w:pPr>
        <w:pStyle w:val="Prlpara"/>
        <w:numPr>
          <w:ilvl w:val="2"/>
          <w:numId w:val="181"/>
        </w:numPr>
        <w:rPr>
          <w:rFonts w:asciiTheme="minorHAnsi" w:hAnsiTheme="minorHAnsi"/>
          <w:b/>
          <w:bCs/>
          <w:sz w:val="22"/>
          <w:szCs w:val="22"/>
          <w:u w:val="single"/>
        </w:rPr>
      </w:pPr>
      <w:r w:rsidRPr="00E86A5B">
        <w:rPr>
          <w:rFonts w:asciiTheme="minorHAnsi" w:hAnsiTheme="minorHAnsi"/>
          <w:b/>
          <w:bCs/>
          <w:color w:val="7030A0"/>
          <w:sz w:val="22"/>
          <w:szCs w:val="22"/>
          <w:u w:val="single"/>
        </w:rPr>
        <w:t>A ground level communal outdoor living space shall be provided at a ratio of 50m</w:t>
      </w:r>
      <w:r w:rsidRPr="00E86A5B">
        <w:rPr>
          <w:rFonts w:asciiTheme="minorHAnsi" w:hAnsiTheme="minorHAnsi"/>
          <w:b/>
          <w:bCs/>
          <w:color w:val="7030A0"/>
          <w:sz w:val="22"/>
          <w:szCs w:val="22"/>
          <w:u w:val="single"/>
          <w:vertAlign w:val="superscript"/>
        </w:rPr>
        <w:t>2</w:t>
      </w:r>
      <w:r w:rsidRPr="00E86A5B">
        <w:rPr>
          <w:rFonts w:asciiTheme="minorHAnsi" w:hAnsiTheme="minorHAnsi"/>
          <w:b/>
          <w:bCs/>
          <w:color w:val="7030A0"/>
          <w:sz w:val="22"/>
          <w:szCs w:val="22"/>
          <w:u w:val="single"/>
        </w:rPr>
        <w:t xml:space="preserve"> per 10 residential units. The number of units shall be rounded to the nearest 10, in accordance with the Swedish rounding system. This ratio shall be calculated on the number of residential units on the 4</w:t>
      </w:r>
      <w:r w:rsidRPr="00E86A5B">
        <w:rPr>
          <w:rFonts w:asciiTheme="minorHAnsi" w:hAnsiTheme="minorHAnsi"/>
          <w:b/>
          <w:bCs/>
          <w:color w:val="7030A0"/>
          <w:sz w:val="22"/>
          <w:szCs w:val="22"/>
          <w:u w:val="single"/>
          <w:vertAlign w:val="superscript"/>
        </w:rPr>
        <w:t>th</w:t>
      </w:r>
      <w:r w:rsidRPr="00E86A5B">
        <w:rPr>
          <w:rFonts w:asciiTheme="minorHAnsi" w:hAnsiTheme="minorHAnsi"/>
          <w:b/>
          <w:bCs/>
          <w:color w:val="7030A0"/>
          <w:sz w:val="22"/>
          <w:szCs w:val="22"/>
          <w:u w:val="single"/>
        </w:rPr>
        <w:t xml:space="preserve"> floor of the building and any subsequent floors above, with the maximum required area being 20% of the site area. Any communal outdoor living space shall have a minimum dimension of no less than 8 metres.</w:t>
      </w:r>
    </w:p>
    <w:p w14:paraId="6E0C8491" w14:textId="35B4F123" w:rsidR="009A5076" w:rsidRPr="00E86A5B" w:rsidRDefault="00B40062" w:rsidP="00E86A5B">
      <w:pPr>
        <w:pStyle w:val="Prlpara"/>
        <w:numPr>
          <w:ilvl w:val="1"/>
          <w:numId w:val="181"/>
        </w:numPr>
        <w:rPr>
          <w:rFonts w:asciiTheme="minorHAnsi" w:hAnsiTheme="minorHAnsi"/>
          <w:b/>
          <w:bCs/>
          <w:sz w:val="22"/>
          <w:szCs w:val="22"/>
          <w:u w:val="single"/>
        </w:rPr>
      </w:pPr>
      <w:r w:rsidRPr="7C8A2AE6">
        <w:rPr>
          <w:rFonts w:asciiTheme="minorHAnsi" w:hAnsiTheme="minorHAnsi"/>
          <w:b/>
          <w:bCs/>
          <w:color w:val="7030A0"/>
          <w:sz w:val="22"/>
          <w:szCs w:val="22"/>
          <w:u w:val="single"/>
        </w:rPr>
        <w:t>For any building betwee</w:t>
      </w:r>
      <w:r w:rsidR="00171C98" w:rsidRPr="7C8A2AE6">
        <w:rPr>
          <w:rFonts w:asciiTheme="minorHAnsi" w:hAnsiTheme="minorHAnsi"/>
          <w:b/>
          <w:bCs/>
          <w:color w:val="7030A0"/>
          <w:sz w:val="22"/>
          <w:szCs w:val="22"/>
          <w:u w:val="single"/>
        </w:rPr>
        <w:t>n 19-22 metres</w:t>
      </w:r>
      <w:r w:rsidR="7FF9ECF8" w:rsidRPr="7C8A2AE6">
        <w:rPr>
          <w:rFonts w:asciiTheme="minorHAnsi" w:hAnsiTheme="minorHAnsi"/>
          <w:b/>
          <w:bCs/>
          <w:color w:val="7030A0"/>
          <w:sz w:val="22"/>
          <w:szCs w:val="22"/>
          <w:u w:val="single"/>
        </w:rPr>
        <w:t xml:space="preserve"> height above ground level</w:t>
      </w:r>
      <w:r w:rsidR="15E9EF16" w:rsidRPr="7C8A2AE6">
        <w:rPr>
          <w:rFonts w:asciiTheme="minorHAnsi" w:hAnsiTheme="minorHAnsi"/>
          <w:b/>
          <w:bCs/>
          <w:color w:val="7030A0"/>
          <w:sz w:val="22"/>
          <w:szCs w:val="22"/>
          <w:u w:val="single"/>
        </w:rPr>
        <w:t xml:space="preserve"> (except in the Central City Residential Precinct)</w:t>
      </w:r>
      <w:r w:rsidR="00171C98" w:rsidRPr="7C8A2AE6">
        <w:rPr>
          <w:rFonts w:asciiTheme="minorHAnsi" w:hAnsiTheme="minorHAnsi"/>
          <w:b/>
          <w:bCs/>
          <w:color w:val="7030A0"/>
          <w:sz w:val="22"/>
          <w:szCs w:val="22"/>
          <w:u w:val="single"/>
        </w:rPr>
        <w:t>:</w:t>
      </w:r>
    </w:p>
    <w:p w14:paraId="095A68C8" w14:textId="53937B9C" w:rsidR="00A05E73" w:rsidRPr="00D65FE4" w:rsidRDefault="00A05E73" w:rsidP="00E86A5B">
      <w:pPr>
        <w:pStyle w:val="Prlpara"/>
        <w:numPr>
          <w:ilvl w:val="2"/>
          <w:numId w:val="181"/>
        </w:numPr>
        <w:rPr>
          <w:rFonts w:asciiTheme="minorHAnsi" w:hAnsiTheme="minorHAnsi"/>
          <w:b/>
          <w:bCs/>
          <w:sz w:val="22"/>
          <w:szCs w:val="22"/>
          <w:u w:val="single"/>
        </w:rPr>
      </w:pPr>
      <w:r w:rsidRPr="00E86A5B">
        <w:rPr>
          <w:rFonts w:asciiTheme="minorHAnsi" w:hAnsiTheme="minorHAnsi"/>
          <w:b/>
          <w:bCs/>
          <w:color w:val="7030A0"/>
          <w:sz w:val="22"/>
          <w:szCs w:val="22"/>
          <w:u w:val="single"/>
        </w:rPr>
        <w:t xml:space="preserve">That </w:t>
      </w:r>
      <w:r w:rsidRPr="7C8A2AE6">
        <w:rPr>
          <w:rFonts w:asciiTheme="minorHAnsi" w:hAnsiTheme="minorHAnsi"/>
          <w:b/>
          <w:bCs/>
          <w:color w:val="7030A0"/>
          <w:sz w:val="22"/>
          <w:szCs w:val="22"/>
          <w:u w:val="single"/>
        </w:rPr>
        <w:t>part</w:t>
      </w:r>
      <w:r w:rsidRPr="00E86A5B">
        <w:rPr>
          <w:rFonts w:asciiTheme="minorHAnsi" w:hAnsiTheme="minorHAnsi"/>
          <w:b/>
          <w:bCs/>
          <w:color w:val="7030A0"/>
          <w:sz w:val="22"/>
          <w:szCs w:val="22"/>
          <w:u w:val="single"/>
        </w:rPr>
        <w:t xml:space="preserve"> of the building above 19 metres </w:t>
      </w:r>
      <w:r w:rsidR="7188B500" w:rsidRPr="7C8A2AE6">
        <w:rPr>
          <w:rFonts w:asciiTheme="minorHAnsi" w:hAnsiTheme="minorHAnsi"/>
          <w:b/>
          <w:bCs/>
          <w:color w:val="7030A0"/>
          <w:sz w:val="22"/>
          <w:szCs w:val="22"/>
          <w:u w:val="single"/>
        </w:rPr>
        <w:t xml:space="preserve">shall be </w:t>
      </w:r>
      <w:r w:rsidRPr="00E86A5B">
        <w:rPr>
          <w:rFonts w:asciiTheme="minorHAnsi" w:hAnsiTheme="minorHAnsi"/>
          <w:b/>
          <w:bCs/>
          <w:color w:val="7030A0"/>
          <w:sz w:val="22"/>
          <w:szCs w:val="22"/>
          <w:u w:val="single"/>
        </w:rPr>
        <w:t>set</w:t>
      </w:r>
      <w:r w:rsidR="36083F6D" w:rsidRPr="7C8A2AE6">
        <w:rPr>
          <w:rFonts w:asciiTheme="minorHAnsi" w:hAnsiTheme="minorHAnsi"/>
          <w:b/>
          <w:bCs/>
          <w:color w:val="7030A0"/>
          <w:sz w:val="22"/>
          <w:szCs w:val="22"/>
          <w:u w:val="single"/>
        </w:rPr>
        <w:t xml:space="preserve"> </w:t>
      </w:r>
      <w:r w:rsidRPr="00E86A5B">
        <w:rPr>
          <w:rFonts w:asciiTheme="minorHAnsi" w:hAnsiTheme="minorHAnsi"/>
          <w:b/>
          <w:bCs/>
          <w:color w:val="7030A0"/>
          <w:sz w:val="22"/>
          <w:szCs w:val="22"/>
          <w:u w:val="single"/>
        </w:rPr>
        <w:t>back a minimum of 2 metres from the highest part of each façade (including balustrades or similar architectural features) at or below 19 metres</w:t>
      </w:r>
      <w:r w:rsidRPr="7C8A2AE6">
        <w:rPr>
          <w:rFonts w:asciiTheme="minorHAnsi" w:hAnsiTheme="minorHAnsi"/>
          <w:b/>
          <w:bCs/>
          <w:color w:val="7030A0"/>
          <w:sz w:val="22"/>
          <w:szCs w:val="22"/>
          <w:u w:val="single"/>
        </w:rPr>
        <w:t>; or</w:t>
      </w:r>
    </w:p>
    <w:p w14:paraId="08F934A6" w14:textId="43F47777" w:rsidR="00D65FE4" w:rsidRPr="00E86A5B" w:rsidRDefault="54F22A88" w:rsidP="00D65FE4">
      <w:pPr>
        <w:pStyle w:val="Prlpara"/>
        <w:numPr>
          <w:ilvl w:val="2"/>
          <w:numId w:val="181"/>
        </w:numPr>
        <w:rPr>
          <w:rFonts w:asciiTheme="minorHAnsi" w:hAnsiTheme="minorHAnsi" w:cstheme="minorHAnsi"/>
          <w:b/>
          <w:bCs/>
          <w:sz w:val="22"/>
          <w:szCs w:val="22"/>
          <w:u w:val="single"/>
        </w:rPr>
      </w:pPr>
      <w:r w:rsidRPr="00E86A5B">
        <w:rPr>
          <w:rFonts w:asciiTheme="minorHAnsi" w:eastAsia="Calibri" w:hAnsiTheme="minorHAnsi"/>
          <w:b/>
          <w:bCs/>
          <w:color w:val="7030A0"/>
          <w:sz w:val="22"/>
          <w:szCs w:val="22"/>
          <w:u w:val="single"/>
        </w:rPr>
        <w:t xml:space="preserve">the roof </w:t>
      </w:r>
      <w:r w:rsidR="50BC6E6B" w:rsidRPr="568FDB8C">
        <w:rPr>
          <w:rFonts w:asciiTheme="minorHAnsi" w:eastAsia="Calibri" w:hAnsiTheme="minorHAnsi"/>
          <w:b/>
          <w:bCs/>
          <w:color w:val="7030A0"/>
          <w:sz w:val="22"/>
          <w:szCs w:val="22"/>
          <w:u w:val="single"/>
        </w:rPr>
        <w:t xml:space="preserve">shall have </w:t>
      </w:r>
      <w:r w:rsidRPr="00E86A5B">
        <w:rPr>
          <w:rFonts w:asciiTheme="minorHAnsi" w:eastAsia="Calibri" w:hAnsiTheme="minorHAnsi"/>
          <w:b/>
          <w:bCs/>
          <w:color w:val="7030A0"/>
          <w:sz w:val="22"/>
          <w:szCs w:val="22"/>
          <w:u w:val="single"/>
        </w:rPr>
        <w:t>a pitch of less than 45 degrees measured from the external walls of the building (excluding eaves and gutters to a maximum combined width of 650mm per wall</w:t>
      </w:r>
      <w:proofErr w:type="gramStart"/>
      <w:r w:rsidR="00A05E73" w:rsidRPr="00E86A5B">
        <w:rPr>
          <w:rFonts w:asciiTheme="minorHAnsi" w:eastAsia="Calibri" w:hAnsiTheme="minorHAnsi"/>
          <w:b/>
          <w:bCs/>
          <w:color w:val="7030A0"/>
          <w:sz w:val="22"/>
          <w:szCs w:val="22"/>
          <w:u w:val="single"/>
        </w:rPr>
        <w:t>)</w:t>
      </w:r>
      <w:r w:rsidRPr="00E86A5B">
        <w:rPr>
          <w:rFonts w:asciiTheme="minorHAnsi" w:eastAsia="Calibri" w:hAnsiTheme="minorHAnsi"/>
          <w:b/>
          <w:bCs/>
          <w:color w:val="7030A0"/>
          <w:sz w:val="22"/>
          <w:szCs w:val="22"/>
          <w:u w:val="single"/>
        </w:rPr>
        <w:t>;</w:t>
      </w:r>
      <w:proofErr w:type="gramEnd"/>
      <w:r w:rsidRPr="00E86A5B">
        <w:rPr>
          <w:rFonts w:asciiTheme="minorHAnsi" w:eastAsia="Calibri" w:hAnsiTheme="minorHAnsi"/>
          <w:b/>
          <w:bCs/>
          <w:color w:val="7030A0"/>
          <w:sz w:val="22"/>
          <w:szCs w:val="22"/>
          <w:u w:val="single"/>
        </w:rPr>
        <w:t xml:space="preserve"> </w:t>
      </w:r>
    </w:p>
    <w:p w14:paraId="10863BBF" w14:textId="6AF8BEE5" w:rsidR="002A6421" w:rsidRPr="00B848D0" w:rsidRDefault="08E33798" w:rsidP="7C8A2AE6">
      <w:pPr>
        <w:pStyle w:val="Prlpara"/>
        <w:numPr>
          <w:ilvl w:val="1"/>
          <w:numId w:val="181"/>
        </w:numPr>
        <w:rPr>
          <w:rFonts w:asciiTheme="minorHAnsi" w:hAnsiTheme="minorHAnsi"/>
          <w:b/>
          <w:bCs/>
          <w:sz w:val="22"/>
          <w:szCs w:val="22"/>
          <w:u w:val="single"/>
        </w:rPr>
      </w:pPr>
      <w:r w:rsidRPr="7C8A2AE6">
        <w:rPr>
          <w:rFonts w:asciiTheme="minorHAnsi" w:hAnsiTheme="minorHAnsi"/>
          <w:b/>
          <w:bCs/>
          <w:color w:val="7030A0"/>
          <w:sz w:val="22"/>
          <w:szCs w:val="22"/>
          <w:u w:val="single"/>
        </w:rPr>
        <w:t xml:space="preserve">For any building between </w:t>
      </w:r>
      <w:r w:rsidR="217BDEEC" w:rsidRPr="7C8A2AE6">
        <w:rPr>
          <w:rFonts w:asciiTheme="minorHAnsi" w:hAnsiTheme="minorHAnsi"/>
          <w:b/>
          <w:bCs/>
          <w:color w:val="7030A0"/>
          <w:sz w:val="22"/>
          <w:szCs w:val="22"/>
          <w:u w:val="single"/>
        </w:rPr>
        <w:t>3</w:t>
      </w:r>
      <w:r w:rsidR="7363F5F3" w:rsidRPr="7C8A2AE6">
        <w:rPr>
          <w:rFonts w:asciiTheme="minorHAnsi" w:hAnsiTheme="minorHAnsi"/>
          <w:b/>
          <w:bCs/>
          <w:color w:val="7030A0"/>
          <w:sz w:val="22"/>
          <w:szCs w:val="22"/>
          <w:u w:val="single"/>
        </w:rPr>
        <w:t>6</w:t>
      </w:r>
      <w:r w:rsidR="217BDEEC" w:rsidRPr="7C8A2AE6">
        <w:rPr>
          <w:rFonts w:asciiTheme="minorHAnsi" w:hAnsiTheme="minorHAnsi"/>
          <w:b/>
          <w:bCs/>
          <w:color w:val="7030A0"/>
          <w:sz w:val="22"/>
          <w:szCs w:val="22"/>
          <w:u w:val="single"/>
        </w:rPr>
        <w:t>-39 metres</w:t>
      </w:r>
      <w:r w:rsidR="00484686">
        <w:rPr>
          <w:rFonts w:asciiTheme="minorHAnsi" w:hAnsiTheme="minorHAnsi"/>
          <w:b/>
          <w:bCs/>
          <w:color w:val="7030A0"/>
          <w:sz w:val="22"/>
          <w:szCs w:val="22"/>
          <w:u w:val="single"/>
        </w:rPr>
        <w:t xml:space="preserve"> </w:t>
      </w:r>
      <w:r w:rsidR="00484686">
        <w:rPr>
          <w:rFonts w:asciiTheme="minorHAnsi" w:hAnsiTheme="minorHAnsi" w:cstheme="minorHAnsi"/>
          <w:b/>
          <w:bCs/>
          <w:color w:val="7030A0"/>
          <w:sz w:val="22"/>
          <w:szCs w:val="22"/>
          <w:u w:val="single"/>
        </w:rPr>
        <w:t>within the Central City Residential Precinct</w:t>
      </w:r>
      <w:r w:rsidR="217BDEEC" w:rsidRPr="7C8A2AE6">
        <w:rPr>
          <w:rFonts w:asciiTheme="minorHAnsi" w:hAnsiTheme="minorHAnsi"/>
          <w:b/>
          <w:bCs/>
          <w:color w:val="7030A0"/>
          <w:sz w:val="22"/>
          <w:szCs w:val="22"/>
          <w:u w:val="single"/>
        </w:rPr>
        <w:t>:</w:t>
      </w:r>
    </w:p>
    <w:p w14:paraId="236992AF" w14:textId="2D550B53" w:rsidR="00B848D0" w:rsidRPr="004D5502" w:rsidRDefault="1EA65EDE" w:rsidP="7C8A2AE6">
      <w:pPr>
        <w:pStyle w:val="Prlpara"/>
        <w:numPr>
          <w:ilvl w:val="2"/>
          <w:numId w:val="181"/>
        </w:numPr>
        <w:rPr>
          <w:rFonts w:asciiTheme="minorHAnsi" w:hAnsiTheme="minorHAnsi"/>
          <w:b/>
          <w:bCs/>
          <w:color w:val="7030A0"/>
          <w:sz w:val="22"/>
          <w:szCs w:val="22"/>
          <w:u w:val="single"/>
        </w:rPr>
      </w:pPr>
      <w:r w:rsidRPr="7C8A2AE6">
        <w:rPr>
          <w:rFonts w:asciiTheme="minorHAnsi" w:hAnsiTheme="minorHAnsi"/>
          <w:b/>
          <w:bCs/>
          <w:color w:val="7030A0"/>
          <w:sz w:val="22"/>
          <w:szCs w:val="22"/>
          <w:u w:val="single"/>
        </w:rPr>
        <w:t xml:space="preserve">That part of the building above 36 metres </w:t>
      </w:r>
      <w:r w:rsidR="05F4A695" w:rsidRPr="7C8A2AE6">
        <w:rPr>
          <w:rFonts w:asciiTheme="minorHAnsi" w:hAnsiTheme="minorHAnsi"/>
          <w:b/>
          <w:bCs/>
          <w:color w:val="7030A0"/>
          <w:sz w:val="22"/>
          <w:szCs w:val="22"/>
          <w:u w:val="single"/>
        </w:rPr>
        <w:t xml:space="preserve">in height above ground level </w:t>
      </w:r>
      <w:r w:rsidR="624FFA7C" w:rsidRPr="7C8A2AE6">
        <w:rPr>
          <w:rFonts w:asciiTheme="minorHAnsi" w:hAnsiTheme="minorHAnsi"/>
          <w:b/>
          <w:bCs/>
          <w:color w:val="7030A0"/>
          <w:sz w:val="22"/>
          <w:szCs w:val="22"/>
          <w:u w:val="single"/>
        </w:rPr>
        <w:t xml:space="preserve">shall </w:t>
      </w:r>
      <w:proofErr w:type="gramStart"/>
      <w:r w:rsidR="624FFA7C" w:rsidRPr="7C8A2AE6">
        <w:rPr>
          <w:rFonts w:asciiTheme="minorHAnsi" w:hAnsiTheme="minorHAnsi"/>
          <w:b/>
          <w:bCs/>
          <w:color w:val="7030A0"/>
          <w:sz w:val="22"/>
          <w:szCs w:val="22"/>
          <w:u w:val="single"/>
        </w:rPr>
        <w:t xml:space="preserve">be </w:t>
      </w:r>
      <w:r w:rsidRPr="7C8A2AE6">
        <w:rPr>
          <w:rFonts w:asciiTheme="minorHAnsi" w:hAnsiTheme="minorHAnsi"/>
          <w:b/>
          <w:bCs/>
          <w:color w:val="7030A0"/>
          <w:sz w:val="22"/>
          <w:szCs w:val="22"/>
          <w:u w:val="single"/>
        </w:rPr>
        <w:t xml:space="preserve"> set</w:t>
      </w:r>
      <w:proofErr w:type="gramEnd"/>
      <w:r w:rsidR="38924D86" w:rsidRPr="7C8A2AE6">
        <w:rPr>
          <w:rFonts w:asciiTheme="minorHAnsi" w:hAnsiTheme="minorHAnsi"/>
          <w:b/>
          <w:bCs/>
          <w:color w:val="7030A0"/>
          <w:sz w:val="22"/>
          <w:szCs w:val="22"/>
          <w:u w:val="single"/>
        </w:rPr>
        <w:t xml:space="preserve"> </w:t>
      </w:r>
      <w:r w:rsidRPr="7C8A2AE6">
        <w:rPr>
          <w:rFonts w:asciiTheme="minorHAnsi" w:hAnsiTheme="minorHAnsi"/>
          <w:b/>
          <w:bCs/>
          <w:color w:val="7030A0"/>
          <w:sz w:val="22"/>
          <w:szCs w:val="22"/>
          <w:u w:val="single"/>
        </w:rPr>
        <w:t xml:space="preserve">back  </w:t>
      </w:r>
      <w:r w:rsidR="38296359" w:rsidRPr="7C8A2AE6">
        <w:rPr>
          <w:rFonts w:asciiTheme="minorHAnsi" w:hAnsiTheme="minorHAnsi"/>
          <w:b/>
          <w:bCs/>
          <w:color w:val="7030A0"/>
          <w:sz w:val="22"/>
          <w:szCs w:val="22"/>
          <w:u w:val="single"/>
        </w:rPr>
        <w:t>between 2 and</w:t>
      </w:r>
      <w:r w:rsidRPr="7C8A2AE6">
        <w:rPr>
          <w:rFonts w:asciiTheme="minorHAnsi" w:hAnsiTheme="minorHAnsi"/>
          <w:b/>
          <w:bCs/>
          <w:color w:val="7030A0"/>
          <w:sz w:val="22"/>
          <w:szCs w:val="22"/>
          <w:u w:val="single"/>
        </w:rPr>
        <w:t xml:space="preserve"> </w:t>
      </w:r>
      <w:r w:rsidR="477D3B88" w:rsidRPr="7C8A2AE6">
        <w:rPr>
          <w:rFonts w:asciiTheme="minorHAnsi" w:hAnsiTheme="minorHAnsi"/>
          <w:b/>
          <w:bCs/>
          <w:color w:val="7030A0"/>
          <w:sz w:val="22"/>
          <w:szCs w:val="22"/>
          <w:u w:val="single"/>
        </w:rPr>
        <w:t>5</w:t>
      </w:r>
      <w:r w:rsidRPr="7C8A2AE6">
        <w:rPr>
          <w:rFonts w:asciiTheme="minorHAnsi" w:hAnsiTheme="minorHAnsi"/>
          <w:b/>
          <w:bCs/>
          <w:color w:val="7030A0"/>
          <w:sz w:val="22"/>
          <w:szCs w:val="22"/>
          <w:u w:val="single"/>
        </w:rPr>
        <w:t xml:space="preserve"> metres from the highest part of each façade (including balustrades or similar architectural features) at or below 36 metres</w:t>
      </w:r>
      <w:r w:rsidR="0540F33E" w:rsidRPr="7C8A2AE6">
        <w:rPr>
          <w:rFonts w:asciiTheme="minorHAnsi" w:hAnsiTheme="minorHAnsi"/>
          <w:b/>
          <w:bCs/>
          <w:color w:val="7030A0"/>
          <w:sz w:val="22"/>
          <w:szCs w:val="22"/>
          <w:u w:val="single"/>
        </w:rPr>
        <w:t xml:space="preserve"> in height above ground level</w:t>
      </w:r>
      <w:r w:rsidR="56049441" w:rsidRPr="7C8A2AE6">
        <w:rPr>
          <w:rFonts w:asciiTheme="minorHAnsi" w:hAnsiTheme="minorHAnsi"/>
          <w:b/>
          <w:bCs/>
          <w:color w:val="7030A0"/>
          <w:sz w:val="22"/>
          <w:szCs w:val="22"/>
          <w:u w:val="single"/>
        </w:rPr>
        <w:t>; or</w:t>
      </w:r>
    </w:p>
    <w:p w14:paraId="48F82219" w14:textId="72CBE128" w:rsidR="5BA8C2D3" w:rsidRDefault="5BA8C2D3" w:rsidP="5BA8C2D3">
      <w:pPr>
        <w:pStyle w:val="Prlpara"/>
        <w:numPr>
          <w:ilvl w:val="2"/>
          <w:numId w:val="181"/>
        </w:numPr>
        <w:rPr>
          <w:rFonts w:ascii="Calibri" w:eastAsia="Calibri" w:hAnsi="Calibri" w:cs="Calibri"/>
          <w:color w:val="1F497D"/>
          <w:sz w:val="22"/>
          <w:szCs w:val="22"/>
          <w:u w:val="single"/>
        </w:rPr>
      </w:pPr>
      <w:r w:rsidRPr="00E86A5B">
        <w:rPr>
          <w:rFonts w:asciiTheme="minorHAnsi" w:hAnsiTheme="minorHAnsi"/>
          <w:b/>
          <w:bCs/>
          <w:color w:val="7030A0"/>
          <w:sz w:val="22"/>
          <w:szCs w:val="22"/>
          <w:u w:val="single"/>
        </w:rPr>
        <w:t xml:space="preserve">the roof </w:t>
      </w:r>
      <w:r w:rsidR="1BF3911E" w:rsidRPr="7C8A2AE6">
        <w:rPr>
          <w:rFonts w:asciiTheme="minorHAnsi" w:hAnsiTheme="minorHAnsi"/>
          <w:b/>
          <w:bCs/>
          <w:color w:val="7030A0"/>
          <w:sz w:val="22"/>
          <w:szCs w:val="22"/>
          <w:u w:val="single"/>
        </w:rPr>
        <w:t xml:space="preserve">shall have </w:t>
      </w:r>
      <w:r w:rsidRPr="00E86A5B">
        <w:rPr>
          <w:rFonts w:asciiTheme="minorHAnsi" w:hAnsiTheme="minorHAnsi"/>
          <w:b/>
          <w:bCs/>
          <w:color w:val="7030A0"/>
          <w:sz w:val="22"/>
          <w:szCs w:val="22"/>
          <w:u w:val="single"/>
        </w:rPr>
        <w:t>a pitch of less than 45 degrees measured from the external walls of the building (excluding eaves and gutters to a maximum combined width of 650mm per wall</w:t>
      </w:r>
      <w:proofErr w:type="gramStart"/>
      <w:r w:rsidRPr="00E86A5B">
        <w:rPr>
          <w:rFonts w:asciiTheme="minorHAnsi" w:hAnsiTheme="minorHAnsi"/>
          <w:b/>
          <w:bCs/>
          <w:color w:val="7030A0"/>
          <w:sz w:val="22"/>
          <w:szCs w:val="22"/>
          <w:u w:val="single"/>
        </w:rPr>
        <w:t>);</w:t>
      </w:r>
      <w:proofErr w:type="gramEnd"/>
      <w:r w:rsidRPr="00E86A5B">
        <w:rPr>
          <w:rFonts w:asciiTheme="minorHAnsi" w:hAnsiTheme="minorHAnsi"/>
          <w:b/>
          <w:bCs/>
          <w:color w:val="7030A0"/>
          <w:sz w:val="22"/>
          <w:szCs w:val="22"/>
          <w:u w:val="single"/>
        </w:rPr>
        <w:t xml:space="preserve"> </w:t>
      </w:r>
    </w:p>
    <w:p w14:paraId="0ADC11CB" w14:textId="2974266E" w:rsidR="004D5502" w:rsidRPr="00301645" w:rsidRDefault="00183189" w:rsidP="00B01D2B">
      <w:pPr>
        <w:pStyle w:val="Prlpara"/>
        <w:numPr>
          <w:ilvl w:val="0"/>
          <w:numId w:val="181"/>
        </w:numPr>
        <w:rPr>
          <w:rFonts w:asciiTheme="minorHAnsi" w:hAnsiTheme="minorHAnsi"/>
          <w:b/>
          <w:bCs/>
          <w:sz w:val="22"/>
          <w:szCs w:val="22"/>
          <w:u w:val="single"/>
        </w:rPr>
      </w:pPr>
      <w:r w:rsidRPr="7C8A2AE6">
        <w:rPr>
          <w:rFonts w:asciiTheme="minorHAnsi" w:hAnsiTheme="minorHAnsi"/>
          <w:b/>
          <w:bCs/>
          <w:color w:val="7030A0"/>
          <w:sz w:val="22"/>
          <w:szCs w:val="22"/>
          <w:u w:val="single"/>
        </w:rPr>
        <w:t xml:space="preserve">Other than where </w:t>
      </w:r>
      <w:r w:rsidR="00B01D2B">
        <w:rPr>
          <w:rFonts w:asciiTheme="minorHAnsi" w:hAnsiTheme="minorHAnsi"/>
          <w:b/>
          <w:bCs/>
          <w:color w:val="7030A0"/>
          <w:sz w:val="22"/>
          <w:szCs w:val="22"/>
          <w:u w:val="single"/>
        </w:rPr>
        <w:t>d</w:t>
      </w:r>
      <w:r w:rsidRPr="7C8A2AE6">
        <w:rPr>
          <w:rFonts w:asciiTheme="minorHAnsi" w:hAnsiTheme="minorHAnsi"/>
          <w:b/>
          <w:bCs/>
          <w:color w:val="7030A0"/>
          <w:sz w:val="22"/>
          <w:szCs w:val="22"/>
          <w:u w:val="single"/>
        </w:rPr>
        <w:t xml:space="preserve">. applies, </w:t>
      </w:r>
      <w:r w:rsidRPr="7C8A2AE6">
        <w:rPr>
          <w:rFonts w:asciiTheme="minorHAnsi" w:hAnsiTheme="minorHAnsi"/>
          <w:b/>
          <w:bCs/>
          <w:color w:val="00B050"/>
          <w:sz w:val="22"/>
          <w:szCs w:val="22"/>
          <w:u w:val="single"/>
        </w:rPr>
        <w:t>r</w:t>
      </w:r>
      <w:r w:rsidR="00674430" w:rsidRPr="00E86A5B">
        <w:rPr>
          <w:rFonts w:asciiTheme="minorHAnsi" w:hAnsiTheme="minorHAnsi"/>
          <w:b/>
          <w:bCs/>
          <w:color w:val="00B050"/>
          <w:sz w:val="22"/>
          <w:szCs w:val="22"/>
          <w:u w:val="single"/>
        </w:rPr>
        <w:t>esidential units</w:t>
      </w:r>
      <w:r w:rsidR="004D5502" w:rsidRPr="00E86A5B">
        <w:rPr>
          <w:rFonts w:asciiTheme="minorHAnsi" w:hAnsiTheme="minorHAnsi"/>
          <w:b/>
          <w:bCs/>
          <w:sz w:val="22"/>
          <w:szCs w:val="22"/>
          <w:u w:val="single"/>
        </w:rPr>
        <w:t xml:space="preserve"> </w:t>
      </w:r>
      <w:r w:rsidR="00A32A35" w:rsidRPr="00E86A5B">
        <w:rPr>
          <w:rFonts w:asciiTheme="minorHAnsi" w:hAnsiTheme="minorHAnsi"/>
          <w:b/>
          <w:bCs/>
          <w:sz w:val="22"/>
          <w:szCs w:val="22"/>
          <w:u w:val="single"/>
        </w:rPr>
        <w:t xml:space="preserve">shall </w:t>
      </w:r>
      <w:r w:rsidR="00A32A35" w:rsidRPr="00E86A5B">
        <w:rPr>
          <w:rFonts w:asciiTheme="minorHAnsi" w:hAnsiTheme="minorHAnsi"/>
          <w:b/>
          <w:bCs/>
          <w:strike/>
          <w:color w:val="7030A0"/>
          <w:sz w:val="22"/>
          <w:szCs w:val="22"/>
          <w:u w:val="single"/>
        </w:rPr>
        <w:t>not be less than</w:t>
      </w:r>
      <w:r w:rsidR="00E92A3F" w:rsidRPr="7C8A2AE6">
        <w:rPr>
          <w:rFonts w:asciiTheme="minorHAnsi" w:hAnsiTheme="minorHAnsi"/>
          <w:b/>
          <w:bCs/>
          <w:sz w:val="22"/>
          <w:szCs w:val="22"/>
          <w:u w:val="single"/>
        </w:rPr>
        <w:t xml:space="preserve"> </w:t>
      </w:r>
      <w:r w:rsidR="00E92A3F" w:rsidRPr="00E86A5B">
        <w:rPr>
          <w:rFonts w:asciiTheme="minorHAnsi" w:hAnsiTheme="minorHAnsi"/>
          <w:b/>
          <w:bCs/>
          <w:color w:val="7030A0"/>
          <w:sz w:val="22"/>
          <w:szCs w:val="22"/>
          <w:u w:val="single"/>
        </w:rPr>
        <w:t>be a minimum of</w:t>
      </w:r>
      <w:r w:rsidR="00A32A35" w:rsidRPr="00E86A5B">
        <w:rPr>
          <w:rFonts w:asciiTheme="minorHAnsi" w:hAnsiTheme="minorHAnsi"/>
          <w:b/>
          <w:bCs/>
          <w:sz w:val="22"/>
          <w:szCs w:val="22"/>
          <w:u w:val="single"/>
        </w:rPr>
        <w:t xml:space="preserve"> 7 metres in </w:t>
      </w:r>
      <w:r w:rsidR="00A32A35" w:rsidRPr="00E86A5B">
        <w:rPr>
          <w:rFonts w:asciiTheme="minorHAnsi" w:hAnsiTheme="minorHAnsi"/>
          <w:b/>
          <w:bCs/>
          <w:color w:val="00B050"/>
          <w:sz w:val="22"/>
          <w:szCs w:val="22"/>
          <w:u w:val="single"/>
        </w:rPr>
        <w:t xml:space="preserve">height </w:t>
      </w:r>
      <w:r w:rsidR="00A32A35" w:rsidRPr="00E86A5B">
        <w:rPr>
          <w:rFonts w:asciiTheme="minorHAnsi" w:hAnsiTheme="minorHAnsi"/>
          <w:b/>
          <w:bCs/>
          <w:sz w:val="22"/>
          <w:szCs w:val="22"/>
          <w:u w:val="single"/>
        </w:rPr>
        <w:t xml:space="preserve">above </w:t>
      </w:r>
      <w:r w:rsidR="00A32A35" w:rsidRPr="00E86A5B">
        <w:rPr>
          <w:rFonts w:asciiTheme="minorHAnsi" w:hAnsiTheme="minorHAnsi"/>
          <w:b/>
          <w:bCs/>
          <w:color w:val="00B050"/>
          <w:sz w:val="22"/>
          <w:szCs w:val="22"/>
          <w:u w:val="single"/>
        </w:rPr>
        <w:t>ground level</w:t>
      </w:r>
      <w:r w:rsidR="00800357" w:rsidRPr="7C8A2AE6">
        <w:rPr>
          <w:rFonts w:asciiTheme="minorHAnsi" w:hAnsiTheme="minorHAnsi"/>
          <w:b/>
          <w:bCs/>
          <w:sz w:val="22"/>
          <w:szCs w:val="22"/>
          <w:u w:val="single"/>
        </w:rPr>
        <w:t xml:space="preserve"> </w:t>
      </w:r>
      <w:r w:rsidR="00800357" w:rsidRPr="7C8A2AE6">
        <w:rPr>
          <w:rFonts w:asciiTheme="minorHAnsi" w:hAnsiTheme="minorHAnsi"/>
          <w:b/>
          <w:bCs/>
          <w:color w:val="7030A0"/>
          <w:sz w:val="22"/>
          <w:szCs w:val="22"/>
          <w:u w:val="single"/>
        </w:rPr>
        <w:t>or two storey</w:t>
      </w:r>
      <w:r w:rsidR="303F29A8" w:rsidRPr="7C8A2AE6">
        <w:rPr>
          <w:rFonts w:asciiTheme="minorHAnsi" w:hAnsiTheme="minorHAnsi"/>
          <w:b/>
          <w:bCs/>
          <w:color w:val="7030A0"/>
          <w:sz w:val="22"/>
          <w:szCs w:val="22"/>
          <w:u w:val="single"/>
        </w:rPr>
        <w:t>s</w:t>
      </w:r>
      <w:r w:rsidR="00EE1AA3" w:rsidRPr="7C8A2AE6">
        <w:rPr>
          <w:rFonts w:asciiTheme="minorHAnsi" w:hAnsiTheme="minorHAnsi"/>
          <w:b/>
          <w:bCs/>
          <w:color w:val="7030A0"/>
          <w:sz w:val="22"/>
          <w:szCs w:val="22"/>
          <w:u w:val="single"/>
        </w:rPr>
        <w:t xml:space="preserve"> (not including mezzanine floors)</w:t>
      </w:r>
      <w:r w:rsidR="00800357" w:rsidRPr="7C8A2AE6">
        <w:rPr>
          <w:rFonts w:asciiTheme="minorHAnsi" w:hAnsiTheme="minorHAnsi"/>
          <w:b/>
          <w:bCs/>
          <w:color w:val="7030A0"/>
          <w:sz w:val="22"/>
          <w:szCs w:val="22"/>
          <w:u w:val="single"/>
        </w:rPr>
        <w:t>, whichever is lesser</w:t>
      </w:r>
      <w:r w:rsidR="00E147A5">
        <w:rPr>
          <w:rFonts w:asciiTheme="minorHAnsi" w:hAnsiTheme="minorHAnsi"/>
          <w:b/>
          <w:bCs/>
          <w:color w:val="7030A0"/>
          <w:sz w:val="22"/>
          <w:szCs w:val="22"/>
          <w:u w:val="single"/>
        </w:rPr>
        <w:t xml:space="preserve">, when </w:t>
      </w:r>
      <w:r w:rsidR="00194944">
        <w:rPr>
          <w:rFonts w:asciiTheme="minorHAnsi" w:hAnsiTheme="minorHAnsi"/>
          <w:b/>
          <w:bCs/>
          <w:color w:val="7030A0"/>
          <w:sz w:val="22"/>
          <w:szCs w:val="22"/>
          <w:u w:val="single"/>
        </w:rPr>
        <w:t>developing</w:t>
      </w:r>
      <w:r w:rsidR="00E147A5">
        <w:rPr>
          <w:rFonts w:asciiTheme="minorHAnsi" w:hAnsiTheme="minorHAnsi"/>
          <w:b/>
          <w:bCs/>
          <w:color w:val="7030A0"/>
          <w:sz w:val="22"/>
          <w:szCs w:val="22"/>
          <w:u w:val="single"/>
        </w:rPr>
        <w:t xml:space="preserve"> </w:t>
      </w:r>
      <w:r w:rsidR="00194944">
        <w:rPr>
          <w:rFonts w:asciiTheme="minorHAnsi" w:hAnsiTheme="minorHAnsi"/>
          <w:b/>
          <w:bCs/>
          <w:color w:val="7030A0"/>
          <w:sz w:val="22"/>
          <w:szCs w:val="22"/>
          <w:u w:val="single"/>
        </w:rPr>
        <w:t>three or more residential units</w:t>
      </w:r>
      <w:r w:rsidR="00800357" w:rsidRPr="7C8A2AE6">
        <w:rPr>
          <w:rFonts w:asciiTheme="minorHAnsi" w:hAnsiTheme="minorHAnsi"/>
          <w:b/>
          <w:bCs/>
          <w:color w:val="7030A0"/>
          <w:sz w:val="22"/>
          <w:szCs w:val="22"/>
          <w:u w:val="single"/>
        </w:rPr>
        <w:t>.</w:t>
      </w:r>
    </w:p>
    <w:p w14:paraId="33C53836" w14:textId="5A176BEB" w:rsidR="00301645" w:rsidRPr="00DB43BB" w:rsidRDefault="19751E26" w:rsidP="00E86A5B">
      <w:pPr>
        <w:pStyle w:val="Prlpara"/>
        <w:numPr>
          <w:ilvl w:val="0"/>
          <w:numId w:val="181"/>
        </w:numPr>
        <w:rPr>
          <w:rFonts w:asciiTheme="minorHAnsi" w:hAnsiTheme="minorHAnsi"/>
          <w:b/>
          <w:bCs/>
          <w:sz w:val="22"/>
          <w:szCs w:val="22"/>
          <w:u w:val="single"/>
        </w:rPr>
      </w:pPr>
      <w:r w:rsidRPr="568FDB8C">
        <w:rPr>
          <w:rFonts w:asciiTheme="minorHAnsi" w:hAnsiTheme="minorHAnsi"/>
          <w:b/>
          <w:bCs/>
          <w:color w:val="00B050"/>
          <w:sz w:val="22"/>
          <w:szCs w:val="22"/>
          <w:u w:val="single"/>
        </w:rPr>
        <w:t>Buildings</w:t>
      </w:r>
      <w:r w:rsidRPr="568FDB8C">
        <w:rPr>
          <w:rFonts w:asciiTheme="minorHAnsi" w:hAnsiTheme="minorHAnsi"/>
          <w:b/>
          <w:bCs/>
          <w:sz w:val="22"/>
          <w:szCs w:val="22"/>
          <w:u w:val="single"/>
        </w:rPr>
        <w:t xml:space="preserve"> for </w:t>
      </w:r>
      <w:r w:rsidRPr="568FDB8C">
        <w:rPr>
          <w:rFonts w:asciiTheme="minorHAnsi" w:hAnsiTheme="minorHAnsi"/>
          <w:b/>
          <w:bCs/>
          <w:color w:val="00B050"/>
          <w:sz w:val="22"/>
          <w:szCs w:val="22"/>
          <w:u w:val="single"/>
        </w:rPr>
        <w:t>residential activity</w:t>
      </w:r>
      <w:r w:rsidRPr="568FDB8C">
        <w:rPr>
          <w:rFonts w:asciiTheme="minorHAnsi" w:hAnsiTheme="minorHAnsi"/>
          <w:b/>
          <w:bCs/>
          <w:sz w:val="22"/>
          <w:szCs w:val="22"/>
          <w:u w:val="single"/>
        </w:rPr>
        <w:t xml:space="preserve"> within the Industrial Interface Qualifying Matter Area must not exceed</w:t>
      </w:r>
      <w:r w:rsidRPr="00260EB6">
        <w:rPr>
          <w:rFonts w:asciiTheme="minorHAnsi" w:hAnsiTheme="minorHAnsi"/>
          <w:b/>
          <w:color w:val="7030A0"/>
          <w:sz w:val="22"/>
          <w:szCs w:val="22"/>
          <w:u w:val="single"/>
        </w:rPr>
        <w:t xml:space="preserve"> </w:t>
      </w:r>
      <w:r w:rsidRPr="00260EB6">
        <w:rPr>
          <w:rFonts w:asciiTheme="minorHAnsi" w:hAnsiTheme="minorHAnsi"/>
          <w:b/>
          <w:strike/>
          <w:color w:val="7030A0"/>
          <w:sz w:val="22"/>
          <w:szCs w:val="22"/>
          <w:u w:val="single"/>
        </w:rPr>
        <w:t xml:space="preserve">7 </w:t>
      </w:r>
      <w:r w:rsidR="00260EB6" w:rsidRPr="00260EB6">
        <w:rPr>
          <w:rFonts w:asciiTheme="minorHAnsi" w:hAnsiTheme="minorHAnsi"/>
          <w:b/>
          <w:bCs/>
          <w:color w:val="7030A0"/>
          <w:sz w:val="22"/>
          <w:szCs w:val="22"/>
          <w:u w:val="single"/>
        </w:rPr>
        <w:t>8</w:t>
      </w:r>
      <w:r w:rsidRPr="00260EB6">
        <w:rPr>
          <w:rFonts w:asciiTheme="minorHAnsi" w:hAnsiTheme="minorHAnsi"/>
          <w:b/>
          <w:bCs/>
          <w:color w:val="7030A0"/>
          <w:sz w:val="22"/>
          <w:szCs w:val="22"/>
          <w:u w:val="single"/>
        </w:rPr>
        <w:t xml:space="preserve"> </w:t>
      </w:r>
      <w:r w:rsidRPr="568FDB8C">
        <w:rPr>
          <w:rFonts w:asciiTheme="minorHAnsi" w:hAnsiTheme="minorHAnsi"/>
          <w:b/>
          <w:bCs/>
          <w:sz w:val="22"/>
          <w:szCs w:val="22"/>
          <w:u w:val="single"/>
        </w:rPr>
        <w:t xml:space="preserve">metres in </w:t>
      </w:r>
      <w:r w:rsidRPr="00E86A5B">
        <w:rPr>
          <w:rFonts w:asciiTheme="minorHAnsi" w:hAnsiTheme="minorHAnsi"/>
          <w:b/>
          <w:bCs/>
          <w:color w:val="00B050"/>
          <w:sz w:val="22"/>
          <w:szCs w:val="22"/>
          <w:u w:val="single"/>
        </w:rPr>
        <w:t xml:space="preserve">height </w:t>
      </w:r>
      <w:r w:rsidRPr="568FDB8C">
        <w:rPr>
          <w:rFonts w:asciiTheme="minorHAnsi" w:hAnsiTheme="minorHAnsi"/>
          <w:b/>
          <w:bCs/>
          <w:sz w:val="22"/>
          <w:szCs w:val="22"/>
          <w:u w:val="single"/>
        </w:rPr>
        <w:t>above ground level or two storey</w:t>
      </w:r>
      <w:r w:rsidR="15DE70FF" w:rsidRPr="568FDB8C">
        <w:rPr>
          <w:rFonts w:asciiTheme="minorHAnsi" w:hAnsiTheme="minorHAnsi"/>
          <w:b/>
          <w:bCs/>
          <w:sz w:val="22"/>
          <w:szCs w:val="22"/>
          <w:u w:val="single"/>
        </w:rPr>
        <w:t>s</w:t>
      </w:r>
      <w:r w:rsidRPr="568FDB8C">
        <w:rPr>
          <w:rFonts w:asciiTheme="minorHAnsi" w:hAnsiTheme="minorHAnsi"/>
          <w:b/>
          <w:bCs/>
          <w:sz w:val="22"/>
          <w:szCs w:val="22"/>
          <w:u w:val="single"/>
        </w:rPr>
        <w:t>, whichever is the lesser.</w:t>
      </w:r>
    </w:p>
    <w:p w14:paraId="1A973D1E" w14:textId="77777777" w:rsidR="002F43E6" w:rsidRPr="000D4454" w:rsidRDefault="002F43E6" w:rsidP="00406895">
      <w:pPr>
        <w:pStyle w:val="Prlpara"/>
        <w:numPr>
          <w:ilvl w:val="0"/>
          <w:numId w:val="0"/>
        </w:numPr>
      </w:pPr>
    </w:p>
    <w:p w14:paraId="239B5911" w14:textId="072B5E71" w:rsidR="00843370" w:rsidRPr="001F6104" w:rsidRDefault="00843370" w:rsidP="00FC60B3">
      <w:pPr>
        <w:pStyle w:val="Prlhead5"/>
        <w:numPr>
          <w:ilvl w:val="0"/>
          <w:numId w:val="60"/>
        </w:numPr>
        <w:tabs>
          <w:tab w:val="clear" w:pos="1418"/>
          <w:tab w:val="left" w:pos="1134"/>
        </w:tabs>
        <w:ind w:left="1134" w:hanging="1134"/>
        <w:rPr>
          <w:rFonts w:asciiTheme="minorHAnsi" w:hAnsiTheme="minorHAnsi"/>
          <w:sz w:val="27"/>
          <w:szCs w:val="27"/>
        </w:rPr>
      </w:pPr>
      <w:r w:rsidRPr="001F6104">
        <w:rPr>
          <w:rFonts w:asciiTheme="minorHAnsi" w:hAnsiTheme="minorHAnsi"/>
          <w:strike/>
          <w:sz w:val="27"/>
          <w:szCs w:val="27"/>
        </w:rPr>
        <w:t xml:space="preserve">Daylight recession planes </w:t>
      </w:r>
      <w:r w:rsidR="00544B44" w:rsidRPr="001F6104">
        <w:rPr>
          <w:rFonts w:asciiTheme="minorHAnsi" w:hAnsiTheme="minorHAnsi"/>
          <w:sz w:val="27"/>
          <w:szCs w:val="27"/>
          <w:u w:val="single"/>
        </w:rPr>
        <w:t>Height in relation to boundary</w:t>
      </w:r>
    </w:p>
    <w:p w14:paraId="40DD014C" w14:textId="2A079942" w:rsidR="00FF4E1F" w:rsidRDefault="00532354" w:rsidP="00E07ADB">
      <w:pPr>
        <w:pStyle w:val="Prllist1"/>
        <w:numPr>
          <w:ilvl w:val="0"/>
          <w:numId w:val="29"/>
        </w:numPr>
        <w:tabs>
          <w:tab w:val="clear" w:pos="567"/>
        </w:tabs>
        <w:ind w:left="426" w:hanging="426"/>
        <w:rPr>
          <w:rFonts w:asciiTheme="minorHAnsi" w:hAnsiTheme="minorHAnsi"/>
          <w:b/>
          <w:color w:val="FF0000"/>
          <w:sz w:val="22"/>
          <w:u w:val="single"/>
        </w:rPr>
      </w:pPr>
      <w:r>
        <w:rPr>
          <w:rFonts w:asciiTheme="minorHAnsi" w:hAnsiTheme="minorHAnsi"/>
          <w:b/>
          <w:sz w:val="22"/>
          <w:u w:val="single"/>
        </w:rPr>
        <w:t>N</w:t>
      </w:r>
      <w:r w:rsidRPr="00532354">
        <w:rPr>
          <w:rFonts w:asciiTheme="minorHAnsi" w:hAnsiTheme="minorHAnsi"/>
          <w:b/>
          <w:sz w:val="22"/>
          <w:u w:val="single"/>
        </w:rPr>
        <w:t xml:space="preserve">o part of any building </w:t>
      </w:r>
      <w:r w:rsidRPr="00532354">
        <w:rPr>
          <w:rFonts w:asciiTheme="minorHAnsi" w:hAnsiTheme="minorHAnsi"/>
          <w:b/>
          <w:bCs/>
          <w:sz w:val="22"/>
          <w:u w:val="single"/>
        </w:rPr>
        <w:t>below a height of 12</w:t>
      </w:r>
      <w:r w:rsidR="00C72B4C">
        <w:rPr>
          <w:rFonts w:asciiTheme="minorHAnsi" w:hAnsiTheme="minorHAnsi"/>
          <w:b/>
          <w:bCs/>
          <w:sz w:val="22"/>
          <w:u w:val="single"/>
        </w:rPr>
        <w:t xml:space="preserve"> </w:t>
      </w:r>
      <w:r w:rsidRPr="00532354">
        <w:rPr>
          <w:rFonts w:asciiTheme="minorHAnsi" w:hAnsiTheme="minorHAnsi"/>
          <w:b/>
          <w:bCs/>
          <w:sz w:val="22"/>
          <w:u w:val="single"/>
        </w:rPr>
        <w:t>m</w:t>
      </w:r>
      <w:r w:rsidR="00C72B4C">
        <w:rPr>
          <w:rFonts w:asciiTheme="minorHAnsi" w:hAnsiTheme="minorHAnsi"/>
          <w:b/>
          <w:bCs/>
          <w:color w:val="7030A0"/>
          <w:sz w:val="22"/>
          <w:u w:val="single"/>
        </w:rPr>
        <w:t>etres</w:t>
      </w:r>
      <w:r w:rsidRPr="00532354">
        <w:rPr>
          <w:rFonts w:asciiTheme="minorHAnsi" w:hAnsiTheme="minorHAnsi"/>
          <w:b/>
          <w:sz w:val="22"/>
          <w:u w:val="single"/>
        </w:rPr>
        <w:t xml:space="preserve"> shall project beyond a </w:t>
      </w:r>
      <w:r w:rsidRPr="00532354">
        <w:rPr>
          <w:rFonts w:asciiTheme="minorHAnsi" w:hAnsiTheme="minorHAnsi"/>
          <w:b/>
          <w:bCs/>
          <w:sz w:val="22"/>
          <w:u w:val="single"/>
        </w:rPr>
        <w:t xml:space="preserve">building envelope constructed by recession planes shown in Appendix 14.16.2 </w:t>
      </w:r>
      <w:r w:rsidR="00AA187A">
        <w:rPr>
          <w:rFonts w:asciiTheme="minorHAnsi" w:hAnsiTheme="minorHAnsi"/>
          <w:b/>
          <w:bCs/>
          <w:sz w:val="22"/>
          <w:u w:val="single"/>
        </w:rPr>
        <w:t>D</w:t>
      </w:r>
      <w:r w:rsidRPr="00532354">
        <w:rPr>
          <w:rFonts w:asciiTheme="minorHAnsi" w:hAnsiTheme="minorHAnsi"/>
          <w:b/>
          <w:bCs/>
          <w:sz w:val="22"/>
          <w:u w:val="single"/>
        </w:rPr>
        <w:t>iagram D from points 3</w:t>
      </w:r>
      <w:r w:rsidR="00C72B4C">
        <w:rPr>
          <w:rFonts w:asciiTheme="minorHAnsi" w:hAnsiTheme="minorHAnsi"/>
          <w:b/>
          <w:bCs/>
          <w:sz w:val="22"/>
          <w:u w:val="single"/>
        </w:rPr>
        <w:t xml:space="preserve"> </w:t>
      </w:r>
      <w:r w:rsidRPr="00532354">
        <w:rPr>
          <w:rFonts w:asciiTheme="minorHAnsi" w:hAnsiTheme="minorHAnsi"/>
          <w:b/>
          <w:bCs/>
          <w:sz w:val="22"/>
          <w:u w:val="single"/>
        </w:rPr>
        <w:t>m</w:t>
      </w:r>
      <w:r w:rsidR="00C72B4C">
        <w:rPr>
          <w:rFonts w:asciiTheme="minorHAnsi" w:hAnsiTheme="minorHAnsi"/>
          <w:b/>
          <w:bCs/>
          <w:color w:val="7030A0"/>
          <w:sz w:val="22"/>
          <w:u w:val="single"/>
        </w:rPr>
        <w:t>etres</w:t>
      </w:r>
      <w:r w:rsidRPr="00532354">
        <w:rPr>
          <w:rFonts w:asciiTheme="minorHAnsi" w:hAnsiTheme="minorHAnsi"/>
          <w:b/>
          <w:bCs/>
          <w:sz w:val="22"/>
          <w:u w:val="single"/>
        </w:rPr>
        <w:t xml:space="preserve"> above ground level along all boundaries</w:t>
      </w:r>
      <w:r>
        <w:rPr>
          <w:rFonts w:asciiTheme="minorHAnsi" w:hAnsiTheme="minorHAnsi"/>
          <w:b/>
          <w:bCs/>
          <w:sz w:val="22"/>
          <w:u w:val="single"/>
        </w:rPr>
        <w:t>.</w:t>
      </w:r>
      <w:r w:rsidR="00FF4E1F" w:rsidRPr="00C41658">
        <w:rPr>
          <w:rFonts w:asciiTheme="minorHAnsi" w:hAnsiTheme="minorHAnsi"/>
          <w:b/>
          <w:color w:val="FF0000"/>
          <w:sz w:val="22"/>
          <w:u w:val="single"/>
        </w:rPr>
        <w:t xml:space="preserve"> Where the </w:t>
      </w:r>
      <w:r w:rsidR="00FF4E1F" w:rsidRPr="002E6A24">
        <w:rPr>
          <w:rFonts w:asciiTheme="minorHAnsi" w:hAnsiTheme="minorHAnsi"/>
          <w:b/>
          <w:color w:val="00B050"/>
          <w:sz w:val="22"/>
          <w:u w:val="single"/>
        </w:rPr>
        <w:t>boundary</w:t>
      </w:r>
      <w:r w:rsidR="00FF4E1F" w:rsidRPr="00C41658">
        <w:rPr>
          <w:rFonts w:asciiTheme="minorHAnsi" w:hAnsiTheme="minorHAnsi"/>
          <w:b/>
          <w:color w:val="FF0000"/>
          <w:sz w:val="22"/>
          <w:u w:val="single"/>
        </w:rPr>
        <w:t xml:space="preserve"> forms part of a legal </w:t>
      </w:r>
      <w:r w:rsidR="00FF4E1F" w:rsidRPr="002E6A24">
        <w:rPr>
          <w:rFonts w:asciiTheme="minorHAnsi" w:hAnsiTheme="minorHAnsi"/>
          <w:b/>
          <w:color w:val="00B050"/>
          <w:sz w:val="22"/>
          <w:u w:val="single"/>
        </w:rPr>
        <w:t>right of way</w:t>
      </w:r>
      <w:r w:rsidR="00FF4E1F" w:rsidRPr="00C41658">
        <w:rPr>
          <w:rFonts w:asciiTheme="minorHAnsi" w:hAnsiTheme="minorHAnsi"/>
          <w:b/>
          <w:color w:val="FF0000"/>
          <w:sz w:val="22"/>
          <w:u w:val="single"/>
        </w:rPr>
        <w:t xml:space="preserve">, </w:t>
      </w:r>
      <w:r w:rsidR="00FF4E1F" w:rsidRPr="002E6A24">
        <w:rPr>
          <w:rFonts w:asciiTheme="minorHAnsi" w:hAnsiTheme="minorHAnsi"/>
          <w:b/>
          <w:color w:val="00B050"/>
          <w:sz w:val="22"/>
          <w:u w:val="single" w:color="000000" w:themeColor="text1"/>
        </w:rPr>
        <w:t>entrance strip</w:t>
      </w:r>
      <w:r w:rsidR="00FF4E1F" w:rsidRPr="00C41658">
        <w:rPr>
          <w:rFonts w:asciiTheme="minorHAnsi" w:hAnsiTheme="minorHAnsi"/>
          <w:b/>
          <w:color w:val="FF0000"/>
          <w:sz w:val="22"/>
          <w:u w:val="single"/>
        </w:rPr>
        <w:t xml:space="preserve">, </w:t>
      </w:r>
      <w:r w:rsidR="00FF4E1F" w:rsidRPr="002E6A24">
        <w:rPr>
          <w:rFonts w:asciiTheme="minorHAnsi" w:hAnsiTheme="minorHAnsi"/>
          <w:b/>
          <w:color w:val="00B050"/>
          <w:sz w:val="22"/>
          <w:u w:val="single"/>
        </w:rPr>
        <w:t>access site</w:t>
      </w:r>
      <w:r w:rsidR="00FF4E1F" w:rsidRPr="00C41658">
        <w:rPr>
          <w:rFonts w:asciiTheme="minorHAnsi" w:hAnsiTheme="minorHAnsi"/>
          <w:b/>
          <w:color w:val="FF0000"/>
          <w:sz w:val="22"/>
          <w:u w:val="single"/>
        </w:rPr>
        <w:t xml:space="preserve">, or pedestrian </w:t>
      </w:r>
      <w:r w:rsidR="00FF4E1F" w:rsidRPr="002E6A24">
        <w:rPr>
          <w:rFonts w:asciiTheme="minorHAnsi" w:hAnsiTheme="minorHAnsi"/>
          <w:b/>
          <w:color w:val="00B050"/>
          <w:sz w:val="22"/>
          <w:u w:val="single"/>
        </w:rPr>
        <w:t>access way</w:t>
      </w:r>
      <w:r w:rsidR="00FF4E1F" w:rsidRPr="00C41658">
        <w:rPr>
          <w:rFonts w:asciiTheme="minorHAnsi" w:hAnsiTheme="minorHAnsi"/>
          <w:b/>
          <w:color w:val="FF0000"/>
          <w:sz w:val="22"/>
          <w:u w:val="single"/>
        </w:rPr>
        <w:t xml:space="preserve">, the </w:t>
      </w:r>
      <w:r w:rsidR="00FF4E1F" w:rsidRPr="007D1133">
        <w:rPr>
          <w:rFonts w:asciiTheme="minorHAnsi" w:hAnsiTheme="minorHAnsi"/>
          <w:b/>
          <w:color w:val="00B050"/>
          <w:sz w:val="22"/>
          <w:u w:val="single" w:color="000000" w:themeColor="text1"/>
        </w:rPr>
        <w:t>height in relation to boundary</w:t>
      </w:r>
      <w:r w:rsidR="00FF4E1F" w:rsidRPr="00C41658">
        <w:rPr>
          <w:rFonts w:asciiTheme="minorHAnsi" w:hAnsiTheme="minorHAnsi"/>
          <w:b/>
          <w:color w:val="FF0000"/>
          <w:sz w:val="22"/>
          <w:u w:val="single"/>
        </w:rPr>
        <w:t xml:space="preserve"> applies from the farthest </w:t>
      </w:r>
      <w:r w:rsidR="00FF4E1F" w:rsidRPr="002E6A24">
        <w:rPr>
          <w:rFonts w:asciiTheme="minorHAnsi" w:hAnsiTheme="minorHAnsi"/>
          <w:b/>
          <w:color w:val="00B050"/>
          <w:sz w:val="22"/>
          <w:u w:val="single"/>
        </w:rPr>
        <w:t>boundary</w:t>
      </w:r>
      <w:r w:rsidR="00FF4E1F" w:rsidRPr="00C41658">
        <w:rPr>
          <w:rFonts w:asciiTheme="minorHAnsi" w:hAnsiTheme="minorHAnsi"/>
          <w:b/>
          <w:color w:val="FF0000"/>
          <w:sz w:val="22"/>
          <w:u w:val="single"/>
        </w:rPr>
        <w:t xml:space="preserve"> of that legal </w:t>
      </w:r>
      <w:r w:rsidR="00FF4E1F" w:rsidRPr="002E6A24">
        <w:rPr>
          <w:rFonts w:asciiTheme="minorHAnsi" w:hAnsiTheme="minorHAnsi"/>
          <w:b/>
          <w:color w:val="00B050"/>
          <w:sz w:val="22"/>
          <w:u w:val="single"/>
        </w:rPr>
        <w:t>right of way</w:t>
      </w:r>
      <w:r w:rsidR="00FF4E1F" w:rsidRPr="00C41658">
        <w:rPr>
          <w:rFonts w:asciiTheme="minorHAnsi" w:hAnsiTheme="minorHAnsi"/>
          <w:b/>
          <w:color w:val="FF0000"/>
          <w:sz w:val="22"/>
          <w:u w:val="single"/>
        </w:rPr>
        <w:t xml:space="preserve">, </w:t>
      </w:r>
      <w:r w:rsidR="00FF4E1F" w:rsidRPr="002E6A24">
        <w:rPr>
          <w:rFonts w:asciiTheme="minorHAnsi" w:hAnsiTheme="minorHAnsi"/>
          <w:b/>
          <w:color w:val="00B050"/>
          <w:sz w:val="22"/>
          <w:u w:val="single" w:color="000000" w:themeColor="text1"/>
        </w:rPr>
        <w:t>entrance strip</w:t>
      </w:r>
      <w:r w:rsidR="00FF4E1F" w:rsidRPr="00C41658">
        <w:rPr>
          <w:rFonts w:asciiTheme="minorHAnsi" w:hAnsiTheme="minorHAnsi"/>
          <w:b/>
          <w:color w:val="FF0000"/>
          <w:sz w:val="22"/>
          <w:u w:val="single"/>
        </w:rPr>
        <w:t xml:space="preserve">, </w:t>
      </w:r>
      <w:r w:rsidR="00FF4E1F" w:rsidRPr="002E6A24">
        <w:rPr>
          <w:rFonts w:asciiTheme="minorHAnsi" w:hAnsiTheme="minorHAnsi"/>
          <w:b/>
          <w:color w:val="00B050"/>
          <w:sz w:val="22"/>
          <w:u w:val="single"/>
        </w:rPr>
        <w:t>access site</w:t>
      </w:r>
      <w:r w:rsidR="00FF4E1F" w:rsidRPr="00C41658">
        <w:rPr>
          <w:rFonts w:asciiTheme="minorHAnsi" w:hAnsiTheme="minorHAnsi"/>
          <w:b/>
          <w:color w:val="FF0000"/>
          <w:sz w:val="22"/>
          <w:u w:val="single"/>
        </w:rPr>
        <w:t xml:space="preserve">, or pedestrian </w:t>
      </w:r>
      <w:r w:rsidR="00FF4E1F" w:rsidRPr="002E6A24">
        <w:rPr>
          <w:rFonts w:asciiTheme="minorHAnsi" w:hAnsiTheme="minorHAnsi"/>
          <w:b/>
          <w:color w:val="00B050"/>
          <w:sz w:val="22"/>
          <w:u w:val="single"/>
        </w:rPr>
        <w:t>access way</w:t>
      </w:r>
      <w:r w:rsidR="00FF4E1F" w:rsidRPr="00C41658">
        <w:rPr>
          <w:rFonts w:asciiTheme="minorHAnsi" w:hAnsiTheme="minorHAnsi"/>
          <w:b/>
          <w:color w:val="FF0000"/>
          <w:sz w:val="22"/>
          <w:u w:val="single"/>
        </w:rPr>
        <w:t>.</w:t>
      </w:r>
    </w:p>
    <w:p w14:paraId="2EF51220" w14:textId="2970F176" w:rsidR="00532354" w:rsidRPr="008267E1" w:rsidRDefault="00532354" w:rsidP="00E07ADB">
      <w:pPr>
        <w:pStyle w:val="Prllist1"/>
        <w:numPr>
          <w:ilvl w:val="0"/>
          <w:numId w:val="29"/>
        </w:numPr>
        <w:tabs>
          <w:tab w:val="clear" w:pos="567"/>
        </w:tabs>
        <w:ind w:left="426" w:hanging="426"/>
        <w:rPr>
          <w:rFonts w:asciiTheme="minorHAnsi" w:hAnsiTheme="minorHAnsi"/>
          <w:b/>
          <w:sz w:val="22"/>
          <w:u w:val="single"/>
        </w:rPr>
      </w:pPr>
      <w:r w:rsidRPr="008267E1">
        <w:rPr>
          <w:rFonts w:asciiTheme="minorHAnsi" w:hAnsiTheme="minorHAnsi"/>
          <w:b/>
          <w:sz w:val="22"/>
          <w:u w:val="single"/>
        </w:rPr>
        <w:t xml:space="preserve">For any part of a </w:t>
      </w:r>
      <w:r w:rsidRPr="00406895">
        <w:rPr>
          <w:rFonts w:asciiTheme="minorHAnsi" w:hAnsiTheme="minorHAnsi"/>
          <w:b/>
          <w:color w:val="00B050"/>
          <w:sz w:val="22"/>
          <w:u w:val="single"/>
        </w:rPr>
        <w:t xml:space="preserve">building </w:t>
      </w:r>
      <w:r w:rsidRPr="008267E1">
        <w:rPr>
          <w:rFonts w:asciiTheme="minorHAnsi" w:hAnsiTheme="minorHAnsi"/>
          <w:b/>
          <w:sz w:val="22"/>
          <w:u w:val="single"/>
        </w:rPr>
        <w:t>above 12</w:t>
      </w:r>
      <w:r w:rsidR="00C72B4C">
        <w:rPr>
          <w:rFonts w:asciiTheme="minorHAnsi" w:hAnsiTheme="minorHAnsi"/>
          <w:b/>
          <w:sz w:val="22"/>
          <w:u w:val="single"/>
        </w:rPr>
        <w:t xml:space="preserve"> </w:t>
      </w:r>
      <w:r w:rsidRPr="008267E1">
        <w:rPr>
          <w:rFonts w:asciiTheme="minorHAnsi" w:hAnsiTheme="minorHAnsi"/>
          <w:b/>
          <w:sz w:val="22"/>
          <w:u w:val="single"/>
        </w:rPr>
        <w:t>m</w:t>
      </w:r>
      <w:r w:rsidR="00C72B4C">
        <w:rPr>
          <w:rFonts w:asciiTheme="minorHAnsi" w:hAnsiTheme="minorHAnsi"/>
          <w:b/>
          <w:color w:val="7030A0"/>
          <w:sz w:val="22"/>
          <w:u w:val="single"/>
        </w:rPr>
        <w:t>etres</w:t>
      </w:r>
      <w:r w:rsidR="00AA187A">
        <w:rPr>
          <w:rFonts w:asciiTheme="minorHAnsi" w:hAnsiTheme="minorHAnsi"/>
          <w:b/>
          <w:sz w:val="22"/>
          <w:u w:val="single"/>
        </w:rPr>
        <w:t xml:space="preserve"> in </w:t>
      </w:r>
      <w:r w:rsidR="00AA187A" w:rsidRPr="00406895">
        <w:rPr>
          <w:rFonts w:asciiTheme="minorHAnsi" w:hAnsiTheme="minorHAnsi"/>
          <w:b/>
          <w:color w:val="00B050"/>
          <w:sz w:val="22"/>
          <w:u w:val="single"/>
        </w:rPr>
        <w:t>height</w:t>
      </w:r>
      <w:r w:rsidRPr="008267E1">
        <w:rPr>
          <w:rFonts w:asciiTheme="minorHAnsi" w:hAnsiTheme="minorHAnsi"/>
          <w:b/>
          <w:sz w:val="22"/>
          <w:u w:val="single"/>
        </w:rPr>
        <w:t>, the recession plane under a</w:t>
      </w:r>
      <w:r w:rsidR="00AA187A">
        <w:rPr>
          <w:rFonts w:asciiTheme="minorHAnsi" w:hAnsiTheme="minorHAnsi"/>
          <w:b/>
          <w:sz w:val="22"/>
          <w:u w:val="single"/>
        </w:rPr>
        <w:t>.</w:t>
      </w:r>
      <w:r w:rsidRPr="008267E1">
        <w:rPr>
          <w:rFonts w:asciiTheme="minorHAnsi" w:hAnsiTheme="minorHAnsi"/>
          <w:b/>
          <w:sz w:val="22"/>
          <w:u w:val="single"/>
        </w:rPr>
        <w:t xml:space="preserve"> shall apply, </w:t>
      </w:r>
      <w:r w:rsidR="00AA187A">
        <w:rPr>
          <w:rFonts w:asciiTheme="minorHAnsi" w:hAnsiTheme="minorHAnsi"/>
          <w:b/>
          <w:sz w:val="22"/>
          <w:u w:val="single"/>
        </w:rPr>
        <w:t xml:space="preserve">unless that part of the </w:t>
      </w:r>
      <w:r w:rsidR="00AA187A" w:rsidRPr="00406895">
        <w:rPr>
          <w:rFonts w:asciiTheme="minorHAnsi" w:hAnsiTheme="minorHAnsi"/>
          <w:b/>
          <w:color w:val="00B050"/>
          <w:sz w:val="22"/>
          <w:u w:val="single"/>
        </w:rPr>
        <w:t xml:space="preserve">building </w:t>
      </w:r>
      <w:r w:rsidR="00AA187A">
        <w:rPr>
          <w:rFonts w:asciiTheme="minorHAnsi" w:hAnsiTheme="minorHAnsi"/>
          <w:b/>
          <w:sz w:val="22"/>
          <w:u w:val="single"/>
        </w:rPr>
        <w:t>above 12</w:t>
      </w:r>
      <w:r w:rsidR="00C72B4C">
        <w:rPr>
          <w:rFonts w:asciiTheme="minorHAnsi" w:hAnsiTheme="minorHAnsi"/>
          <w:b/>
          <w:sz w:val="22"/>
          <w:u w:val="single"/>
        </w:rPr>
        <w:t xml:space="preserve"> </w:t>
      </w:r>
      <w:r w:rsidR="00AA187A">
        <w:rPr>
          <w:rFonts w:asciiTheme="minorHAnsi" w:hAnsiTheme="minorHAnsi"/>
          <w:b/>
          <w:sz w:val="22"/>
          <w:u w:val="single"/>
        </w:rPr>
        <w:t>m</w:t>
      </w:r>
      <w:r w:rsidR="00C72B4C">
        <w:rPr>
          <w:rFonts w:asciiTheme="minorHAnsi" w:hAnsiTheme="minorHAnsi"/>
          <w:b/>
          <w:color w:val="7030A0"/>
          <w:sz w:val="22"/>
          <w:u w:val="single"/>
        </w:rPr>
        <w:t>etres</w:t>
      </w:r>
      <w:r w:rsidR="00AA187A">
        <w:rPr>
          <w:rFonts w:asciiTheme="minorHAnsi" w:hAnsiTheme="minorHAnsi"/>
          <w:b/>
          <w:sz w:val="22"/>
          <w:u w:val="single"/>
        </w:rPr>
        <w:t xml:space="preserve"> in </w:t>
      </w:r>
      <w:r w:rsidR="00AA187A" w:rsidRPr="00406895">
        <w:rPr>
          <w:rFonts w:asciiTheme="minorHAnsi" w:hAnsiTheme="minorHAnsi"/>
          <w:b/>
          <w:color w:val="00B050"/>
          <w:sz w:val="22"/>
          <w:u w:val="single"/>
        </w:rPr>
        <w:t xml:space="preserve">height </w:t>
      </w:r>
      <w:r w:rsidR="00AA187A">
        <w:rPr>
          <w:rFonts w:asciiTheme="minorHAnsi" w:hAnsiTheme="minorHAnsi"/>
          <w:b/>
          <w:sz w:val="22"/>
          <w:u w:val="single"/>
        </w:rPr>
        <w:t xml:space="preserve">is set back from the relevant </w:t>
      </w:r>
      <w:r w:rsidR="00AA187A" w:rsidRPr="00406895">
        <w:rPr>
          <w:rFonts w:asciiTheme="minorHAnsi" w:hAnsiTheme="minorHAnsi"/>
          <w:b/>
          <w:color w:val="00B050"/>
          <w:sz w:val="22"/>
          <w:u w:val="single"/>
        </w:rPr>
        <w:t>boundary</w:t>
      </w:r>
      <w:r w:rsidR="003336E4">
        <w:rPr>
          <w:rFonts w:asciiTheme="minorHAnsi" w:hAnsiTheme="minorHAnsi"/>
          <w:b/>
          <w:color w:val="00B050"/>
          <w:sz w:val="22"/>
          <w:u w:val="single"/>
        </w:rPr>
        <w:t xml:space="preserve"> </w:t>
      </w:r>
      <w:r w:rsidR="003336E4">
        <w:rPr>
          <w:rFonts w:asciiTheme="minorHAnsi" w:hAnsiTheme="minorHAnsi"/>
          <w:b/>
          <w:sz w:val="22"/>
          <w:u w:val="single"/>
        </w:rPr>
        <w:t xml:space="preserve">of a </w:t>
      </w:r>
      <w:r w:rsidR="003336E4" w:rsidRPr="00EC15E8">
        <w:rPr>
          <w:rFonts w:asciiTheme="minorHAnsi" w:hAnsiTheme="minorHAnsi"/>
          <w:b/>
          <w:color w:val="00B050"/>
          <w:sz w:val="22"/>
          <w:u w:val="single"/>
        </w:rPr>
        <w:t>development site</w:t>
      </w:r>
      <w:r w:rsidR="00AA187A" w:rsidRPr="00406895">
        <w:rPr>
          <w:rFonts w:asciiTheme="minorHAnsi" w:hAnsiTheme="minorHAnsi"/>
          <w:b/>
          <w:color w:val="00B050"/>
          <w:sz w:val="22"/>
          <w:u w:val="single"/>
        </w:rPr>
        <w:t xml:space="preserve"> </w:t>
      </w:r>
      <w:r w:rsidR="00AA187A">
        <w:rPr>
          <w:rFonts w:asciiTheme="minorHAnsi" w:hAnsiTheme="minorHAnsi"/>
          <w:b/>
          <w:sz w:val="22"/>
          <w:u w:val="single"/>
        </w:rPr>
        <w:t>as set out below:</w:t>
      </w:r>
    </w:p>
    <w:p w14:paraId="7BCF1A54" w14:textId="360A2026" w:rsidR="00532354" w:rsidRPr="00406895" w:rsidRDefault="00532354" w:rsidP="008267E1">
      <w:pPr>
        <w:pStyle w:val="Prllist1"/>
        <w:numPr>
          <w:ilvl w:val="0"/>
          <w:numId w:val="175"/>
        </w:numPr>
        <w:adjustRightInd/>
        <w:spacing w:line="252" w:lineRule="auto"/>
        <w:rPr>
          <w:rFonts w:asciiTheme="minorHAnsi" w:hAnsiTheme="minorHAnsi" w:cstheme="minorHAnsi"/>
          <w:b/>
          <w:sz w:val="28"/>
          <w:szCs w:val="24"/>
          <w:u w:val="single"/>
        </w:rPr>
      </w:pPr>
      <w:r w:rsidRPr="008267E1">
        <w:rPr>
          <w:rFonts w:asciiTheme="minorHAnsi" w:hAnsiTheme="minorHAnsi" w:cstheme="minorHAnsi"/>
          <w:b/>
          <w:sz w:val="22"/>
          <w:u w:val="single"/>
        </w:rPr>
        <w:t>northern boundary</w:t>
      </w:r>
      <w:r w:rsidR="00AA187A">
        <w:rPr>
          <w:rFonts w:asciiTheme="minorHAnsi" w:hAnsiTheme="minorHAnsi" w:cstheme="minorHAnsi"/>
          <w:b/>
          <w:sz w:val="22"/>
          <w:u w:val="single"/>
        </w:rPr>
        <w:t xml:space="preserve">: 6 </w:t>
      </w:r>
      <w:proofErr w:type="gramStart"/>
      <w:r w:rsidR="00AA187A">
        <w:rPr>
          <w:rFonts w:asciiTheme="minorHAnsi" w:hAnsiTheme="minorHAnsi" w:cstheme="minorHAnsi"/>
          <w:b/>
          <w:sz w:val="22"/>
          <w:u w:val="single"/>
        </w:rPr>
        <w:t>metres;</w:t>
      </w:r>
      <w:proofErr w:type="gramEnd"/>
    </w:p>
    <w:p w14:paraId="0AC946EC" w14:textId="3E4D20C3" w:rsidR="00AA187A" w:rsidRPr="008267E1" w:rsidRDefault="00AA187A" w:rsidP="008267E1">
      <w:pPr>
        <w:pStyle w:val="Prllist1"/>
        <w:numPr>
          <w:ilvl w:val="0"/>
          <w:numId w:val="175"/>
        </w:numPr>
        <w:adjustRightInd/>
        <w:spacing w:line="252" w:lineRule="auto"/>
        <w:rPr>
          <w:rFonts w:asciiTheme="minorHAnsi" w:hAnsiTheme="minorHAnsi" w:cstheme="minorHAnsi"/>
          <w:b/>
          <w:sz w:val="28"/>
          <w:szCs w:val="24"/>
          <w:u w:val="single"/>
        </w:rPr>
      </w:pPr>
      <w:r>
        <w:rPr>
          <w:rFonts w:asciiTheme="minorHAnsi" w:hAnsiTheme="minorHAnsi" w:cstheme="minorHAnsi"/>
          <w:b/>
          <w:sz w:val="22"/>
          <w:u w:val="single"/>
        </w:rPr>
        <w:t>southern boundary: 8 metres; and</w:t>
      </w:r>
    </w:p>
    <w:p w14:paraId="533203C6" w14:textId="3D802C78" w:rsidR="00532354" w:rsidRPr="008267E1" w:rsidRDefault="00AA187A" w:rsidP="008267E1">
      <w:pPr>
        <w:pStyle w:val="Prllist1"/>
        <w:numPr>
          <w:ilvl w:val="0"/>
          <w:numId w:val="175"/>
        </w:numPr>
        <w:adjustRightInd/>
        <w:spacing w:line="252" w:lineRule="auto"/>
        <w:rPr>
          <w:rFonts w:asciiTheme="minorHAnsi" w:hAnsiTheme="minorHAnsi" w:cstheme="minorHAnsi"/>
          <w:b/>
          <w:sz w:val="28"/>
          <w:szCs w:val="24"/>
          <w:u w:val="single"/>
        </w:rPr>
      </w:pPr>
      <w:r>
        <w:rPr>
          <w:rFonts w:asciiTheme="minorHAnsi" w:hAnsiTheme="minorHAnsi" w:cstheme="minorHAnsi"/>
          <w:b/>
          <w:sz w:val="22"/>
          <w:u w:val="single"/>
        </w:rPr>
        <w:t>eastern and western boundaries: 7 metres</w:t>
      </w:r>
    </w:p>
    <w:p w14:paraId="40C79520" w14:textId="3264D7F4" w:rsidR="00532354" w:rsidRDefault="00AA187A" w:rsidP="00406895">
      <w:pPr>
        <w:pStyle w:val="Prllist1"/>
        <w:numPr>
          <w:ilvl w:val="0"/>
          <w:numId w:val="0"/>
        </w:numPr>
        <w:adjustRightInd/>
        <w:spacing w:line="252" w:lineRule="auto"/>
        <w:ind w:left="927"/>
        <w:rPr>
          <w:sz w:val="24"/>
          <w:szCs w:val="24"/>
        </w:rPr>
      </w:pPr>
      <w:r>
        <w:rPr>
          <w:rFonts w:asciiTheme="minorHAnsi" w:hAnsiTheme="minorHAnsi" w:cstheme="minorHAnsi"/>
          <w:b/>
          <w:sz w:val="22"/>
          <w:u w:val="single"/>
        </w:rPr>
        <w:t xml:space="preserve">where the </w:t>
      </w:r>
      <w:r w:rsidRPr="00406895">
        <w:rPr>
          <w:rFonts w:asciiTheme="minorHAnsi" w:hAnsiTheme="minorHAnsi" w:cstheme="minorHAnsi"/>
          <w:b/>
          <w:color w:val="00B050"/>
          <w:sz w:val="22"/>
          <w:u w:val="single"/>
        </w:rPr>
        <w:t xml:space="preserve">boundary </w:t>
      </w:r>
      <w:r>
        <w:rPr>
          <w:rFonts w:asciiTheme="minorHAnsi" w:hAnsiTheme="minorHAnsi" w:cstheme="minorHAnsi"/>
          <w:b/>
          <w:sz w:val="22"/>
          <w:u w:val="single"/>
        </w:rPr>
        <w:t>orientation is as identified in Appendix 14.1</w:t>
      </w:r>
      <w:r w:rsidR="008F4ACD">
        <w:rPr>
          <w:rFonts w:asciiTheme="minorHAnsi" w:hAnsiTheme="minorHAnsi" w:cstheme="minorHAnsi"/>
          <w:b/>
          <w:sz w:val="22"/>
          <w:u w:val="single"/>
        </w:rPr>
        <w:t>6</w:t>
      </w:r>
      <w:r>
        <w:rPr>
          <w:rFonts w:asciiTheme="minorHAnsi" w:hAnsiTheme="minorHAnsi" w:cstheme="minorHAnsi"/>
          <w:b/>
          <w:sz w:val="22"/>
          <w:u w:val="single"/>
        </w:rPr>
        <w:t>.2 Diagram D</w:t>
      </w:r>
      <w:r w:rsidR="00B3305F">
        <w:rPr>
          <w:rFonts w:asciiTheme="minorHAnsi" w:hAnsiTheme="minorHAnsi" w:cstheme="minorHAnsi"/>
          <w:b/>
          <w:sz w:val="22"/>
          <w:u w:val="single"/>
        </w:rPr>
        <w:t>,</w:t>
      </w:r>
      <w:r w:rsidR="00056513">
        <w:rPr>
          <w:rFonts w:asciiTheme="minorHAnsi" w:hAnsiTheme="minorHAnsi" w:cstheme="minorHAnsi"/>
          <w:b/>
          <w:sz w:val="22"/>
          <w:u w:val="single"/>
        </w:rPr>
        <w:t xml:space="preserve"> in which case there shall be </w:t>
      </w:r>
      <w:r w:rsidR="00B3305F">
        <w:rPr>
          <w:rFonts w:asciiTheme="minorHAnsi" w:hAnsiTheme="minorHAnsi" w:cstheme="minorHAnsi"/>
          <w:b/>
          <w:sz w:val="22"/>
          <w:u w:val="single"/>
        </w:rPr>
        <w:t>no recession plan</w:t>
      </w:r>
      <w:r w:rsidR="00056513">
        <w:rPr>
          <w:rFonts w:asciiTheme="minorHAnsi" w:hAnsiTheme="minorHAnsi" w:cstheme="minorHAnsi"/>
          <w:b/>
          <w:sz w:val="22"/>
          <w:u w:val="single"/>
        </w:rPr>
        <w:t>e</w:t>
      </w:r>
      <w:r w:rsidR="00B3305F">
        <w:rPr>
          <w:rFonts w:asciiTheme="minorHAnsi" w:hAnsiTheme="minorHAnsi" w:cstheme="minorHAnsi"/>
          <w:b/>
          <w:sz w:val="22"/>
          <w:u w:val="single"/>
        </w:rPr>
        <w:t xml:space="preserve"> </w:t>
      </w:r>
      <w:r w:rsidR="00056513">
        <w:rPr>
          <w:rFonts w:asciiTheme="minorHAnsi" w:hAnsiTheme="minorHAnsi" w:cstheme="minorHAnsi"/>
          <w:b/>
          <w:sz w:val="22"/>
          <w:u w:val="single"/>
        </w:rPr>
        <w:t>requirement</w:t>
      </w:r>
      <w:r w:rsidR="00606793">
        <w:rPr>
          <w:rFonts w:asciiTheme="minorHAnsi" w:hAnsiTheme="minorHAnsi" w:cstheme="minorHAnsi"/>
          <w:b/>
          <w:sz w:val="22"/>
          <w:u w:val="single"/>
        </w:rPr>
        <w:t xml:space="preserve"> for that part of the </w:t>
      </w:r>
      <w:r w:rsidR="00606793" w:rsidRPr="00406895">
        <w:rPr>
          <w:rFonts w:asciiTheme="minorHAnsi" w:hAnsiTheme="minorHAnsi" w:cstheme="minorHAnsi"/>
          <w:b/>
          <w:color w:val="00B050"/>
          <w:sz w:val="22"/>
          <w:u w:val="single"/>
        </w:rPr>
        <w:t xml:space="preserve">building </w:t>
      </w:r>
      <w:r w:rsidR="00606793">
        <w:rPr>
          <w:rFonts w:asciiTheme="minorHAnsi" w:hAnsiTheme="minorHAnsi" w:cstheme="minorHAnsi"/>
          <w:b/>
          <w:sz w:val="22"/>
          <w:u w:val="single"/>
        </w:rPr>
        <w:t>above 12</w:t>
      </w:r>
      <w:r w:rsidR="00C72B4C">
        <w:rPr>
          <w:rFonts w:asciiTheme="minorHAnsi" w:hAnsiTheme="minorHAnsi" w:cstheme="minorHAnsi"/>
          <w:b/>
          <w:sz w:val="22"/>
          <w:u w:val="single"/>
        </w:rPr>
        <w:t xml:space="preserve"> </w:t>
      </w:r>
      <w:r w:rsidR="00606793">
        <w:rPr>
          <w:rFonts w:asciiTheme="minorHAnsi" w:hAnsiTheme="minorHAnsi" w:cstheme="minorHAnsi"/>
          <w:b/>
          <w:sz w:val="22"/>
          <w:u w:val="single"/>
        </w:rPr>
        <w:t>m</w:t>
      </w:r>
      <w:r w:rsidR="00C72B4C">
        <w:rPr>
          <w:rFonts w:asciiTheme="minorHAnsi" w:hAnsiTheme="minorHAnsi" w:cstheme="minorHAnsi"/>
          <w:b/>
          <w:color w:val="7030A0"/>
          <w:sz w:val="22"/>
          <w:u w:val="single"/>
        </w:rPr>
        <w:t>etres</w:t>
      </w:r>
      <w:r w:rsidR="00606793">
        <w:rPr>
          <w:rFonts w:asciiTheme="minorHAnsi" w:hAnsiTheme="minorHAnsi" w:cstheme="minorHAnsi"/>
          <w:b/>
          <w:sz w:val="22"/>
          <w:u w:val="single"/>
        </w:rPr>
        <w:t xml:space="preserve"> in </w:t>
      </w:r>
      <w:r w:rsidR="00606793" w:rsidRPr="00406895">
        <w:rPr>
          <w:rFonts w:asciiTheme="minorHAnsi" w:hAnsiTheme="minorHAnsi" w:cstheme="minorHAnsi"/>
          <w:b/>
          <w:color w:val="00B050"/>
          <w:sz w:val="22"/>
          <w:u w:val="single"/>
        </w:rPr>
        <w:t>height</w:t>
      </w:r>
      <w:r w:rsidR="00B3305F">
        <w:rPr>
          <w:rFonts w:asciiTheme="minorHAnsi" w:hAnsiTheme="minorHAnsi" w:cstheme="minorHAnsi"/>
          <w:b/>
          <w:sz w:val="22"/>
          <w:u w:val="single"/>
        </w:rPr>
        <w:t xml:space="preserve">. </w:t>
      </w:r>
    </w:p>
    <w:p w14:paraId="1777E790" w14:textId="6DB01739" w:rsidR="00532354" w:rsidRPr="00C41658" w:rsidRDefault="00532354" w:rsidP="00532354">
      <w:pPr>
        <w:pStyle w:val="Prllist1"/>
        <w:numPr>
          <w:ilvl w:val="0"/>
          <w:numId w:val="0"/>
        </w:numPr>
        <w:tabs>
          <w:tab w:val="clear" w:pos="567"/>
        </w:tabs>
        <w:rPr>
          <w:rFonts w:asciiTheme="minorHAnsi" w:hAnsiTheme="minorHAnsi"/>
          <w:b/>
          <w:color w:val="FF0000"/>
          <w:sz w:val="22"/>
          <w:u w:val="single"/>
        </w:rPr>
      </w:pPr>
    </w:p>
    <w:p w14:paraId="79879606" w14:textId="77777777" w:rsidR="00FF4E1F" w:rsidRPr="00C41658" w:rsidRDefault="00FF4E1F" w:rsidP="00FC60B3">
      <w:pPr>
        <w:pStyle w:val="Prllist1"/>
        <w:numPr>
          <w:ilvl w:val="0"/>
          <w:numId w:val="29"/>
        </w:numPr>
        <w:tabs>
          <w:tab w:val="clear" w:pos="567"/>
          <w:tab w:val="left" w:pos="426"/>
        </w:tabs>
        <w:ind w:left="426" w:hanging="426"/>
        <w:rPr>
          <w:rFonts w:asciiTheme="minorHAnsi" w:hAnsiTheme="minorHAnsi"/>
          <w:b/>
          <w:color w:val="FF0000"/>
          <w:sz w:val="22"/>
          <w:u w:val="single"/>
        </w:rPr>
      </w:pPr>
      <w:r w:rsidRPr="00C41658">
        <w:rPr>
          <w:rFonts w:asciiTheme="minorHAnsi" w:hAnsiTheme="minorHAnsi"/>
          <w:b/>
          <w:color w:val="FF0000"/>
          <w:sz w:val="22"/>
          <w:u w:val="single"/>
        </w:rPr>
        <w:t>This standard does not apply to—</w:t>
      </w:r>
    </w:p>
    <w:p w14:paraId="61936714" w14:textId="77777777" w:rsidR="00FF4E1F" w:rsidRPr="00C41658" w:rsidRDefault="00FF4E1F" w:rsidP="00FC60B3">
      <w:pPr>
        <w:pStyle w:val="Prllist1"/>
        <w:numPr>
          <w:ilvl w:val="0"/>
          <w:numId w:val="92"/>
        </w:numPr>
        <w:tabs>
          <w:tab w:val="clear" w:pos="567"/>
        </w:tabs>
        <w:ind w:left="851" w:hanging="425"/>
        <w:rPr>
          <w:rFonts w:asciiTheme="minorHAnsi" w:hAnsiTheme="minorHAnsi"/>
          <w:b/>
          <w:color w:val="FF0000"/>
          <w:sz w:val="22"/>
          <w:u w:val="single"/>
        </w:rPr>
      </w:pPr>
      <w:r w:rsidRPr="00C41658">
        <w:rPr>
          <w:rFonts w:asciiTheme="minorHAnsi" w:hAnsiTheme="minorHAnsi"/>
          <w:b/>
          <w:color w:val="FF0000"/>
          <w:sz w:val="22"/>
          <w:u w:val="single"/>
        </w:rPr>
        <w:t xml:space="preserve">a </w:t>
      </w:r>
      <w:r w:rsidRPr="002E6A24">
        <w:rPr>
          <w:rFonts w:asciiTheme="minorHAnsi" w:hAnsiTheme="minorHAnsi"/>
          <w:b/>
          <w:color w:val="00B050"/>
          <w:sz w:val="22"/>
          <w:u w:val="single"/>
        </w:rPr>
        <w:t>boundary</w:t>
      </w:r>
      <w:r w:rsidRPr="00C41658">
        <w:rPr>
          <w:rFonts w:asciiTheme="minorHAnsi" w:hAnsiTheme="minorHAnsi"/>
          <w:b/>
          <w:color w:val="FF0000"/>
          <w:sz w:val="22"/>
          <w:u w:val="single"/>
        </w:rPr>
        <w:t xml:space="preserve"> with a </w:t>
      </w:r>
      <w:r w:rsidRPr="002E6A24">
        <w:rPr>
          <w:rFonts w:asciiTheme="minorHAnsi" w:hAnsiTheme="minorHAnsi"/>
          <w:b/>
          <w:color w:val="00B050"/>
          <w:sz w:val="22"/>
          <w:u w:val="single"/>
        </w:rPr>
        <w:t>road</w:t>
      </w:r>
      <w:r w:rsidRPr="00C41658">
        <w:rPr>
          <w:rFonts w:asciiTheme="minorHAnsi" w:hAnsiTheme="minorHAnsi"/>
          <w:b/>
          <w:color w:val="FF0000"/>
          <w:sz w:val="22"/>
          <w:u w:val="single"/>
        </w:rPr>
        <w:t>:</w:t>
      </w:r>
    </w:p>
    <w:p w14:paraId="6EE650B1" w14:textId="77777777" w:rsidR="00FF4E1F" w:rsidRPr="00C41658" w:rsidRDefault="00FF4E1F" w:rsidP="00FC60B3">
      <w:pPr>
        <w:pStyle w:val="Prllist1"/>
        <w:numPr>
          <w:ilvl w:val="0"/>
          <w:numId w:val="92"/>
        </w:numPr>
        <w:tabs>
          <w:tab w:val="clear" w:pos="567"/>
        </w:tabs>
        <w:ind w:left="851" w:hanging="425"/>
        <w:rPr>
          <w:rFonts w:asciiTheme="minorHAnsi" w:hAnsiTheme="minorHAnsi"/>
          <w:b/>
          <w:color w:val="FF0000"/>
          <w:sz w:val="22"/>
          <w:u w:val="single"/>
        </w:rPr>
      </w:pPr>
      <w:r w:rsidRPr="00C41658">
        <w:rPr>
          <w:rFonts w:asciiTheme="minorHAnsi" w:hAnsiTheme="minorHAnsi"/>
          <w:b/>
          <w:color w:val="FF0000"/>
          <w:sz w:val="22"/>
          <w:u w:val="single"/>
        </w:rPr>
        <w:t xml:space="preserve">existing or proposed </w:t>
      </w:r>
      <w:r w:rsidRPr="00FE6CA7">
        <w:rPr>
          <w:rFonts w:asciiTheme="minorHAnsi" w:hAnsiTheme="minorHAnsi"/>
          <w:b/>
          <w:color w:val="FF0000"/>
          <w:sz w:val="22"/>
          <w:u w:val="single"/>
        </w:rPr>
        <w:t xml:space="preserve">internal </w:t>
      </w:r>
      <w:r w:rsidRPr="002E6A24">
        <w:rPr>
          <w:rFonts w:asciiTheme="minorHAnsi" w:hAnsiTheme="minorHAnsi"/>
          <w:b/>
          <w:color w:val="00B050"/>
          <w:sz w:val="22"/>
          <w:u w:val="single"/>
        </w:rPr>
        <w:t>boundaries</w:t>
      </w:r>
      <w:r w:rsidRPr="00C41658">
        <w:rPr>
          <w:rFonts w:asciiTheme="minorHAnsi" w:hAnsiTheme="minorHAnsi"/>
          <w:b/>
          <w:color w:val="FF0000"/>
          <w:sz w:val="22"/>
          <w:u w:val="single"/>
        </w:rPr>
        <w:t xml:space="preserve"> within a </w:t>
      </w:r>
      <w:r w:rsidRPr="002E6A24">
        <w:rPr>
          <w:rFonts w:asciiTheme="minorHAnsi" w:hAnsiTheme="minorHAnsi"/>
          <w:b/>
          <w:color w:val="00B050"/>
          <w:sz w:val="22"/>
          <w:u w:val="single"/>
        </w:rPr>
        <w:t>site</w:t>
      </w:r>
      <w:r w:rsidRPr="00C41658">
        <w:rPr>
          <w:rFonts w:asciiTheme="minorHAnsi" w:hAnsiTheme="minorHAnsi"/>
          <w:b/>
          <w:color w:val="FF0000"/>
          <w:sz w:val="22"/>
          <w:u w:val="single"/>
        </w:rPr>
        <w:t>:</w:t>
      </w:r>
    </w:p>
    <w:p w14:paraId="7F58788A" w14:textId="1E1D6240" w:rsidR="00FF4E1F" w:rsidRPr="00C41658" w:rsidRDefault="00FF4E1F" w:rsidP="00FC60B3">
      <w:pPr>
        <w:pStyle w:val="Prllist1"/>
        <w:numPr>
          <w:ilvl w:val="0"/>
          <w:numId w:val="92"/>
        </w:numPr>
        <w:tabs>
          <w:tab w:val="clear" w:pos="567"/>
        </w:tabs>
        <w:ind w:left="851" w:hanging="425"/>
        <w:rPr>
          <w:rFonts w:asciiTheme="minorHAnsi" w:hAnsiTheme="minorHAnsi"/>
          <w:sz w:val="22"/>
        </w:rPr>
      </w:pPr>
      <w:r w:rsidRPr="002E6A24">
        <w:rPr>
          <w:rFonts w:asciiTheme="minorHAnsi" w:hAnsiTheme="minorHAnsi"/>
          <w:b/>
          <w:color w:val="00B050"/>
          <w:sz w:val="22"/>
          <w:u w:val="single"/>
        </w:rPr>
        <w:t>site boundaries</w:t>
      </w:r>
      <w:r w:rsidRPr="00C41658">
        <w:rPr>
          <w:rFonts w:asciiTheme="minorHAnsi" w:hAnsiTheme="minorHAnsi"/>
          <w:b/>
          <w:color w:val="FF0000"/>
          <w:sz w:val="22"/>
          <w:u w:val="single"/>
        </w:rPr>
        <w:t xml:space="preserve"> where there is an existing common wall between 2 </w:t>
      </w:r>
      <w:r w:rsidRPr="002E6A24">
        <w:rPr>
          <w:rFonts w:asciiTheme="minorHAnsi" w:hAnsiTheme="minorHAnsi"/>
          <w:b/>
          <w:color w:val="00B050"/>
          <w:sz w:val="22"/>
          <w:u w:val="single"/>
        </w:rPr>
        <w:t>buildings</w:t>
      </w:r>
      <w:r w:rsidRPr="00C41658">
        <w:rPr>
          <w:rFonts w:asciiTheme="minorHAnsi" w:hAnsiTheme="minorHAnsi"/>
          <w:b/>
          <w:color w:val="FF0000"/>
          <w:sz w:val="22"/>
          <w:u w:val="single"/>
        </w:rPr>
        <w:t xml:space="preserve"> on adjacent </w:t>
      </w:r>
      <w:r w:rsidRPr="002E6A24">
        <w:rPr>
          <w:rFonts w:asciiTheme="minorHAnsi" w:hAnsiTheme="minorHAnsi"/>
          <w:b/>
          <w:color w:val="00B050"/>
          <w:sz w:val="22"/>
          <w:u w:val="single"/>
        </w:rPr>
        <w:t>sites</w:t>
      </w:r>
      <w:r w:rsidRPr="00C41658">
        <w:rPr>
          <w:rFonts w:asciiTheme="minorHAnsi" w:hAnsiTheme="minorHAnsi"/>
          <w:b/>
          <w:color w:val="FF0000"/>
          <w:sz w:val="22"/>
          <w:u w:val="single"/>
        </w:rPr>
        <w:t xml:space="preserve"> or where a common wall is proposed.</w:t>
      </w:r>
    </w:p>
    <w:p w14:paraId="32EC0D26" w14:textId="4AA8347B" w:rsidR="00AA187A" w:rsidRPr="00406895" w:rsidRDefault="00FF4E1F" w:rsidP="7C8A2AE6">
      <w:pPr>
        <w:pStyle w:val="Prllist1"/>
        <w:numPr>
          <w:ilvl w:val="0"/>
          <w:numId w:val="92"/>
        </w:numPr>
        <w:tabs>
          <w:tab w:val="clear" w:pos="567"/>
        </w:tabs>
        <w:ind w:left="851" w:hanging="425"/>
        <w:rPr>
          <w:rFonts w:asciiTheme="minorHAnsi" w:hAnsiTheme="minorHAnsi"/>
          <w:sz w:val="22"/>
          <w:szCs w:val="22"/>
        </w:rPr>
      </w:pPr>
      <w:r w:rsidRPr="7C8A2AE6">
        <w:rPr>
          <w:rFonts w:asciiTheme="minorHAnsi" w:hAnsiTheme="minorHAnsi"/>
          <w:b/>
          <w:bCs/>
          <w:sz w:val="22"/>
          <w:szCs w:val="22"/>
          <w:u w:val="single"/>
        </w:rPr>
        <w:t xml:space="preserve">the construction of </w:t>
      </w:r>
      <w:r w:rsidR="00A90F69" w:rsidRPr="7C8A2AE6">
        <w:rPr>
          <w:rFonts w:asciiTheme="minorHAnsi" w:hAnsiTheme="minorHAnsi"/>
          <w:b/>
          <w:bCs/>
          <w:sz w:val="22"/>
          <w:szCs w:val="22"/>
          <w:u w:val="single"/>
        </w:rPr>
        <w:t xml:space="preserve">three </w:t>
      </w:r>
      <w:r w:rsidRPr="7C8A2AE6">
        <w:rPr>
          <w:rFonts w:asciiTheme="minorHAnsi" w:hAnsiTheme="minorHAnsi"/>
          <w:b/>
          <w:bCs/>
          <w:sz w:val="22"/>
          <w:szCs w:val="22"/>
          <w:u w:val="single"/>
        </w:rPr>
        <w:t xml:space="preserve">or more </w:t>
      </w:r>
      <w:r w:rsidRPr="7C8A2AE6">
        <w:rPr>
          <w:rFonts w:asciiTheme="minorHAnsi" w:hAnsiTheme="minorHAnsi"/>
          <w:b/>
          <w:bCs/>
          <w:color w:val="00B050"/>
          <w:sz w:val="22"/>
          <w:szCs w:val="22"/>
          <w:u w:val="single"/>
        </w:rPr>
        <w:t>residential units</w:t>
      </w:r>
      <w:r w:rsidR="00A90F69" w:rsidRPr="7C8A2AE6">
        <w:rPr>
          <w:rFonts w:asciiTheme="minorHAnsi" w:hAnsiTheme="minorHAnsi"/>
          <w:b/>
          <w:bCs/>
          <w:color w:val="00B050"/>
          <w:sz w:val="22"/>
          <w:szCs w:val="22"/>
          <w:u w:val="single"/>
        </w:rPr>
        <w:t xml:space="preserve"> </w:t>
      </w:r>
      <w:r w:rsidR="6CF8CBAD" w:rsidRPr="00DE2B2F">
        <w:rPr>
          <w:rFonts w:asciiTheme="minorHAnsi" w:hAnsiTheme="minorHAnsi"/>
          <w:b/>
          <w:bCs/>
          <w:color w:val="7030A0"/>
          <w:sz w:val="22"/>
          <w:szCs w:val="22"/>
          <w:u w:val="single"/>
        </w:rPr>
        <w:t xml:space="preserve">to </w:t>
      </w:r>
      <w:r w:rsidRPr="00DE2B2F">
        <w:rPr>
          <w:rFonts w:asciiTheme="minorHAnsi" w:hAnsiTheme="minorHAnsi"/>
          <w:b/>
          <w:bCs/>
          <w:strike/>
          <w:color w:val="7030A0"/>
          <w:sz w:val="22"/>
          <w:szCs w:val="22"/>
          <w:u w:val="single"/>
        </w:rPr>
        <w:t>of</w:t>
      </w:r>
      <w:r w:rsidR="00A90F69" w:rsidRPr="00DE2B2F">
        <w:rPr>
          <w:rFonts w:asciiTheme="minorHAnsi" w:hAnsiTheme="minorHAnsi"/>
          <w:b/>
          <w:bCs/>
          <w:color w:val="7030A0"/>
          <w:sz w:val="22"/>
          <w:szCs w:val="22"/>
          <w:u w:val="single"/>
        </w:rPr>
        <w:t xml:space="preserve"> </w:t>
      </w:r>
      <w:r w:rsidR="00AA187A" w:rsidRPr="7C8A2AE6">
        <w:rPr>
          <w:rFonts w:asciiTheme="minorHAnsi" w:hAnsiTheme="minorHAnsi"/>
          <w:b/>
          <w:bCs/>
          <w:sz w:val="22"/>
          <w:szCs w:val="22"/>
          <w:u w:val="single"/>
        </w:rPr>
        <w:t>a maximum of</w:t>
      </w:r>
      <w:r w:rsidR="00A90F69" w:rsidRPr="7C8A2AE6">
        <w:rPr>
          <w:rFonts w:asciiTheme="minorHAnsi" w:hAnsiTheme="minorHAnsi"/>
          <w:b/>
          <w:bCs/>
          <w:sz w:val="22"/>
          <w:szCs w:val="22"/>
          <w:u w:val="single"/>
        </w:rPr>
        <w:t xml:space="preserve"> 14 metres in </w:t>
      </w:r>
      <w:r w:rsidR="00A90F69" w:rsidRPr="7C8A2AE6">
        <w:rPr>
          <w:rFonts w:asciiTheme="minorHAnsi" w:hAnsiTheme="minorHAnsi"/>
          <w:b/>
          <w:bCs/>
          <w:color w:val="00B050"/>
          <w:sz w:val="22"/>
          <w:szCs w:val="22"/>
          <w:u w:val="single"/>
        </w:rPr>
        <w:t xml:space="preserve">height </w:t>
      </w:r>
      <w:proofErr w:type="gramStart"/>
      <w:r w:rsidRPr="00DE2B2F">
        <w:rPr>
          <w:rFonts w:asciiTheme="minorHAnsi" w:hAnsiTheme="minorHAnsi"/>
          <w:b/>
          <w:bCs/>
          <w:strike/>
          <w:color w:val="7030A0"/>
          <w:sz w:val="22"/>
          <w:szCs w:val="22"/>
          <w:u w:val="single"/>
        </w:rPr>
        <w:t>from</w:t>
      </w:r>
      <w:r w:rsidRPr="00DE2B2F">
        <w:rPr>
          <w:rFonts w:asciiTheme="minorHAnsi" w:hAnsiTheme="minorHAnsi"/>
          <w:b/>
          <w:bCs/>
          <w:color w:val="7030A0"/>
          <w:sz w:val="22"/>
          <w:szCs w:val="22"/>
          <w:u w:val="single"/>
        </w:rPr>
        <w:t xml:space="preserve"> </w:t>
      </w:r>
      <w:r w:rsidR="4F96D1C9" w:rsidRPr="00DE2B2F">
        <w:rPr>
          <w:rFonts w:asciiTheme="minorHAnsi" w:hAnsiTheme="minorHAnsi"/>
          <w:b/>
          <w:bCs/>
          <w:color w:val="7030A0"/>
          <w:sz w:val="22"/>
          <w:szCs w:val="22"/>
          <w:u w:val="single"/>
        </w:rPr>
        <w:t xml:space="preserve">above </w:t>
      </w:r>
      <w:r w:rsidR="00A90F69" w:rsidRPr="7C8A2AE6">
        <w:rPr>
          <w:rFonts w:asciiTheme="minorHAnsi" w:hAnsiTheme="minorHAnsi"/>
          <w:b/>
          <w:bCs/>
          <w:color w:val="00B050"/>
          <w:sz w:val="22"/>
          <w:szCs w:val="22"/>
          <w:u w:val="single"/>
        </w:rPr>
        <w:t>ground level</w:t>
      </w:r>
      <w:r w:rsidRPr="7C8A2AE6">
        <w:rPr>
          <w:rFonts w:asciiTheme="minorHAnsi" w:hAnsiTheme="minorHAnsi"/>
          <w:b/>
          <w:bCs/>
          <w:sz w:val="22"/>
          <w:szCs w:val="22"/>
          <w:u w:val="single"/>
        </w:rPr>
        <w:t>,</w:t>
      </w:r>
      <w:proofErr w:type="gramEnd"/>
      <w:r w:rsidRPr="7C8A2AE6">
        <w:rPr>
          <w:rFonts w:asciiTheme="minorHAnsi" w:hAnsiTheme="minorHAnsi"/>
          <w:b/>
          <w:bCs/>
          <w:sz w:val="22"/>
          <w:szCs w:val="22"/>
          <w:u w:val="single"/>
        </w:rPr>
        <w:t xml:space="preserve"> </w:t>
      </w:r>
      <w:r w:rsidR="00DA7067" w:rsidRPr="7C8A2AE6">
        <w:rPr>
          <w:rFonts w:asciiTheme="minorHAnsi" w:hAnsiTheme="minorHAnsi"/>
          <w:b/>
          <w:bCs/>
          <w:sz w:val="22"/>
          <w:szCs w:val="22"/>
          <w:u w:val="single"/>
        </w:rPr>
        <w:t xml:space="preserve">to </w:t>
      </w:r>
      <w:r w:rsidRPr="7C8A2AE6">
        <w:rPr>
          <w:rFonts w:asciiTheme="minorHAnsi" w:hAnsiTheme="minorHAnsi"/>
          <w:b/>
          <w:bCs/>
          <w:sz w:val="22"/>
          <w:szCs w:val="22"/>
          <w:u w:val="single"/>
        </w:rPr>
        <w:t xml:space="preserve">any part of </w:t>
      </w:r>
      <w:r w:rsidR="00A04917" w:rsidRPr="7C8A2AE6">
        <w:rPr>
          <w:rFonts w:asciiTheme="minorHAnsi" w:hAnsiTheme="minorHAnsi"/>
          <w:b/>
          <w:bCs/>
          <w:sz w:val="22"/>
          <w:szCs w:val="22"/>
          <w:u w:val="single"/>
        </w:rPr>
        <w:t xml:space="preserve">a </w:t>
      </w:r>
      <w:r w:rsidR="00A04917" w:rsidRPr="7C8A2AE6">
        <w:rPr>
          <w:rFonts w:asciiTheme="minorHAnsi" w:hAnsiTheme="minorHAnsi"/>
          <w:b/>
          <w:bCs/>
          <w:color w:val="00B050"/>
          <w:sz w:val="22"/>
          <w:szCs w:val="22"/>
          <w:u w:val="single"/>
        </w:rPr>
        <w:t>building</w:t>
      </w:r>
      <w:r w:rsidR="00DA7067" w:rsidRPr="7C8A2AE6">
        <w:rPr>
          <w:rFonts w:asciiTheme="minorHAnsi" w:hAnsiTheme="minorHAnsi"/>
          <w:b/>
          <w:bCs/>
          <w:color w:val="00B050"/>
          <w:sz w:val="22"/>
          <w:szCs w:val="22"/>
          <w:u w:val="single"/>
        </w:rPr>
        <w:t>:</w:t>
      </w:r>
      <w:r w:rsidR="00A04917" w:rsidRPr="7C8A2AE6">
        <w:rPr>
          <w:rFonts w:asciiTheme="minorHAnsi" w:hAnsiTheme="minorHAnsi"/>
          <w:b/>
          <w:bCs/>
          <w:sz w:val="22"/>
          <w:szCs w:val="22"/>
          <w:u w:val="single"/>
        </w:rPr>
        <w:t xml:space="preserve"> </w:t>
      </w:r>
    </w:p>
    <w:p w14:paraId="1E2E2998" w14:textId="2BEF28F3" w:rsidR="00AA187A" w:rsidRPr="00056513" w:rsidRDefault="00AA187A" w:rsidP="00056513">
      <w:pPr>
        <w:pStyle w:val="Prllist1"/>
        <w:numPr>
          <w:ilvl w:val="0"/>
          <w:numId w:val="93"/>
        </w:numPr>
        <w:tabs>
          <w:tab w:val="clear" w:pos="567"/>
        </w:tabs>
        <w:ind w:left="1276" w:hanging="425"/>
        <w:rPr>
          <w:rFonts w:asciiTheme="minorHAnsi" w:hAnsiTheme="minorHAnsi"/>
          <w:b/>
          <w:sz w:val="22"/>
          <w:u w:val="single"/>
        </w:rPr>
      </w:pPr>
      <w:r w:rsidRPr="00056513">
        <w:rPr>
          <w:rFonts w:asciiTheme="minorHAnsi" w:hAnsiTheme="minorHAnsi"/>
          <w:b/>
          <w:sz w:val="22"/>
          <w:u w:val="single"/>
        </w:rPr>
        <w:t xml:space="preserve">along the first 20 metres of a side </w:t>
      </w:r>
      <w:r w:rsidRPr="00406895">
        <w:rPr>
          <w:rFonts w:asciiTheme="minorHAnsi" w:hAnsiTheme="minorHAnsi"/>
          <w:b/>
          <w:sz w:val="22"/>
          <w:u w:val="single"/>
        </w:rPr>
        <w:t>boundary</w:t>
      </w:r>
      <w:r w:rsidRPr="00056513">
        <w:rPr>
          <w:rFonts w:asciiTheme="minorHAnsi" w:hAnsiTheme="minorHAnsi"/>
          <w:b/>
          <w:sz w:val="22"/>
          <w:u w:val="single"/>
        </w:rPr>
        <w:t xml:space="preserve"> measured from the </w:t>
      </w:r>
      <w:r w:rsidRPr="00406895">
        <w:rPr>
          <w:rFonts w:asciiTheme="minorHAnsi" w:hAnsiTheme="minorHAnsi"/>
          <w:b/>
          <w:sz w:val="22"/>
          <w:u w:val="single"/>
        </w:rPr>
        <w:t xml:space="preserve">road </w:t>
      </w:r>
      <w:proofErr w:type="gramStart"/>
      <w:r w:rsidRPr="00406895">
        <w:rPr>
          <w:rFonts w:asciiTheme="minorHAnsi" w:hAnsiTheme="minorHAnsi"/>
          <w:b/>
          <w:sz w:val="22"/>
          <w:u w:val="single"/>
        </w:rPr>
        <w:t>boundary</w:t>
      </w:r>
      <w:r w:rsidR="00DA7067">
        <w:rPr>
          <w:rFonts w:asciiTheme="minorHAnsi" w:hAnsiTheme="minorHAnsi"/>
          <w:b/>
          <w:sz w:val="22"/>
          <w:u w:val="single"/>
        </w:rPr>
        <w:t>;</w:t>
      </w:r>
      <w:proofErr w:type="gramEnd"/>
      <w:r w:rsidR="00DA7067">
        <w:rPr>
          <w:rFonts w:asciiTheme="minorHAnsi" w:hAnsiTheme="minorHAnsi"/>
          <w:b/>
          <w:sz w:val="22"/>
          <w:u w:val="single"/>
        </w:rPr>
        <w:t xml:space="preserve"> or</w:t>
      </w:r>
      <w:r w:rsidRPr="00056513">
        <w:rPr>
          <w:rFonts w:asciiTheme="minorHAnsi" w:hAnsiTheme="minorHAnsi"/>
          <w:b/>
          <w:sz w:val="22"/>
          <w:u w:val="single"/>
        </w:rPr>
        <w:t xml:space="preserve"> </w:t>
      </w:r>
    </w:p>
    <w:p w14:paraId="766D404F" w14:textId="3618C7EC" w:rsidR="00FF4E1F" w:rsidRDefault="00AA187A" w:rsidP="00FC60B3">
      <w:pPr>
        <w:pStyle w:val="Prllist1"/>
        <w:numPr>
          <w:ilvl w:val="0"/>
          <w:numId w:val="93"/>
        </w:numPr>
        <w:tabs>
          <w:tab w:val="clear" w:pos="567"/>
        </w:tabs>
        <w:ind w:left="1276" w:hanging="425"/>
        <w:rPr>
          <w:rFonts w:asciiTheme="minorHAnsi" w:hAnsiTheme="minorHAnsi"/>
          <w:b/>
          <w:sz w:val="22"/>
          <w:u w:val="single"/>
        </w:rPr>
      </w:pPr>
      <w:r>
        <w:rPr>
          <w:rFonts w:asciiTheme="minorHAnsi" w:hAnsiTheme="minorHAnsi"/>
          <w:b/>
          <w:sz w:val="22"/>
          <w:u w:val="single"/>
        </w:rPr>
        <w:t>within</w:t>
      </w:r>
      <w:r w:rsidRPr="00C41658">
        <w:rPr>
          <w:rFonts w:asciiTheme="minorHAnsi" w:hAnsiTheme="minorHAnsi"/>
          <w:b/>
          <w:sz w:val="22"/>
          <w:u w:val="single"/>
        </w:rPr>
        <w:t xml:space="preserve"> 60% of the </w:t>
      </w:r>
      <w:r w:rsidRPr="002E6A24">
        <w:rPr>
          <w:rFonts w:asciiTheme="minorHAnsi" w:hAnsiTheme="minorHAnsi"/>
          <w:b/>
          <w:color w:val="00B050"/>
          <w:sz w:val="22"/>
          <w:u w:val="single"/>
        </w:rPr>
        <w:t>site</w:t>
      </w:r>
      <w:r w:rsidRPr="00C41658">
        <w:rPr>
          <w:rFonts w:asciiTheme="minorHAnsi" w:hAnsiTheme="minorHAnsi"/>
          <w:b/>
          <w:sz w:val="22"/>
          <w:u w:val="single"/>
        </w:rPr>
        <w:t xml:space="preserve"> depth, measured from the </w:t>
      </w:r>
      <w:r w:rsidRPr="002E6A24">
        <w:rPr>
          <w:rFonts w:asciiTheme="minorHAnsi" w:hAnsiTheme="minorHAnsi"/>
          <w:b/>
          <w:color w:val="00B050"/>
          <w:sz w:val="22"/>
          <w:u w:val="single"/>
        </w:rPr>
        <w:t>road boundary</w:t>
      </w:r>
      <w:r w:rsidRPr="00C41658">
        <w:rPr>
          <w:rFonts w:asciiTheme="minorHAnsi" w:hAnsiTheme="minorHAnsi"/>
          <w:b/>
          <w:sz w:val="22"/>
          <w:u w:val="single"/>
        </w:rPr>
        <w:t>, whichever is lesser.</w:t>
      </w:r>
      <w:r w:rsidR="00DA7067">
        <w:rPr>
          <w:rFonts w:asciiTheme="minorHAnsi" w:hAnsiTheme="minorHAnsi"/>
          <w:b/>
          <w:sz w:val="22"/>
          <w:u w:val="single"/>
        </w:rPr>
        <w:t xml:space="preserve"> </w:t>
      </w:r>
      <w:r w:rsidR="00FF4E1F" w:rsidRPr="00C41658">
        <w:rPr>
          <w:rFonts w:asciiTheme="minorHAnsi" w:hAnsiTheme="minorHAnsi"/>
          <w:b/>
          <w:sz w:val="22"/>
          <w:u w:val="single"/>
        </w:rPr>
        <w:t xml:space="preserve">For corner sites, depth is </w:t>
      </w:r>
      <w:r w:rsidR="00B3305F">
        <w:rPr>
          <w:rFonts w:asciiTheme="minorHAnsi" w:hAnsiTheme="minorHAnsi"/>
          <w:b/>
          <w:sz w:val="22"/>
          <w:u w:val="single"/>
        </w:rPr>
        <w:t>measured</w:t>
      </w:r>
      <w:r w:rsidR="00B3305F" w:rsidRPr="00C41658">
        <w:rPr>
          <w:rFonts w:asciiTheme="minorHAnsi" w:hAnsiTheme="minorHAnsi"/>
          <w:b/>
          <w:sz w:val="22"/>
          <w:u w:val="single"/>
        </w:rPr>
        <w:t xml:space="preserve"> </w:t>
      </w:r>
      <w:r w:rsidR="00FF4E1F" w:rsidRPr="00C41658">
        <w:rPr>
          <w:rFonts w:asciiTheme="minorHAnsi" w:hAnsiTheme="minorHAnsi"/>
          <w:b/>
          <w:sz w:val="22"/>
          <w:u w:val="single"/>
        </w:rPr>
        <w:t xml:space="preserve">from </w:t>
      </w:r>
      <w:r w:rsidR="00B3305F">
        <w:rPr>
          <w:rFonts w:asciiTheme="minorHAnsi" w:hAnsiTheme="minorHAnsi"/>
          <w:b/>
          <w:sz w:val="22"/>
          <w:u w:val="single"/>
        </w:rPr>
        <w:t>the</w:t>
      </w:r>
      <w:r w:rsidR="00B3305F" w:rsidRPr="00C41658">
        <w:rPr>
          <w:rFonts w:asciiTheme="minorHAnsi" w:hAnsiTheme="minorHAnsi"/>
          <w:b/>
          <w:sz w:val="22"/>
          <w:u w:val="single"/>
        </w:rPr>
        <w:t xml:space="preserve"> </w:t>
      </w:r>
      <w:r w:rsidR="00B3305F">
        <w:rPr>
          <w:rFonts w:asciiTheme="minorHAnsi" w:hAnsiTheme="minorHAnsi"/>
          <w:b/>
          <w:color w:val="00B050"/>
          <w:sz w:val="22"/>
          <w:u w:val="single"/>
        </w:rPr>
        <w:t>internal</w:t>
      </w:r>
      <w:r w:rsidR="00B3305F" w:rsidRPr="002E6A24">
        <w:rPr>
          <w:rFonts w:asciiTheme="minorHAnsi" w:hAnsiTheme="minorHAnsi"/>
          <w:b/>
          <w:color w:val="00B050"/>
          <w:sz w:val="22"/>
          <w:u w:val="single"/>
        </w:rPr>
        <w:t xml:space="preserve"> </w:t>
      </w:r>
      <w:r w:rsidR="00FF4E1F" w:rsidRPr="002E6A24">
        <w:rPr>
          <w:rFonts w:asciiTheme="minorHAnsi" w:hAnsiTheme="minorHAnsi"/>
          <w:b/>
          <w:color w:val="00B050"/>
          <w:sz w:val="22"/>
          <w:u w:val="single"/>
        </w:rPr>
        <w:t>boundaries</w:t>
      </w:r>
      <w:r w:rsidR="00FF4E1F" w:rsidRPr="00C41658">
        <w:rPr>
          <w:rFonts w:asciiTheme="minorHAnsi" w:hAnsiTheme="minorHAnsi"/>
          <w:b/>
          <w:sz w:val="22"/>
          <w:u w:val="single"/>
        </w:rPr>
        <w:t>,</w:t>
      </w:r>
      <w:r w:rsidR="00B3305F">
        <w:rPr>
          <w:rFonts w:asciiTheme="minorHAnsi" w:hAnsiTheme="minorHAnsi"/>
          <w:b/>
          <w:sz w:val="22"/>
          <w:u w:val="single"/>
        </w:rPr>
        <w:t xml:space="preserve"> that are</w:t>
      </w:r>
      <w:r w:rsidR="00FF4E1F" w:rsidRPr="00C41658">
        <w:rPr>
          <w:rFonts w:asciiTheme="minorHAnsi" w:hAnsiTheme="minorHAnsi"/>
          <w:b/>
          <w:sz w:val="22"/>
          <w:u w:val="single"/>
        </w:rPr>
        <w:t xml:space="preserve"> perpendicular to the </w:t>
      </w:r>
      <w:r w:rsidR="00B3305F" w:rsidRPr="00406895">
        <w:rPr>
          <w:rFonts w:asciiTheme="minorHAnsi" w:hAnsiTheme="minorHAnsi"/>
          <w:b/>
          <w:color w:val="00B050"/>
          <w:sz w:val="22"/>
          <w:u w:val="single"/>
        </w:rPr>
        <w:t>road</w:t>
      </w:r>
      <w:r w:rsidR="00B3305F">
        <w:rPr>
          <w:rFonts w:asciiTheme="minorHAnsi" w:hAnsiTheme="minorHAnsi"/>
          <w:b/>
          <w:sz w:val="22"/>
          <w:u w:val="single"/>
        </w:rPr>
        <w:t xml:space="preserve"> </w:t>
      </w:r>
      <w:r w:rsidR="00FF4E1F" w:rsidRPr="002E6A24">
        <w:rPr>
          <w:rFonts w:asciiTheme="minorHAnsi" w:hAnsiTheme="minorHAnsi"/>
          <w:b/>
          <w:color w:val="00B050"/>
          <w:sz w:val="22"/>
          <w:u w:val="single"/>
        </w:rPr>
        <w:t>boundary</w:t>
      </w:r>
      <w:r w:rsidR="00FF4E1F" w:rsidRPr="00C41658">
        <w:rPr>
          <w:rFonts w:asciiTheme="minorHAnsi" w:hAnsiTheme="minorHAnsi"/>
          <w:b/>
          <w:sz w:val="22"/>
          <w:u w:val="single"/>
        </w:rPr>
        <w:t xml:space="preserve">. </w:t>
      </w:r>
      <w:r w:rsidR="00ED1333" w:rsidRPr="00C41658">
        <w:rPr>
          <w:rFonts w:asciiTheme="minorHAnsi" w:hAnsiTheme="minorHAnsi"/>
          <w:b/>
          <w:sz w:val="22"/>
          <w:u w:val="single"/>
        </w:rPr>
        <w:t xml:space="preserve">See </w:t>
      </w:r>
      <w:r w:rsidR="00EB2796" w:rsidRPr="00C41658">
        <w:rPr>
          <w:rFonts w:asciiTheme="minorHAnsi" w:hAnsiTheme="minorHAnsi"/>
          <w:b/>
          <w:sz w:val="22"/>
          <w:u w:val="single"/>
        </w:rPr>
        <w:t>Figure</w:t>
      </w:r>
      <w:r w:rsidR="00ED1333" w:rsidRPr="00C41658">
        <w:rPr>
          <w:rFonts w:asciiTheme="minorHAnsi" w:hAnsiTheme="minorHAnsi"/>
          <w:b/>
          <w:sz w:val="22"/>
          <w:u w:val="single"/>
        </w:rPr>
        <w:t xml:space="preserve"> 1, below.</w:t>
      </w:r>
    </w:p>
    <w:p w14:paraId="4260BC61" w14:textId="618BDB18" w:rsidR="00866EC1" w:rsidRPr="00866EC1" w:rsidRDefault="02623782" w:rsidP="00E86A5B">
      <w:pPr>
        <w:pStyle w:val="Prllist1"/>
        <w:numPr>
          <w:ilvl w:val="6"/>
          <w:numId w:val="0"/>
        </w:numPr>
        <w:tabs>
          <w:tab w:val="clear" w:pos="567"/>
        </w:tabs>
        <w:ind w:left="357"/>
        <w:rPr>
          <w:rFonts w:asciiTheme="minorHAnsi" w:hAnsiTheme="minorHAnsi"/>
          <w:b/>
          <w:bCs/>
          <w:color w:val="7030A0"/>
          <w:sz w:val="22"/>
          <w:szCs w:val="22"/>
          <w:u w:val="single"/>
        </w:rPr>
      </w:pPr>
      <w:r w:rsidRPr="568FDB8C">
        <w:rPr>
          <w:rFonts w:asciiTheme="minorHAnsi" w:hAnsiTheme="minorHAnsi"/>
          <w:b/>
          <w:bCs/>
          <w:color w:val="7030A0"/>
          <w:sz w:val="22"/>
          <w:szCs w:val="22"/>
          <w:u w:val="single"/>
        </w:rPr>
        <w:t>e</w:t>
      </w:r>
      <w:r w:rsidR="7C327F23" w:rsidRPr="568FDB8C">
        <w:rPr>
          <w:rFonts w:asciiTheme="minorHAnsi" w:hAnsiTheme="minorHAnsi"/>
          <w:b/>
          <w:bCs/>
          <w:color w:val="7030A0"/>
          <w:sz w:val="22"/>
          <w:szCs w:val="22"/>
          <w:u w:val="single"/>
        </w:rPr>
        <w:t xml:space="preserve">xcept where the boundary is with a site in a residential zone other than HRZ, or an Open Space zone, where </w:t>
      </w:r>
      <w:r w:rsidR="70BFCEB2" w:rsidRPr="568FDB8C">
        <w:rPr>
          <w:rFonts w:asciiTheme="minorHAnsi" w:hAnsiTheme="minorHAnsi"/>
          <w:b/>
          <w:bCs/>
          <w:color w:val="7030A0"/>
          <w:sz w:val="22"/>
          <w:szCs w:val="22"/>
          <w:u w:val="single"/>
        </w:rPr>
        <w:t xml:space="preserve">iv. A and B shall not apply. </w:t>
      </w:r>
    </w:p>
    <w:p w14:paraId="2072A479" w14:textId="42431918" w:rsidR="00BD1B81" w:rsidRPr="00614207" w:rsidRDefault="00560EBF" w:rsidP="00406895">
      <w:pPr>
        <w:pStyle w:val="Prllist1"/>
        <w:numPr>
          <w:ilvl w:val="0"/>
          <w:numId w:val="0"/>
        </w:numPr>
        <w:tabs>
          <w:tab w:val="clear" w:pos="567"/>
          <w:tab w:val="left" w:pos="426"/>
        </w:tabs>
        <w:ind w:left="567" w:hanging="567"/>
        <w:rPr>
          <w:rFonts w:asciiTheme="minorHAnsi" w:hAnsiTheme="minorHAnsi"/>
          <w:b/>
          <w:sz w:val="22"/>
          <w:u w:val="single"/>
        </w:rPr>
      </w:pPr>
      <w:r w:rsidRPr="00C41658">
        <w:rPr>
          <w:rFonts w:asciiTheme="minorHAnsi" w:hAnsiTheme="minorHAnsi"/>
          <w:b/>
          <w:sz w:val="22"/>
          <w:u w:val="single"/>
        </w:rPr>
        <w:t xml:space="preserve"> </w:t>
      </w:r>
    </w:p>
    <w:p w14:paraId="19B4A0B8" w14:textId="048E9AC6" w:rsidR="00843370" w:rsidRPr="00C41658" w:rsidRDefault="00F303B0" w:rsidP="00F303B0">
      <w:pPr>
        <w:pStyle w:val="Prllist1"/>
        <w:numPr>
          <w:ilvl w:val="0"/>
          <w:numId w:val="0"/>
        </w:numPr>
        <w:tabs>
          <w:tab w:val="clear" w:pos="567"/>
          <w:tab w:val="left" w:pos="426"/>
        </w:tabs>
        <w:ind w:left="426" w:hanging="426"/>
        <w:rPr>
          <w:rFonts w:asciiTheme="minorHAnsi" w:hAnsiTheme="minorHAnsi"/>
          <w:b/>
          <w:strike/>
          <w:sz w:val="22"/>
        </w:rPr>
      </w:pPr>
      <w:r>
        <w:rPr>
          <w:rFonts w:asciiTheme="minorHAnsi" w:hAnsiTheme="minorHAnsi"/>
          <w:b/>
          <w:strike/>
          <w:color w:val="00B050"/>
          <w:sz w:val="22"/>
          <w:shd w:val="clear" w:color="auto" w:fill="FFFFFF"/>
        </w:rPr>
        <w:t>a.</w:t>
      </w:r>
      <w:r>
        <w:rPr>
          <w:rFonts w:asciiTheme="minorHAnsi" w:hAnsiTheme="minorHAnsi"/>
          <w:b/>
          <w:strike/>
          <w:color w:val="00B050"/>
          <w:sz w:val="22"/>
          <w:shd w:val="clear" w:color="auto" w:fill="FFFFFF"/>
        </w:rPr>
        <w:tab/>
      </w:r>
      <w:r w:rsidR="00843370" w:rsidRPr="00C41658">
        <w:rPr>
          <w:rFonts w:asciiTheme="minorHAnsi" w:hAnsiTheme="minorHAnsi"/>
          <w:b/>
          <w:strike/>
          <w:color w:val="00B050"/>
          <w:sz w:val="22"/>
          <w:shd w:val="clear" w:color="auto" w:fill="FFFFFF"/>
        </w:rPr>
        <w:t>Buildings</w:t>
      </w:r>
      <w:r w:rsidR="00843370" w:rsidRPr="00C41658">
        <w:rPr>
          <w:rFonts w:asciiTheme="minorHAnsi" w:hAnsiTheme="minorHAnsi"/>
          <w:b/>
          <w:strike/>
          <w:sz w:val="22"/>
        </w:rPr>
        <w:t xml:space="preserve"> shall not project beyond a </w:t>
      </w:r>
      <w:r w:rsidR="00843370" w:rsidRPr="00C41658">
        <w:rPr>
          <w:rFonts w:asciiTheme="minorHAnsi" w:hAnsiTheme="minorHAnsi"/>
          <w:b/>
          <w:strike/>
          <w:color w:val="00B050"/>
          <w:sz w:val="22"/>
          <w:shd w:val="clear" w:color="auto" w:fill="FFFFFF"/>
        </w:rPr>
        <w:t>building</w:t>
      </w:r>
      <w:r w:rsidR="00843370" w:rsidRPr="00C41658">
        <w:rPr>
          <w:rFonts w:asciiTheme="minorHAnsi" w:hAnsiTheme="minorHAnsi"/>
          <w:b/>
          <w:strike/>
          <w:sz w:val="22"/>
        </w:rPr>
        <w:t xml:space="preserve"> envelope constructed by recession planes from points 2.3 metres above internal </w:t>
      </w:r>
      <w:r w:rsidR="00843370" w:rsidRPr="00C41658">
        <w:rPr>
          <w:rFonts w:asciiTheme="minorHAnsi" w:hAnsiTheme="minorHAnsi"/>
          <w:b/>
          <w:strike/>
          <w:color w:val="00B050"/>
          <w:sz w:val="22"/>
          <w:shd w:val="clear" w:color="auto" w:fill="FFFFFF"/>
        </w:rPr>
        <w:t>boundaries</w:t>
      </w:r>
      <w:r w:rsidR="00843370" w:rsidRPr="00C41658">
        <w:rPr>
          <w:rFonts w:asciiTheme="minorHAnsi" w:hAnsiTheme="minorHAnsi"/>
          <w:b/>
          <w:strike/>
          <w:sz w:val="22"/>
        </w:rPr>
        <w:t xml:space="preserve"> with other </w:t>
      </w:r>
      <w:r w:rsidR="00843370" w:rsidRPr="00C41658">
        <w:rPr>
          <w:rFonts w:asciiTheme="minorHAnsi" w:hAnsiTheme="minorHAnsi"/>
          <w:b/>
          <w:strike/>
          <w:color w:val="00B050"/>
          <w:sz w:val="22"/>
          <w:shd w:val="clear" w:color="auto" w:fill="FFFFFF"/>
        </w:rPr>
        <w:t>sites</w:t>
      </w:r>
      <w:r w:rsidR="00843370" w:rsidRPr="00C41658">
        <w:rPr>
          <w:rFonts w:asciiTheme="minorHAnsi" w:hAnsiTheme="minorHAnsi"/>
          <w:b/>
          <w:strike/>
          <w:sz w:val="22"/>
        </w:rPr>
        <w:t xml:space="preserve"> as shown in </w:t>
      </w:r>
      <w:r w:rsidR="00843370" w:rsidRPr="00C41658">
        <w:rPr>
          <w:rFonts w:asciiTheme="minorHAnsi" w:hAnsiTheme="minorHAnsi"/>
          <w:b/>
          <w:strike/>
          <w:color w:val="0000FF"/>
          <w:sz w:val="22"/>
        </w:rPr>
        <w:t>Appendix 14.</w:t>
      </w:r>
      <w:r w:rsidR="00CB35DB" w:rsidRPr="00C41658">
        <w:rPr>
          <w:rFonts w:asciiTheme="minorHAnsi" w:hAnsiTheme="minorHAnsi"/>
          <w:b/>
          <w:strike/>
          <w:color w:val="0000FF"/>
          <w:sz w:val="22"/>
        </w:rPr>
        <w:t>16</w:t>
      </w:r>
      <w:r w:rsidR="00843370" w:rsidRPr="00C41658">
        <w:rPr>
          <w:rFonts w:asciiTheme="minorHAnsi" w:hAnsiTheme="minorHAnsi"/>
          <w:b/>
          <w:strike/>
          <w:color w:val="0000FF"/>
          <w:sz w:val="22"/>
        </w:rPr>
        <w:t>.2C</w:t>
      </w:r>
      <w:r w:rsidR="00843370" w:rsidRPr="00C41658">
        <w:rPr>
          <w:rFonts w:asciiTheme="minorHAnsi" w:hAnsiTheme="minorHAnsi"/>
          <w:b/>
          <w:strike/>
          <w:sz w:val="22"/>
        </w:rPr>
        <w:t>, except that:</w:t>
      </w:r>
    </w:p>
    <w:p w14:paraId="41866785" w14:textId="77777777" w:rsidR="00843370" w:rsidRPr="00C41658" w:rsidRDefault="00843370" w:rsidP="00927B41">
      <w:pPr>
        <w:pStyle w:val="Prllist2"/>
        <w:numPr>
          <w:ilvl w:val="0"/>
          <w:numId w:val="31"/>
        </w:numPr>
        <w:ind w:left="851" w:hanging="425"/>
        <w:rPr>
          <w:rFonts w:asciiTheme="minorHAnsi" w:hAnsiTheme="minorHAnsi"/>
          <w:b/>
          <w:strike/>
          <w:sz w:val="22"/>
        </w:rPr>
      </w:pPr>
      <w:r w:rsidRPr="00C41658">
        <w:rPr>
          <w:rFonts w:asciiTheme="minorHAnsi" w:hAnsiTheme="minorHAnsi"/>
          <w:b/>
          <w:strike/>
          <w:sz w:val="22"/>
        </w:rPr>
        <w:t xml:space="preserve">Where an internal </w:t>
      </w:r>
      <w:r w:rsidRPr="00C41658">
        <w:rPr>
          <w:rFonts w:asciiTheme="minorHAnsi" w:hAnsiTheme="minorHAnsi"/>
          <w:b/>
          <w:strike/>
          <w:color w:val="00B050"/>
          <w:sz w:val="22"/>
          <w:shd w:val="clear" w:color="auto" w:fill="FFFFFF"/>
        </w:rPr>
        <w:t>boundary</w:t>
      </w:r>
      <w:r w:rsidRPr="00C41658">
        <w:rPr>
          <w:rFonts w:asciiTheme="minorHAnsi" w:hAnsiTheme="minorHAnsi"/>
          <w:b/>
          <w:strike/>
          <w:sz w:val="22"/>
        </w:rPr>
        <w:t xml:space="preserve"> of a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xml:space="preserve"> abuts an </w:t>
      </w:r>
      <w:r w:rsidRPr="00C41658">
        <w:rPr>
          <w:rFonts w:asciiTheme="minorHAnsi" w:hAnsiTheme="minorHAnsi"/>
          <w:b/>
          <w:strike/>
          <w:color w:val="00B050"/>
          <w:sz w:val="22"/>
        </w:rPr>
        <w:t>access</w:t>
      </w:r>
      <w:r w:rsidRPr="00C41658">
        <w:rPr>
          <w:rFonts w:asciiTheme="minorHAnsi" w:hAnsiTheme="minorHAnsi"/>
          <w:b/>
          <w:strike/>
          <w:color w:val="00B050"/>
          <w:sz w:val="22"/>
          <w:u w:val="single"/>
        </w:rPr>
        <w:t xml:space="preserve"> </w:t>
      </w:r>
      <w:r w:rsidRPr="00C41658">
        <w:rPr>
          <w:rFonts w:asciiTheme="minorHAnsi" w:hAnsiTheme="minorHAnsi"/>
          <w:b/>
          <w:strike/>
          <w:color w:val="000000"/>
          <w:sz w:val="22"/>
        </w:rPr>
        <w:t>lot</w:t>
      </w:r>
      <w:r w:rsidRPr="00C41658">
        <w:rPr>
          <w:rFonts w:asciiTheme="minorHAnsi" w:hAnsiTheme="minorHAnsi"/>
          <w:b/>
          <w:strike/>
          <w:sz w:val="22"/>
        </w:rPr>
        <w:t xml:space="preserve">, </w:t>
      </w:r>
      <w:r w:rsidRPr="00C41658">
        <w:rPr>
          <w:rFonts w:asciiTheme="minorHAnsi" w:hAnsiTheme="minorHAnsi"/>
          <w:b/>
          <w:strike/>
          <w:color w:val="00B050"/>
          <w:sz w:val="22"/>
        </w:rPr>
        <w:t>access strip</w:t>
      </w:r>
      <w:r w:rsidRPr="00C41658">
        <w:rPr>
          <w:rFonts w:asciiTheme="minorHAnsi" w:hAnsiTheme="minorHAnsi"/>
          <w:b/>
          <w:strike/>
          <w:sz w:val="22"/>
        </w:rPr>
        <w:t xml:space="preserve">, or </w:t>
      </w:r>
      <w:r w:rsidRPr="00C41658">
        <w:rPr>
          <w:rFonts w:asciiTheme="minorHAnsi" w:hAnsiTheme="minorHAnsi"/>
          <w:b/>
          <w:strike/>
          <w:color w:val="00B050"/>
          <w:sz w:val="22"/>
        </w:rPr>
        <w:t>access</w:t>
      </w:r>
      <w:r w:rsidRPr="00C41658">
        <w:rPr>
          <w:rFonts w:asciiTheme="minorHAnsi" w:hAnsiTheme="minorHAnsi"/>
          <w:b/>
          <w:strike/>
          <w:sz w:val="22"/>
        </w:rPr>
        <w:t xml:space="preserve"> to a rear </w:t>
      </w:r>
      <w:r w:rsidRPr="00C41658">
        <w:rPr>
          <w:rFonts w:asciiTheme="minorHAnsi" w:hAnsiTheme="minorHAnsi"/>
          <w:b/>
          <w:strike/>
          <w:color w:val="00B050"/>
          <w:sz w:val="22"/>
        </w:rPr>
        <w:t>allotment</w:t>
      </w:r>
      <w:r w:rsidRPr="00C41658">
        <w:rPr>
          <w:rFonts w:asciiTheme="minorHAnsi" w:hAnsiTheme="minorHAnsi"/>
          <w:b/>
          <w:strike/>
          <w:sz w:val="22"/>
        </w:rPr>
        <w:t xml:space="preserve">, the recession plane may be constructed from points 2.3 metres above the furthest </w:t>
      </w:r>
      <w:r w:rsidRPr="00C41658">
        <w:rPr>
          <w:rFonts w:asciiTheme="minorHAnsi" w:hAnsiTheme="minorHAnsi"/>
          <w:b/>
          <w:strike/>
          <w:color w:val="00B050"/>
          <w:sz w:val="22"/>
        </w:rPr>
        <w:t>boundary</w:t>
      </w:r>
      <w:r w:rsidRPr="00C41658">
        <w:rPr>
          <w:rFonts w:asciiTheme="minorHAnsi" w:hAnsiTheme="minorHAnsi"/>
          <w:b/>
          <w:strike/>
          <w:sz w:val="22"/>
        </w:rPr>
        <w:t xml:space="preserve"> of the </w:t>
      </w:r>
      <w:r w:rsidRPr="00C41658">
        <w:rPr>
          <w:rFonts w:asciiTheme="minorHAnsi" w:hAnsiTheme="minorHAnsi"/>
          <w:b/>
          <w:strike/>
          <w:color w:val="00B050"/>
          <w:sz w:val="22"/>
        </w:rPr>
        <w:t xml:space="preserve">access </w:t>
      </w:r>
      <w:r w:rsidRPr="00C41658">
        <w:rPr>
          <w:rFonts w:asciiTheme="minorHAnsi" w:hAnsiTheme="minorHAnsi"/>
          <w:b/>
          <w:strike/>
          <w:color w:val="000000"/>
          <w:sz w:val="22"/>
        </w:rPr>
        <w:t>lot</w:t>
      </w:r>
      <w:r w:rsidRPr="00C41658">
        <w:rPr>
          <w:rFonts w:asciiTheme="minorHAnsi" w:hAnsiTheme="minorHAnsi"/>
          <w:b/>
          <w:strike/>
          <w:sz w:val="22"/>
        </w:rPr>
        <w:t xml:space="preserve">, </w:t>
      </w:r>
      <w:r w:rsidRPr="00C41658">
        <w:rPr>
          <w:rFonts w:asciiTheme="minorHAnsi" w:hAnsiTheme="minorHAnsi"/>
          <w:b/>
          <w:strike/>
          <w:color w:val="00B050"/>
          <w:sz w:val="22"/>
        </w:rPr>
        <w:t>access strip</w:t>
      </w:r>
      <w:r w:rsidRPr="00C41658">
        <w:rPr>
          <w:rFonts w:asciiTheme="minorHAnsi" w:hAnsiTheme="minorHAnsi"/>
          <w:b/>
          <w:strike/>
          <w:sz w:val="22"/>
        </w:rPr>
        <w:t xml:space="preserve">, or </w:t>
      </w:r>
      <w:r w:rsidRPr="00C41658">
        <w:rPr>
          <w:rFonts w:asciiTheme="minorHAnsi" w:hAnsiTheme="minorHAnsi"/>
          <w:b/>
          <w:strike/>
          <w:color w:val="00B050"/>
          <w:sz w:val="22"/>
        </w:rPr>
        <w:t>access</w:t>
      </w:r>
      <w:r w:rsidRPr="00C41658">
        <w:rPr>
          <w:rFonts w:asciiTheme="minorHAnsi" w:hAnsiTheme="minorHAnsi"/>
          <w:b/>
          <w:strike/>
          <w:sz w:val="22"/>
        </w:rPr>
        <w:t xml:space="preserve"> to a rear </w:t>
      </w:r>
      <w:r w:rsidRPr="00C41658">
        <w:rPr>
          <w:rFonts w:asciiTheme="minorHAnsi" w:hAnsiTheme="minorHAnsi"/>
          <w:b/>
          <w:strike/>
          <w:color w:val="00B050"/>
          <w:sz w:val="22"/>
          <w:shd w:val="clear" w:color="auto" w:fill="FFFFFF"/>
        </w:rPr>
        <w:t>allotment</w:t>
      </w:r>
      <w:r w:rsidRPr="00C41658">
        <w:rPr>
          <w:rFonts w:asciiTheme="minorHAnsi" w:hAnsiTheme="minorHAnsi"/>
          <w:b/>
          <w:strike/>
          <w:sz w:val="22"/>
        </w:rPr>
        <w:t xml:space="preserve"> or any combination of these areas;</w:t>
      </w:r>
    </w:p>
    <w:p w14:paraId="5C3E2764" w14:textId="77777777" w:rsidR="00843370" w:rsidRPr="00C41658" w:rsidRDefault="00843370" w:rsidP="00927B41">
      <w:pPr>
        <w:pStyle w:val="Prllist2"/>
        <w:numPr>
          <w:ilvl w:val="0"/>
          <w:numId w:val="31"/>
        </w:numPr>
        <w:ind w:left="851" w:hanging="425"/>
        <w:rPr>
          <w:rFonts w:asciiTheme="minorHAnsi" w:hAnsiTheme="minorHAnsi"/>
          <w:b/>
          <w:strike/>
          <w:sz w:val="22"/>
        </w:rPr>
      </w:pPr>
      <w:r w:rsidRPr="00C41658">
        <w:rPr>
          <w:rFonts w:asciiTheme="minorHAnsi" w:hAnsiTheme="minorHAnsi"/>
          <w:b/>
          <w:strike/>
          <w:sz w:val="22"/>
        </w:rPr>
        <w:t xml:space="preserve">Where </w:t>
      </w:r>
      <w:r w:rsidRPr="00C41658">
        <w:rPr>
          <w:rFonts w:asciiTheme="minorHAnsi" w:hAnsiTheme="minorHAnsi"/>
          <w:b/>
          <w:strike/>
          <w:color w:val="00B050"/>
          <w:sz w:val="22"/>
          <w:shd w:val="clear" w:color="auto" w:fill="FFFFFF"/>
        </w:rPr>
        <w:t>buildings</w:t>
      </w:r>
      <w:r w:rsidRPr="00C41658">
        <w:rPr>
          <w:rFonts w:asciiTheme="minorHAnsi" w:hAnsiTheme="minorHAnsi"/>
          <w:b/>
          <w:strike/>
          <w:sz w:val="22"/>
        </w:rPr>
        <w:t xml:space="preserve"> on </w:t>
      </w:r>
      <w:r w:rsidRPr="00C41658">
        <w:rPr>
          <w:rFonts w:asciiTheme="minorHAnsi" w:hAnsiTheme="minorHAnsi"/>
          <w:b/>
          <w:strike/>
          <w:color w:val="00B050"/>
          <w:sz w:val="22"/>
          <w:shd w:val="clear" w:color="auto" w:fill="FFFFFF"/>
        </w:rPr>
        <w:t>adjoining</w:t>
      </w:r>
      <w:r w:rsidRPr="00C41658">
        <w:rPr>
          <w:rFonts w:asciiTheme="minorHAnsi" w:hAnsiTheme="minorHAnsi"/>
          <w:b/>
          <w:strike/>
          <w:sz w:val="22"/>
        </w:rPr>
        <w:t xml:space="preserve"> </w:t>
      </w:r>
      <w:r w:rsidRPr="00C41658">
        <w:rPr>
          <w:rFonts w:asciiTheme="minorHAnsi" w:hAnsiTheme="minorHAnsi"/>
          <w:b/>
          <w:strike/>
          <w:color w:val="00B050"/>
          <w:sz w:val="22"/>
          <w:shd w:val="clear" w:color="auto" w:fill="FFFFFF"/>
        </w:rPr>
        <w:t>sites</w:t>
      </w:r>
      <w:r w:rsidRPr="00C41658">
        <w:rPr>
          <w:rFonts w:asciiTheme="minorHAnsi" w:hAnsiTheme="minorHAnsi"/>
          <w:b/>
          <w:strike/>
          <w:sz w:val="22"/>
        </w:rPr>
        <w:t xml:space="preserve"> have a common wall along an internal </w:t>
      </w:r>
      <w:r w:rsidRPr="00C41658">
        <w:rPr>
          <w:rFonts w:asciiTheme="minorHAnsi" w:hAnsiTheme="minorHAnsi"/>
          <w:b/>
          <w:strike/>
          <w:color w:val="00B050"/>
          <w:sz w:val="22"/>
          <w:shd w:val="clear" w:color="auto" w:fill="FFFFFF"/>
        </w:rPr>
        <w:t>boundary</w:t>
      </w:r>
      <w:r w:rsidRPr="00C41658">
        <w:rPr>
          <w:rFonts w:asciiTheme="minorHAnsi" w:hAnsiTheme="minorHAnsi"/>
          <w:b/>
          <w:strike/>
          <w:sz w:val="22"/>
        </w:rPr>
        <w:t xml:space="preserve"> the recession planes shall not apply along that part of the </w:t>
      </w:r>
      <w:r w:rsidRPr="00C41658">
        <w:rPr>
          <w:rFonts w:asciiTheme="minorHAnsi" w:hAnsiTheme="minorHAnsi"/>
          <w:b/>
          <w:strike/>
          <w:color w:val="00B050"/>
          <w:sz w:val="22"/>
          <w:shd w:val="clear" w:color="auto" w:fill="FFFFFF"/>
        </w:rPr>
        <w:t>boundary</w:t>
      </w:r>
      <w:r w:rsidRPr="00C41658">
        <w:rPr>
          <w:rFonts w:asciiTheme="minorHAnsi" w:hAnsiTheme="minorHAnsi"/>
          <w:b/>
          <w:strike/>
          <w:sz w:val="22"/>
        </w:rPr>
        <w:t xml:space="preserve"> covered by such a wall.</w:t>
      </w:r>
    </w:p>
    <w:p w14:paraId="577A0B82" w14:textId="1CDD7673" w:rsidR="00843370" w:rsidRPr="00C41658" w:rsidRDefault="00F303B0" w:rsidP="00F303B0">
      <w:pPr>
        <w:pStyle w:val="Prllist1"/>
        <w:numPr>
          <w:ilvl w:val="0"/>
          <w:numId w:val="0"/>
        </w:numPr>
        <w:tabs>
          <w:tab w:val="clear" w:pos="567"/>
          <w:tab w:val="left" w:pos="426"/>
        </w:tabs>
        <w:ind w:left="426" w:hanging="426"/>
        <w:rPr>
          <w:rFonts w:asciiTheme="minorHAnsi" w:hAnsiTheme="minorHAnsi"/>
          <w:b/>
          <w:strike/>
          <w:sz w:val="22"/>
        </w:rPr>
      </w:pPr>
      <w:r>
        <w:rPr>
          <w:rFonts w:asciiTheme="minorHAnsi" w:hAnsiTheme="minorHAnsi"/>
          <w:b/>
          <w:strike/>
          <w:sz w:val="22"/>
        </w:rPr>
        <w:t>b.</w:t>
      </w:r>
      <w:r>
        <w:rPr>
          <w:rFonts w:asciiTheme="minorHAnsi" w:hAnsiTheme="minorHAnsi"/>
          <w:b/>
          <w:strike/>
          <w:sz w:val="22"/>
        </w:rPr>
        <w:tab/>
      </w:r>
      <w:r w:rsidR="00843370" w:rsidRPr="00C41658">
        <w:rPr>
          <w:rFonts w:asciiTheme="minorHAnsi" w:hAnsiTheme="minorHAnsi"/>
          <w:b/>
          <w:strike/>
          <w:sz w:val="22"/>
        </w:rPr>
        <w:t xml:space="preserve">Where the </w:t>
      </w:r>
      <w:r w:rsidR="00843370" w:rsidRPr="00C41658">
        <w:rPr>
          <w:rFonts w:asciiTheme="minorHAnsi" w:hAnsiTheme="minorHAnsi"/>
          <w:b/>
          <w:strike/>
          <w:color w:val="00B050"/>
          <w:sz w:val="22"/>
          <w:shd w:val="clear" w:color="auto" w:fill="FFFFFF"/>
        </w:rPr>
        <w:t>building</w:t>
      </w:r>
      <w:r w:rsidR="00843370" w:rsidRPr="00C41658">
        <w:rPr>
          <w:rFonts w:asciiTheme="minorHAnsi" w:hAnsiTheme="minorHAnsi"/>
          <w:b/>
          <w:strike/>
          <w:sz w:val="22"/>
        </w:rPr>
        <w:t xml:space="preserve"> is located in a </w:t>
      </w:r>
      <w:r w:rsidR="00843370" w:rsidRPr="00C41658">
        <w:rPr>
          <w:rFonts w:asciiTheme="minorHAnsi" w:hAnsiTheme="minorHAnsi"/>
          <w:b/>
          <w:strike/>
          <w:color w:val="00B050"/>
          <w:sz w:val="22"/>
          <w:shd w:val="clear" w:color="auto" w:fill="FFFFFF"/>
        </w:rPr>
        <w:t>Flood Management Area</w:t>
      </w:r>
      <w:r w:rsidR="00843370" w:rsidRPr="00C41658">
        <w:rPr>
          <w:rFonts w:asciiTheme="minorHAnsi" w:hAnsiTheme="minorHAnsi"/>
          <w:b/>
          <w:strike/>
          <w:sz w:val="22"/>
        </w:rPr>
        <w:t xml:space="preserve">, the exemptions in </w:t>
      </w:r>
      <w:r w:rsidR="00994BAA" w:rsidRPr="00C41658">
        <w:rPr>
          <w:rFonts w:asciiTheme="minorHAnsi" w:hAnsiTheme="minorHAnsi"/>
          <w:b/>
          <w:strike/>
          <w:sz w:val="22"/>
        </w:rPr>
        <w:t xml:space="preserve">Rule </w:t>
      </w:r>
      <w:r w:rsidR="00994BAA" w:rsidRPr="00C41658">
        <w:rPr>
          <w:rFonts w:asciiTheme="minorHAnsi" w:hAnsiTheme="minorHAnsi"/>
          <w:b/>
          <w:strike/>
          <w:color w:val="0000FF"/>
          <w:sz w:val="22"/>
        </w:rPr>
        <w:t>5.4</w:t>
      </w:r>
      <w:r w:rsidR="00843370" w:rsidRPr="00C41658">
        <w:rPr>
          <w:rFonts w:asciiTheme="minorHAnsi" w:hAnsiTheme="minorHAnsi"/>
          <w:b/>
          <w:strike/>
          <w:color w:val="0000FF"/>
          <w:sz w:val="22"/>
        </w:rPr>
        <w:t>.1.3</w:t>
      </w:r>
      <w:r w:rsidR="00843370" w:rsidRPr="00C41658">
        <w:rPr>
          <w:rFonts w:asciiTheme="minorHAnsi" w:hAnsiTheme="minorHAnsi"/>
          <w:b/>
          <w:strike/>
          <w:color w:val="0070C0"/>
          <w:sz w:val="22"/>
        </w:rPr>
        <w:t xml:space="preserve"> </w:t>
      </w:r>
      <w:r w:rsidR="00843370" w:rsidRPr="00C41658">
        <w:rPr>
          <w:rFonts w:asciiTheme="minorHAnsi" w:hAnsiTheme="minorHAnsi"/>
          <w:b/>
          <w:strike/>
          <w:sz w:val="22"/>
        </w:rPr>
        <w:t xml:space="preserve">apply (for </w:t>
      </w:r>
      <w:r w:rsidR="00843370" w:rsidRPr="00C41658">
        <w:rPr>
          <w:rFonts w:asciiTheme="minorHAnsi" w:hAnsiTheme="minorHAnsi"/>
          <w:b/>
          <w:strike/>
          <w:color w:val="000000"/>
          <w:sz w:val="22"/>
        </w:rPr>
        <w:t>activities</w:t>
      </w:r>
      <w:r w:rsidR="00843370" w:rsidRPr="00C41658">
        <w:rPr>
          <w:rFonts w:asciiTheme="minorHAnsi" w:hAnsiTheme="minorHAnsi"/>
          <w:b/>
          <w:strike/>
          <w:sz w:val="22"/>
        </w:rPr>
        <w:t xml:space="preserve"> P1-P4 in </w:t>
      </w:r>
      <w:r w:rsidR="00994BAA" w:rsidRPr="00C41658">
        <w:rPr>
          <w:rFonts w:asciiTheme="minorHAnsi" w:hAnsiTheme="minorHAnsi"/>
          <w:b/>
          <w:strike/>
          <w:color w:val="000000" w:themeColor="text1"/>
          <w:sz w:val="22"/>
        </w:rPr>
        <w:t>Table 5.4</w:t>
      </w:r>
      <w:r w:rsidR="00843370" w:rsidRPr="00C41658">
        <w:rPr>
          <w:rFonts w:asciiTheme="minorHAnsi" w:hAnsiTheme="minorHAnsi"/>
          <w:b/>
          <w:strike/>
          <w:color w:val="000000" w:themeColor="text1"/>
          <w:sz w:val="22"/>
        </w:rPr>
        <w:t>.1.1b</w:t>
      </w:r>
      <w:r w:rsidR="00843370" w:rsidRPr="00C41658">
        <w:rPr>
          <w:rFonts w:asciiTheme="minorHAnsi" w:hAnsiTheme="minorHAnsi"/>
          <w:b/>
          <w:strike/>
          <w:sz w:val="22"/>
        </w:rPr>
        <w:t>).</w:t>
      </w:r>
    </w:p>
    <w:p w14:paraId="00184E73" w14:textId="2D8344FB" w:rsidR="00843370" w:rsidRPr="00C41658" w:rsidRDefault="00F303B0" w:rsidP="00F303B0">
      <w:pPr>
        <w:pStyle w:val="Prlpara"/>
        <w:numPr>
          <w:ilvl w:val="0"/>
          <w:numId w:val="0"/>
        </w:numPr>
        <w:ind w:left="426" w:hanging="426"/>
        <w:rPr>
          <w:rFonts w:asciiTheme="minorHAnsi" w:hAnsiTheme="minorHAnsi"/>
          <w:sz w:val="22"/>
        </w:rPr>
      </w:pPr>
      <w:r>
        <w:rPr>
          <w:rFonts w:asciiTheme="minorHAnsi" w:hAnsiTheme="minorHAnsi"/>
          <w:b/>
          <w:strike/>
          <w:sz w:val="22"/>
        </w:rPr>
        <w:t>c.</w:t>
      </w:r>
      <w:r>
        <w:rPr>
          <w:rFonts w:asciiTheme="minorHAnsi" w:hAnsiTheme="minorHAnsi"/>
          <w:b/>
          <w:strike/>
          <w:sz w:val="22"/>
        </w:rPr>
        <w:tab/>
      </w:r>
      <w:r w:rsidR="00843370" w:rsidRPr="00C41658">
        <w:rPr>
          <w:rFonts w:asciiTheme="minorHAnsi" w:hAnsiTheme="minorHAnsi"/>
          <w:b/>
          <w:strike/>
          <w:sz w:val="22"/>
        </w:rPr>
        <w:t xml:space="preserve">The level of internal </w:t>
      </w:r>
      <w:r w:rsidR="00843370" w:rsidRPr="00C41658">
        <w:rPr>
          <w:rFonts w:asciiTheme="minorHAnsi" w:hAnsiTheme="minorHAnsi"/>
          <w:b/>
          <w:strike/>
          <w:color w:val="00B050"/>
          <w:sz w:val="22"/>
          <w:shd w:val="clear" w:color="auto" w:fill="FFFFFF"/>
        </w:rPr>
        <w:t>boundaries</w:t>
      </w:r>
      <w:r w:rsidR="00843370" w:rsidRPr="00C41658">
        <w:rPr>
          <w:rFonts w:asciiTheme="minorHAnsi" w:hAnsiTheme="minorHAnsi"/>
          <w:b/>
          <w:strike/>
          <w:sz w:val="22"/>
        </w:rPr>
        <w:t xml:space="preserve"> shall be measured from filled </w:t>
      </w:r>
      <w:r w:rsidR="00843370" w:rsidRPr="00C41658">
        <w:rPr>
          <w:rFonts w:asciiTheme="minorHAnsi" w:hAnsiTheme="minorHAnsi"/>
          <w:b/>
          <w:strike/>
          <w:color w:val="00B050"/>
          <w:sz w:val="22"/>
          <w:shd w:val="clear" w:color="auto" w:fill="FFFFFF"/>
        </w:rPr>
        <w:t>ground level</w:t>
      </w:r>
      <w:r w:rsidR="00843370" w:rsidRPr="00C41658">
        <w:rPr>
          <w:rFonts w:asciiTheme="minorHAnsi" w:hAnsiTheme="minorHAnsi"/>
          <w:b/>
          <w:strike/>
          <w:sz w:val="22"/>
        </w:rPr>
        <w:t xml:space="preserve"> except where the </w:t>
      </w:r>
      <w:r w:rsidR="00843370" w:rsidRPr="00C41658">
        <w:rPr>
          <w:rFonts w:asciiTheme="minorHAnsi" w:hAnsiTheme="minorHAnsi"/>
          <w:b/>
          <w:strike/>
          <w:color w:val="00B050"/>
          <w:sz w:val="22"/>
          <w:shd w:val="clear" w:color="auto" w:fill="FFFFFF"/>
        </w:rPr>
        <w:t>site</w:t>
      </w:r>
      <w:r w:rsidR="00843370" w:rsidRPr="00C41658">
        <w:rPr>
          <w:rFonts w:asciiTheme="minorHAnsi" w:hAnsiTheme="minorHAnsi"/>
          <w:b/>
          <w:strike/>
          <w:sz w:val="22"/>
        </w:rPr>
        <w:t xml:space="preserve"> on the other side of the internal </w:t>
      </w:r>
      <w:r w:rsidR="00843370" w:rsidRPr="00C41658">
        <w:rPr>
          <w:rFonts w:asciiTheme="minorHAnsi" w:hAnsiTheme="minorHAnsi"/>
          <w:b/>
          <w:strike/>
          <w:color w:val="00B050"/>
          <w:sz w:val="22"/>
          <w:shd w:val="clear" w:color="auto" w:fill="FFFFFF"/>
        </w:rPr>
        <w:t>boundary</w:t>
      </w:r>
      <w:r w:rsidR="00843370" w:rsidRPr="00C41658">
        <w:rPr>
          <w:rFonts w:asciiTheme="minorHAnsi" w:hAnsiTheme="minorHAnsi"/>
          <w:b/>
          <w:strike/>
          <w:sz w:val="22"/>
        </w:rPr>
        <w:t xml:space="preserve"> is at a lower level, then that lower level shall be adopted.</w:t>
      </w:r>
    </w:p>
    <w:p w14:paraId="108BB1C6" w14:textId="19CDAE92" w:rsidR="00ED1333" w:rsidRPr="00C41658" w:rsidRDefault="00ED1333" w:rsidP="00ED1333">
      <w:pPr>
        <w:pStyle w:val="Prlpara"/>
        <w:numPr>
          <w:ilvl w:val="0"/>
          <w:numId w:val="0"/>
        </w:numPr>
        <w:ind w:left="66"/>
        <w:rPr>
          <w:rFonts w:asciiTheme="minorHAnsi" w:hAnsiTheme="minorHAnsi"/>
          <w:b/>
          <w:strike/>
          <w:sz w:val="22"/>
        </w:rPr>
      </w:pPr>
    </w:p>
    <w:p w14:paraId="02AED622" w14:textId="1B7B4B7B" w:rsidR="00ED1333" w:rsidRPr="00C41658" w:rsidRDefault="00ED1333" w:rsidP="00ED1333">
      <w:pPr>
        <w:pStyle w:val="Prlpara"/>
        <w:numPr>
          <w:ilvl w:val="0"/>
          <w:numId w:val="0"/>
        </w:numPr>
        <w:ind w:left="66"/>
        <w:jc w:val="center"/>
        <w:rPr>
          <w:rFonts w:asciiTheme="minorHAnsi" w:hAnsiTheme="minorHAnsi"/>
          <w:sz w:val="22"/>
        </w:rPr>
      </w:pPr>
      <w:r w:rsidRPr="00C41658">
        <w:rPr>
          <w:rFonts w:asciiTheme="minorHAnsi" w:hAnsiTheme="minorHAnsi"/>
          <w:noProof/>
          <w:sz w:val="22"/>
        </w:rPr>
        <w:drawing>
          <wp:inline distT="0" distB="0" distL="0" distR="0" wp14:anchorId="640B7158" wp14:editId="0D57B937">
            <wp:extent cx="5731510" cy="3420110"/>
            <wp:effectExtent l="38100" t="38100" r="40640" b="46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31510" cy="3420110"/>
                    </a:xfrm>
                    <a:prstGeom prst="rect">
                      <a:avLst/>
                    </a:prstGeom>
                    <a:ln w="28575">
                      <a:solidFill>
                        <a:schemeClr val="tx1"/>
                      </a:solidFill>
                    </a:ln>
                  </pic:spPr>
                </pic:pic>
              </a:graphicData>
            </a:graphic>
          </wp:inline>
        </w:drawing>
      </w:r>
    </w:p>
    <w:p w14:paraId="3F864B8C" w14:textId="67F325AC" w:rsidR="00843370" w:rsidRPr="002E6A24" w:rsidRDefault="00EB2796" w:rsidP="7C8A2AE6">
      <w:pPr>
        <w:spacing w:before="0" w:after="0"/>
        <w:rPr>
          <w:rFonts w:asciiTheme="minorHAnsi" w:hAnsiTheme="minorHAnsi"/>
          <w:b/>
          <w:bCs/>
          <w:sz w:val="22"/>
          <w:szCs w:val="22"/>
          <w:u w:val="single" w:color="000000" w:themeColor="text1"/>
        </w:rPr>
      </w:pPr>
      <w:r w:rsidRPr="7C8A2AE6">
        <w:rPr>
          <w:rFonts w:asciiTheme="minorHAnsi" w:hAnsiTheme="minorHAnsi"/>
          <w:b/>
          <w:bCs/>
          <w:sz w:val="22"/>
          <w:szCs w:val="22"/>
          <w:u w:val="single"/>
        </w:rPr>
        <w:t>Figure</w:t>
      </w:r>
      <w:r w:rsidR="00ED1333" w:rsidRPr="7C8A2AE6">
        <w:rPr>
          <w:rFonts w:asciiTheme="minorHAnsi" w:hAnsiTheme="minorHAnsi"/>
          <w:b/>
          <w:bCs/>
          <w:sz w:val="22"/>
          <w:szCs w:val="22"/>
          <w:u w:val="single"/>
        </w:rPr>
        <w:t xml:space="preserve"> 1: Application of </w:t>
      </w:r>
      <w:r w:rsidR="00ED1333" w:rsidRPr="7C8A2AE6">
        <w:rPr>
          <w:rFonts w:asciiTheme="minorHAnsi" w:hAnsiTheme="minorHAnsi"/>
          <w:b/>
          <w:bCs/>
          <w:color w:val="00B050"/>
          <w:sz w:val="22"/>
          <w:szCs w:val="22"/>
          <w:u w:val="single"/>
        </w:rPr>
        <w:t>height in relation to boundary</w:t>
      </w:r>
      <w:r w:rsidR="00ED1333" w:rsidRPr="7C8A2AE6">
        <w:rPr>
          <w:rFonts w:asciiTheme="minorHAnsi" w:hAnsiTheme="minorHAnsi"/>
          <w:b/>
          <w:bCs/>
          <w:sz w:val="22"/>
          <w:szCs w:val="22"/>
          <w:u w:val="single"/>
        </w:rPr>
        <w:t xml:space="preserve"> exemption for corn</w:t>
      </w:r>
      <w:r w:rsidR="0DCBDEE4" w:rsidRPr="7C8A2AE6">
        <w:rPr>
          <w:rFonts w:asciiTheme="minorHAnsi" w:hAnsiTheme="minorHAnsi"/>
          <w:b/>
          <w:bCs/>
          <w:sz w:val="22"/>
          <w:szCs w:val="22"/>
          <w:u w:val="single"/>
        </w:rPr>
        <w:t>e</w:t>
      </w:r>
      <w:r w:rsidR="00ED1333" w:rsidRPr="7C8A2AE6">
        <w:rPr>
          <w:rFonts w:asciiTheme="minorHAnsi" w:hAnsiTheme="minorHAnsi"/>
          <w:b/>
          <w:bCs/>
          <w:sz w:val="22"/>
          <w:szCs w:val="22"/>
          <w:u w:val="single"/>
        </w:rPr>
        <w:t>r sites</w:t>
      </w:r>
      <w:r w:rsidRPr="7C8A2AE6">
        <w:rPr>
          <w:rFonts w:asciiTheme="minorHAnsi" w:hAnsiTheme="minorHAnsi"/>
          <w:b/>
          <w:bCs/>
          <w:sz w:val="22"/>
          <w:szCs w:val="22"/>
          <w:u w:val="single"/>
        </w:rPr>
        <w:t xml:space="preserve"> (</w:t>
      </w:r>
      <w:r w:rsidRPr="7C8A2AE6">
        <w:rPr>
          <w:rFonts w:asciiTheme="minorHAnsi" w:hAnsiTheme="minorHAnsi"/>
          <w:b/>
          <w:bCs/>
          <w:color w:val="0000FF"/>
          <w:sz w:val="22"/>
          <w:szCs w:val="22"/>
          <w:u w:val="single"/>
        </w:rPr>
        <w:t>14.6.2.2</w:t>
      </w:r>
      <w:r w:rsidRPr="7C8A2AE6">
        <w:rPr>
          <w:rFonts w:asciiTheme="minorHAnsi" w:hAnsiTheme="minorHAnsi"/>
          <w:b/>
          <w:bCs/>
          <w:sz w:val="22"/>
          <w:szCs w:val="22"/>
          <w:u w:val="single"/>
        </w:rPr>
        <w:t>.</w:t>
      </w:r>
      <w:r w:rsidRPr="0015612E">
        <w:rPr>
          <w:rFonts w:asciiTheme="minorHAnsi" w:hAnsiTheme="minorHAnsi"/>
          <w:b/>
          <w:bCs/>
          <w:strike/>
          <w:color w:val="7030A0"/>
          <w:sz w:val="22"/>
          <w:szCs w:val="22"/>
          <w:u w:val="single"/>
        </w:rPr>
        <w:t>b</w:t>
      </w:r>
      <w:r w:rsidR="742EF5E8" w:rsidRPr="0015612E">
        <w:rPr>
          <w:rFonts w:asciiTheme="minorHAnsi" w:hAnsiTheme="minorHAnsi"/>
          <w:b/>
          <w:bCs/>
          <w:color w:val="7030A0"/>
          <w:sz w:val="22"/>
          <w:szCs w:val="22"/>
          <w:u w:val="single"/>
        </w:rPr>
        <w:t>c</w:t>
      </w:r>
      <w:r w:rsidRPr="7C8A2AE6">
        <w:rPr>
          <w:rFonts w:asciiTheme="minorHAnsi" w:hAnsiTheme="minorHAnsi"/>
          <w:b/>
          <w:bCs/>
          <w:sz w:val="22"/>
          <w:szCs w:val="22"/>
          <w:u w:val="single"/>
        </w:rPr>
        <w:t>.</w:t>
      </w:r>
      <w:proofErr w:type="gramStart"/>
      <w:r w:rsidRPr="7C8A2AE6">
        <w:rPr>
          <w:rFonts w:asciiTheme="minorHAnsi" w:hAnsiTheme="minorHAnsi"/>
          <w:b/>
          <w:bCs/>
          <w:sz w:val="22"/>
          <w:szCs w:val="22"/>
          <w:u w:val="single"/>
        </w:rPr>
        <w:t>iv</w:t>
      </w:r>
      <w:r w:rsidR="1F04CDC7" w:rsidRPr="0015612E">
        <w:rPr>
          <w:rFonts w:asciiTheme="minorHAnsi" w:hAnsiTheme="minorHAnsi"/>
          <w:b/>
          <w:bCs/>
          <w:color w:val="7030A0"/>
          <w:sz w:val="22"/>
          <w:szCs w:val="22"/>
          <w:u w:val="single"/>
        </w:rPr>
        <w:t>.B</w:t>
      </w:r>
      <w:proofErr w:type="gramEnd"/>
      <w:r w:rsidRPr="7C8A2AE6">
        <w:rPr>
          <w:rFonts w:asciiTheme="minorHAnsi" w:hAnsiTheme="minorHAnsi"/>
          <w:b/>
          <w:bCs/>
          <w:sz w:val="22"/>
          <w:szCs w:val="22"/>
          <w:u w:val="single"/>
        </w:rPr>
        <w:t>)</w:t>
      </w:r>
    </w:p>
    <w:p w14:paraId="76FBB65C" w14:textId="36A17FFE" w:rsidR="00843370" w:rsidRPr="001F6104" w:rsidRDefault="00843370" w:rsidP="00927B41">
      <w:pPr>
        <w:pStyle w:val="Prlhead5"/>
        <w:numPr>
          <w:ilvl w:val="0"/>
          <w:numId w:val="60"/>
        </w:numPr>
        <w:tabs>
          <w:tab w:val="clear" w:pos="1418"/>
          <w:tab w:val="left" w:pos="1134"/>
        </w:tabs>
        <w:ind w:left="1134" w:hanging="1134"/>
        <w:rPr>
          <w:rFonts w:asciiTheme="minorHAnsi" w:hAnsiTheme="minorHAnsi"/>
          <w:sz w:val="27"/>
          <w:szCs w:val="27"/>
        </w:rPr>
      </w:pPr>
      <w:r w:rsidRPr="001F6104">
        <w:rPr>
          <w:rFonts w:asciiTheme="minorHAnsi" w:hAnsiTheme="minorHAnsi"/>
          <w:strike/>
          <w:sz w:val="27"/>
          <w:szCs w:val="27"/>
          <w:shd w:val="clear" w:color="auto" w:fill="FFFFFF"/>
        </w:rPr>
        <w:t>Road boundary</w:t>
      </w:r>
      <w:r w:rsidRPr="001F6104">
        <w:rPr>
          <w:rFonts w:asciiTheme="minorHAnsi" w:hAnsiTheme="minorHAnsi"/>
          <w:strike/>
          <w:sz w:val="27"/>
          <w:szCs w:val="27"/>
        </w:rPr>
        <w:t xml:space="preserve"> </w:t>
      </w:r>
      <w:r w:rsidRPr="001F6104">
        <w:rPr>
          <w:rFonts w:asciiTheme="minorHAnsi" w:hAnsiTheme="minorHAnsi"/>
          <w:strike/>
          <w:sz w:val="27"/>
          <w:szCs w:val="27"/>
          <w:shd w:val="clear" w:color="auto" w:fill="FFFFFF"/>
        </w:rPr>
        <w:t>building</w:t>
      </w:r>
      <w:r w:rsidRPr="001F6104">
        <w:rPr>
          <w:rFonts w:asciiTheme="minorHAnsi" w:hAnsiTheme="minorHAnsi"/>
          <w:sz w:val="27"/>
          <w:szCs w:val="27"/>
        </w:rPr>
        <w:t xml:space="preserve"> </w:t>
      </w:r>
      <w:r w:rsidR="007E3F9E" w:rsidRPr="001F6104">
        <w:rPr>
          <w:rFonts w:asciiTheme="minorHAnsi" w:hAnsiTheme="minorHAnsi"/>
          <w:sz w:val="27"/>
          <w:szCs w:val="27"/>
          <w:shd w:val="clear" w:color="auto" w:fill="FFFFFF"/>
        </w:rPr>
        <w:t>S</w:t>
      </w:r>
      <w:r w:rsidRPr="001F6104">
        <w:rPr>
          <w:rFonts w:asciiTheme="minorHAnsi" w:hAnsiTheme="minorHAnsi"/>
          <w:sz w:val="27"/>
          <w:szCs w:val="27"/>
          <w:shd w:val="clear" w:color="auto" w:fill="FFFFFF"/>
        </w:rPr>
        <w:t>etback</w:t>
      </w:r>
      <w:r w:rsidR="00544B44" w:rsidRPr="001F6104">
        <w:rPr>
          <w:rFonts w:asciiTheme="minorHAnsi" w:hAnsiTheme="minorHAnsi"/>
          <w:color w:val="FF0000"/>
          <w:sz w:val="27"/>
          <w:szCs w:val="27"/>
          <w:u w:val="single"/>
          <w:shd w:val="clear" w:color="auto" w:fill="FFFFFF"/>
        </w:rPr>
        <w:t>s</w:t>
      </w:r>
      <w:r w:rsidRPr="001F6104">
        <w:rPr>
          <w:rFonts w:asciiTheme="minorHAnsi" w:hAnsiTheme="minorHAnsi"/>
          <w:sz w:val="27"/>
          <w:szCs w:val="27"/>
        </w:rPr>
        <w:t xml:space="preserve"> </w:t>
      </w:r>
    </w:p>
    <w:p w14:paraId="14378C70" w14:textId="0630DF89" w:rsidR="00544B44" w:rsidRPr="00C41658" w:rsidRDefault="00544B44" w:rsidP="00927B41">
      <w:pPr>
        <w:pStyle w:val="Prllist1"/>
        <w:numPr>
          <w:ilvl w:val="6"/>
          <w:numId w:val="32"/>
        </w:numPr>
        <w:tabs>
          <w:tab w:val="clear" w:pos="567"/>
        </w:tabs>
        <w:ind w:left="426" w:hanging="426"/>
        <w:rPr>
          <w:rFonts w:asciiTheme="minorHAnsi" w:hAnsiTheme="minorHAnsi"/>
          <w:b/>
          <w:sz w:val="22"/>
          <w:u w:val="single"/>
        </w:rPr>
      </w:pPr>
      <w:r w:rsidRPr="002E6A24">
        <w:rPr>
          <w:rFonts w:asciiTheme="minorHAnsi" w:hAnsiTheme="minorHAnsi"/>
          <w:b/>
          <w:color w:val="00B050"/>
          <w:sz w:val="22"/>
          <w:u w:val="single"/>
        </w:rPr>
        <w:t>Buildings</w:t>
      </w:r>
      <w:r w:rsidRPr="00C41658">
        <w:rPr>
          <w:rFonts w:asciiTheme="minorHAnsi" w:hAnsiTheme="minorHAnsi"/>
          <w:b/>
          <w:color w:val="FF0000"/>
          <w:sz w:val="22"/>
          <w:u w:val="single"/>
        </w:rPr>
        <w:t xml:space="preserve"> must be set back from the relevant </w:t>
      </w:r>
      <w:r w:rsidRPr="002E6A24">
        <w:rPr>
          <w:rFonts w:asciiTheme="minorHAnsi" w:hAnsiTheme="minorHAnsi"/>
          <w:b/>
          <w:color w:val="00B050"/>
          <w:sz w:val="22"/>
          <w:u w:val="single"/>
        </w:rPr>
        <w:t>boundary</w:t>
      </w:r>
      <w:r w:rsidRPr="00C41658">
        <w:rPr>
          <w:rFonts w:asciiTheme="minorHAnsi" w:hAnsiTheme="minorHAnsi"/>
          <w:b/>
          <w:color w:val="FF0000"/>
          <w:sz w:val="22"/>
          <w:u w:val="single"/>
        </w:rPr>
        <w:t xml:space="preserve"> by the minimum depth listed below:</w:t>
      </w:r>
    </w:p>
    <w:p w14:paraId="77EA2E0F" w14:textId="77777777" w:rsidR="00544B44" w:rsidRPr="00C41658" w:rsidRDefault="00544B44" w:rsidP="002E6A24">
      <w:pPr>
        <w:pStyle w:val="Prllist1"/>
        <w:numPr>
          <w:ilvl w:val="0"/>
          <w:numId w:val="95"/>
        </w:numPr>
        <w:tabs>
          <w:tab w:val="clear" w:pos="567"/>
        </w:tabs>
        <w:ind w:left="851" w:hanging="425"/>
        <w:rPr>
          <w:rFonts w:asciiTheme="minorHAnsi" w:hAnsiTheme="minorHAnsi"/>
          <w:b/>
          <w:color w:val="FF0000"/>
          <w:sz w:val="22"/>
          <w:u w:val="single"/>
        </w:rPr>
      </w:pPr>
      <w:r w:rsidRPr="00C41658">
        <w:rPr>
          <w:rFonts w:asciiTheme="minorHAnsi" w:hAnsiTheme="minorHAnsi"/>
          <w:b/>
          <w:color w:val="FF0000"/>
          <w:sz w:val="22"/>
          <w:u w:val="single"/>
        </w:rPr>
        <w:t>Front:</w:t>
      </w:r>
      <w:r w:rsidRPr="00C41658">
        <w:rPr>
          <w:rFonts w:asciiTheme="minorHAnsi" w:hAnsiTheme="minorHAnsi"/>
          <w:b/>
          <w:color w:val="FF0000"/>
          <w:sz w:val="22"/>
          <w:u w:val="single"/>
        </w:rPr>
        <w:tab/>
        <w:t>1.5 metres</w:t>
      </w:r>
    </w:p>
    <w:p w14:paraId="6DF5F593" w14:textId="77777777" w:rsidR="00544B44" w:rsidRPr="00C41658" w:rsidRDefault="00544B44" w:rsidP="002E6A24">
      <w:pPr>
        <w:pStyle w:val="Prllist1"/>
        <w:numPr>
          <w:ilvl w:val="0"/>
          <w:numId w:val="95"/>
        </w:numPr>
        <w:tabs>
          <w:tab w:val="clear" w:pos="567"/>
        </w:tabs>
        <w:ind w:left="851" w:hanging="425"/>
        <w:rPr>
          <w:rFonts w:asciiTheme="minorHAnsi" w:hAnsiTheme="minorHAnsi"/>
          <w:b/>
          <w:color w:val="FF0000"/>
          <w:sz w:val="22"/>
          <w:u w:val="single"/>
        </w:rPr>
      </w:pPr>
      <w:r w:rsidRPr="00C41658">
        <w:rPr>
          <w:rFonts w:asciiTheme="minorHAnsi" w:hAnsiTheme="minorHAnsi"/>
          <w:b/>
          <w:color w:val="FF0000"/>
          <w:sz w:val="22"/>
          <w:u w:val="single"/>
        </w:rPr>
        <w:t>Side:</w:t>
      </w:r>
      <w:r w:rsidRPr="00C41658">
        <w:rPr>
          <w:rFonts w:asciiTheme="minorHAnsi" w:hAnsiTheme="minorHAnsi"/>
          <w:b/>
          <w:color w:val="FF0000"/>
          <w:sz w:val="22"/>
          <w:u w:val="single"/>
        </w:rPr>
        <w:tab/>
        <w:t>1 metre</w:t>
      </w:r>
    </w:p>
    <w:p w14:paraId="1BFC3E53" w14:textId="39AA00AF" w:rsidR="00544B44" w:rsidRPr="00C41658" w:rsidRDefault="00544B44" w:rsidP="002E6A24">
      <w:pPr>
        <w:pStyle w:val="Prllist1"/>
        <w:numPr>
          <w:ilvl w:val="0"/>
          <w:numId w:val="95"/>
        </w:numPr>
        <w:tabs>
          <w:tab w:val="clear" w:pos="567"/>
        </w:tabs>
        <w:ind w:left="851" w:hanging="425"/>
        <w:rPr>
          <w:rFonts w:asciiTheme="minorHAnsi" w:hAnsiTheme="minorHAnsi"/>
          <w:sz w:val="22"/>
        </w:rPr>
      </w:pPr>
      <w:r w:rsidRPr="00C41658">
        <w:rPr>
          <w:rFonts w:asciiTheme="minorHAnsi" w:hAnsiTheme="minorHAnsi"/>
          <w:b/>
          <w:color w:val="FF0000"/>
          <w:sz w:val="22"/>
          <w:u w:val="single"/>
        </w:rPr>
        <w:t>Rear:</w:t>
      </w:r>
      <w:r w:rsidRPr="00C41658">
        <w:rPr>
          <w:rFonts w:asciiTheme="minorHAnsi" w:hAnsiTheme="minorHAnsi"/>
          <w:b/>
          <w:color w:val="FF0000"/>
          <w:sz w:val="22"/>
          <w:u w:val="single"/>
        </w:rPr>
        <w:tab/>
        <w:t>1 metre (excluded on corner sites)</w:t>
      </w:r>
    </w:p>
    <w:p w14:paraId="49E9027B" w14:textId="05887CCA" w:rsidR="00544B44" w:rsidRPr="00C41658" w:rsidRDefault="00544B44" w:rsidP="00927B41">
      <w:pPr>
        <w:pStyle w:val="Prllist1"/>
        <w:numPr>
          <w:ilvl w:val="6"/>
          <w:numId w:val="32"/>
        </w:numPr>
        <w:tabs>
          <w:tab w:val="clear" w:pos="567"/>
        </w:tabs>
        <w:ind w:left="426" w:hanging="426"/>
        <w:rPr>
          <w:rFonts w:asciiTheme="minorHAnsi" w:hAnsiTheme="minorHAnsi"/>
          <w:b/>
          <w:sz w:val="22"/>
          <w:u w:val="single"/>
        </w:rPr>
      </w:pPr>
      <w:r w:rsidRPr="00C41658">
        <w:rPr>
          <w:rFonts w:asciiTheme="minorHAnsi" w:hAnsiTheme="minorHAnsi"/>
          <w:b/>
          <w:color w:val="FF0000"/>
          <w:sz w:val="22"/>
          <w:u w:val="single"/>
        </w:rPr>
        <w:t xml:space="preserve">This standard does not apply to </w:t>
      </w:r>
      <w:r w:rsidRPr="002E6A24">
        <w:rPr>
          <w:rFonts w:asciiTheme="minorHAnsi" w:hAnsiTheme="minorHAnsi"/>
          <w:b/>
          <w:color w:val="00B050"/>
          <w:sz w:val="22"/>
          <w:u w:val="single"/>
        </w:rPr>
        <w:t xml:space="preserve">site </w:t>
      </w:r>
      <w:proofErr w:type="gramStart"/>
      <w:r w:rsidRPr="002E6A24">
        <w:rPr>
          <w:rFonts w:asciiTheme="minorHAnsi" w:hAnsiTheme="minorHAnsi"/>
          <w:b/>
          <w:color w:val="00B050"/>
          <w:sz w:val="22"/>
          <w:u w:val="single"/>
        </w:rPr>
        <w:t>boundaries</w:t>
      </w:r>
      <w:r w:rsidRPr="00C41658">
        <w:rPr>
          <w:rFonts w:asciiTheme="minorHAnsi" w:hAnsiTheme="minorHAnsi"/>
          <w:b/>
          <w:color w:val="FF0000"/>
          <w:sz w:val="22"/>
          <w:u w:val="single"/>
        </w:rPr>
        <w:t>;</w:t>
      </w:r>
      <w:proofErr w:type="gramEnd"/>
    </w:p>
    <w:p w14:paraId="3C9FE69A" w14:textId="3DF6EBB6" w:rsidR="00544B44" w:rsidRPr="00C41658" w:rsidRDefault="00544B44" w:rsidP="002E6A24">
      <w:pPr>
        <w:pStyle w:val="Prllist1"/>
        <w:numPr>
          <w:ilvl w:val="0"/>
          <w:numId w:val="96"/>
        </w:numPr>
        <w:tabs>
          <w:tab w:val="clear" w:pos="567"/>
        </w:tabs>
        <w:ind w:left="851" w:hanging="425"/>
        <w:rPr>
          <w:rFonts w:asciiTheme="minorHAnsi" w:hAnsiTheme="minorHAnsi"/>
          <w:b/>
          <w:color w:val="FF0000"/>
          <w:sz w:val="22"/>
          <w:u w:val="single"/>
        </w:rPr>
      </w:pPr>
      <w:r w:rsidRPr="00C41658">
        <w:rPr>
          <w:rFonts w:asciiTheme="minorHAnsi" w:hAnsiTheme="minorHAnsi"/>
          <w:b/>
          <w:color w:val="FF0000"/>
          <w:sz w:val="22"/>
          <w:u w:val="single"/>
        </w:rPr>
        <w:t xml:space="preserve">where there is an existing common wall between 2 </w:t>
      </w:r>
      <w:r w:rsidRPr="002E6A24">
        <w:rPr>
          <w:rFonts w:asciiTheme="minorHAnsi" w:hAnsiTheme="minorHAnsi"/>
          <w:b/>
          <w:color w:val="00B050"/>
          <w:sz w:val="22"/>
          <w:u w:val="single"/>
        </w:rPr>
        <w:t>buildings</w:t>
      </w:r>
      <w:r w:rsidRPr="00C41658">
        <w:rPr>
          <w:rFonts w:asciiTheme="minorHAnsi" w:hAnsiTheme="minorHAnsi"/>
          <w:b/>
          <w:color w:val="FF0000"/>
          <w:sz w:val="22"/>
          <w:u w:val="single"/>
        </w:rPr>
        <w:t xml:space="preserve"> on adjacent </w:t>
      </w:r>
      <w:r w:rsidRPr="002E6A24">
        <w:rPr>
          <w:rFonts w:asciiTheme="minorHAnsi" w:hAnsiTheme="minorHAnsi"/>
          <w:b/>
          <w:color w:val="00B050"/>
          <w:sz w:val="22"/>
          <w:u w:val="single"/>
        </w:rPr>
        <w:t>sites</w:t>
      </w:r>
      <w:r w:rsidRPr="00C41658">
        <w:rPr>
          <w:rFonts w:asciiTheme="minorHAnsi" w:hAnsiTheme="minorHAnsi"/>
          <w:b/>
          <w:color w:val="FF0000"/>
          <w:sz w:val="22"/>
          <w:u w:val="single"/>
        </w:rPr>
        <w:t xml:space="preserve"> or where a common wall is </w:t>
      </w:r>
      <w:proofErr w:type="gramStart"/>
      <w:r w:rsidRPr="00C41658">
        <w:rPr>
          <w:rFonts w:asciiTheme="minorHAnsi" w:hAnsiTheme="minorHAnsi"/>
          <w:b/>
          <w:color w:val="FF0000"/>
          <w:sz w:val="22"/>
          <w:u w:val="single"/>
        </w:rPr>
        <w:t>proposed;</w:t>
      </w:r>
      <w:proofErr w:type="gramEnd"/>
    </w:p>
    <w:p w14:paraId="0D5AD8B6" w14:textId="55F61AE2" w:rsidR="00544B44" w:rsidRPr="00C41658" w:rsidRDefault="0102C15B" w:rsidP="7C8A2AE6">
      <w:pPr>
        <w:pStyle w:val="Prllist1"/>
        <w:numPr>
          <w:ilvl w:val="0"/>
          <w:numId w:val="96"/>
        </w:numPr>
        <w:tabs>
          <w:tab w:val="clear" w:pos="567"/>
        </w:tabs>
        <w:ind w:left="851" w:hanging="425"/>
        <w:rPr>
          <w:rFonts w:asciiTheme="minorHAnsi" w:hAnsiTheme="minorHAnsi"/>
          <w:b/>
          <w:bCs/>
          <w:sz w:val="22"/>
          <w:szCs w:val="22"/>
          <w:u w:val="single"/>
        </w:rPr>
      </w:pPr>
      <w:r w:rsidRPr="0015612E">
        <w:rPr>
          <w:rFonts w:asciiTheme="minorHAnsi" w:hAnsiTheme="minorHAnsi"/>
          <w:b/>
          <w:bCs/>
          <w:color w:val="7030A0"/>
          <w:sz w:val="22"/>
          <w:szCs w:val="22"/>
          <w:u w:val="single"/>
        </w:rPr>
        <w:t xml:space="preserve">For </w:t>
      </w:r>
      <w:r w:rsidR="00873886" w:rsidRPr="7C8A2AE6">
        <w:rPr>
          <w:rFonts w:asciiTheme="minorHAnsi" w:hAnsiTheme="minorHAnsi"/>
          <w:b/>
          <w:bCs/>
          <w:sz w:val="22"/>
          <w:szCs w:val="22"/>
          <w:u w:val="single"/>
        </w:rPr>
        <w:t xml:space="preserve">side and rear setbacks: </w:t>
      </w:r>
      <w:r w:rsidR="00873886" w:rsidRPr="0015612E">
        <w:rPr>
          <w:rFonts w:asciiTheme="minorHAnsi" w:hAnsiTheme="minorHAnsi"/>
          <w:b/>
          <w:bCs/>
          <w:strike/>
          <w:color w:val="7030A0"/>
          <w:sz w:val="22"/>
          <w:szCs w:val="22"/>
          <w:u w:val="single"/>
        </w:rPr>
        <w:t>for</w:t>
      </w:r>
      <w:r w:rsidR="00873886" w:rsidRPr="0015612E">
        <w:rPr>
          <w:rFonts w:asciiTheme="minorHAnsi" w:hAnsiTheme="minorHAnsi"/>
          <w:b/>
          <w:bCs/>
          <w:color w:val="7030A0"/>
          <w:sz w:val="22"/>
          <w:szCs w:val="22"/>
          <w:u w:val="single"/>
        </w:rPr>
        <w:t xml:space="preserve"> </w:t>
      </w:r>
      <w:r w:rsidR="00544B44" w:rsidRPr="7C8A2AE6">
        <w:rPr>
          <w:rFonts w:asciiTheme="minorHAnsi" w:hAnsiTheme="minorHAnsi"/>
          <w:b/>
          <w:bCs/>
          <w:color w:val="00B050"/>
          <w:sz w:val="22"/>
          <w:szCs w:val="22"/>
          <w:u w:val="single"/>
        </w:rPr>
        <w:t>accessory buildings</w:t>
      </w:r>
      <w:r w:rsidR="6F038DBE" w:rsidRPr="7C8A2AE6">
        <w:rPr>
          <w:rFonts w:asciiTheme="minorHAnsi" w:hAnsiTheme="minorHAnsi"/>
          <w:b/>
          <w:bCs/>
          <w:color w:val="00B050"/>
          <w:sz w:val="22"/>
          <w:szCs w:val="22"/>
          <w:u w:val="single"/>
        </w:rPr>
        <w:t>,</w:t>
      </w:r>
      <w:r w:rsidR="000C4B7A" w:rsidRPr="7C8A2AE6">
        <w:rPr>
          <w:rFonts w:asciiTheme="minorHAnsi" w:hAnsiTheme="minorHAnsi"/>
          <w:b/>
          <w:bCs/>
          <w:sz w:val="22"/>
          <w:szCs w:val="22"/>
          <w:u w:val="single"/>
        </w:rPr>
        <w:t xml:space="preserve"> </w:t>
      </w:r>
      <w:r w:rsidR="00873886" w:rsidRPr="7C8A2AE6">
        <w:rPr>
          <w:rFonts w:asciiTheme="minorHAnsi" w:hAnsiTheme="minorHAnsi"/>
          <w:b/>
          <w:bCs/>
          <w:sz w:val="22"/>
          <w:szCs w:val="22"/>
          <w:u w:val="single"/>
        </w:rPr>
        <w:t xml:space="preserve">or </w:t>
      </w:r>
      <w:r w:rsidR="00873886" w:rsidRPr="7C8A2AE6">
        <w:rPr>
          <w:rFonts w:asciiTheme="minorHAnsi" w:hAnsiTheme="minorHAnsi"/>
          <w:b/>
          <w:bCs/>
          <w:color w:val="00B050"/>
          <w:sz w:val="22"/>
          <w:szCs w:val="22"/>
          <w:u w:val="single"/>
        </w:rPr>
        <w:t>garages</w:t>
      </w:r>
      <w:r w:rsidR="00873886" w:rsidRPr="7C8A2AE6">
        <w:rPr>
          <w:rFonts w:asciiTheme="minorHAnsi" w:hAnsiTheme="minorHAnsi"/>
          <w:b/>
          <w:bCs/>
          <w:sz w:val="22"/>
          <w:szCs w:val="22"/>
          <w:u w:val="single"/>
        </w:rPr>
        <w:t xml:space="preserve"> that internally access a residential unit, where the </w:t>
      </w:r>
      <w:r w:rsidR="00873886" w:rsidRPr="7C8A2AE6">
        <w:rPr>
          <w:rFonts w:asciiTheme="minorHAnsi" w:hAnsiTheme="minorHAnsi"/>
          <w:b/>
          <w:bCs/>
          <w:color w:val="00B050"/>
          <w:sz w:val="22"/>
          <w:szCs w:val="22"/>
          <w:u w:val="single"/>
        </w:rPr>
        <w:t>accessory building</w:t>
      </w:r>
      <w:r w:rsidR="00873886" w:rsidRPr="7C8A2AE6">
        <w:rPr>
          <w:rFonts w:asciiTheme="minorHAnsi" w:hAnsiTheme="minorHAnsi"/>
          <w:b/>
          <w:bCs/>
          <w:sz w:val="22"/>
          <w:szCs w:val="22"/>
          <w:u w:val="single"/>
        </w:rPr>
        <w:t xml:space="preserve"> or </w:t>
      </w:r>
      <w:r w:rsidR="00873886" w:rsidRPr="7C8A2AE6">
        <w:rPr>
          <w:rFonts w:asciiTheme="minorHAnsi" w:hAnsiTheme="minorHAnsi"/>
          <w:b/>
          <w:bCs/>
          <w:color w:val="00B050"/>
          <w:sz w:val="22"/>
          <w:szCs w:val="22"/>
          <w:u w:val="single"/>
        </w:rPr>
        <w:t xml:space="preserve">garage </w:t>
      </w:r>
      <w:r w:rsidR="00873886" w:rsidRPr="7C8A2AE6">
        <w:rPr>
          <w:rFonts w:asciiTheme="minorHAnsi" w:hAnsiTheme="minorHAnsi"/>
          <w:b/>
          <w:bCs/>
          <w:sz w:val="22"/>
          <w:szCs w:val="22"/>
          <w:u w:val="single"/>
        </w:rPr>
        <w:t xml:space="preserve">is </w:t>
      </w:r>
      <w:r w:rsidR="000C4B7A" w:rsidRPr="7C8A2AE6">
        <w:rPr>
          <w:rFonts w:asciiTheme="minorHAnsi" w:hAnsiTheme="minorHAnsi"/>
          <w:b/>
          <w:bCs/>
          <w:sz w:val="22"/>
          <w:szCs w:val="22"/>
          <w:u w:val="single"/>
        </w:rPr>
        <w:t xml:space="preserve">less than 3 metres in </w:t>
      </w:r>
      <w:r w:rsidR="000C4B7A" w:rsidRPr="7C8A2AE6">
        <w:rPr>
          <w:rFonts w:asciiTheme="minorHAnsi" w:hAnsiTheme="minorHAnsi"/>
          <w:b/>
          <w:bCs/>
          <w:color w:val="00B050"/>
          <w:sz w:val="22"/>
          <w:szCs w:val="22"/>
          <w:u w:val="single"/>
        </w:rPr>
        <w:t>height</w:t>
      </w:r>
      <w:r w:rsidR="00873886" w:rsidRPr="7C8A2AE6">
        <w:rPr>
          <w:rFonts w:asciiTheme="minorHAnsi" w:hAnsiTheme="minorHAnsi"/>
          <w:b/>
          <w:bCs/>
          <w:sz w:val="22"/>
          <w:szCs w:val="22"/>
          <w:u w:val="single"/>
        </w:rPr>
        <w:t xml:space="preserve"> and</w:t>
      </w:r>
      <w:r w:rsidR="00853484" w:rsidRPr="7C8A2AE6">
        <w:rPr>
          <w:rFonts w:asciiTheme="minorHAnsi" w:hAnsiTheme="minorHAnsi"/>
          <w:b/>
          <w:bCs/>
          <w:sz w:val="22"/>
          <w:szCs w:val="22"/>
          <w:u w:val="single"/>
        </w:rPr>
        <w:t xml:space="preserve"> </w:t>
      </w:r>
      <w:r w:rsidR="00544B44" w:rsidRPr="7C8A2AE6">
        <w:rPr>
          <w:rFonts w:asciiTheme="minorHAnsi" w:hAnsiTheme="minorHAnsi"/>
          <w:b/>
          <w:bCs/>
          <w:sz w:val="22"/>
          <w:szCs w:val="22"/>
          <w:u w:val="single"/>
        </w:rPr>
        <w:t xml:space="preserve">the total length of the </w:t>
      </w:r>
      <w:r w:rsidR="00544B44" w:rsidRPr="7C8A2AE6">
        <w:rPr>
          <w:rFonts w:asciiTheme="minorHAnsi" w:hAnsiTheme="minorHAnsi"/>
          <w:b/>
          <w:bCs/>
          <w:color w:val="00B050"/>
          <w:sz w:val="22"/>
          <w:szCs w:val="22"/>
          <w:u w:val="single"/>
        </w:rPr>
        <w:t>building</w:t>
      </w:r>
      <w:r w:rsidR="00544B44" w:rsidRPr="7C8A2AE6">
        <w:rPr>
          <w:rFonts w:asciiTheme="minorHAnsi" w:hAnsiTheme="minorHAnsi"/>
          <w:b/>
          <w:bCs/>
          <w:sz w:val="22"/>
          <w:szCs w:val="22"/>
          <w:u w:val="single"/>
        </w:rPr>
        <w:t xml:space="preserve"> does not exceed 10.1m; and</w:t>
      </w:r>
    </w:p>
    <w:p w14:paraId="3E55FBBE" w14:textId="70FD5918" w:rsidR="00BD1B81" w:rsidRPr="00614207" w:rsidRDefault="656F0D1A" w:rsidP="7C8A2AE6">
      <w:pPr>
        <w:pStyle w:val="Prllist1"/>
        <w:numPr>
          <w:ilvl w:val="0"/>
          <w:numId w:val="96"/>
        </w:numPr>
        <w:tabs>
          <w:tab w:val="clear" w:pos="567"/>
        </w:tabs>
        <w:ind w:left="851" w:hanging="425"/>
        <w:rPr>
          <w:rFonts w:asciiTheme="minorHAnsi" w:hAnsiTheme="minorHAnsi"/>
          <w:b/>
          <w:bCs/>
          <w:sz w:val="22"/>
          <w:szCs w:val="22"/>
          <w:u w:val="single"/>
        </w:rPr>
      </w:pPr>
      <w:r w:rsidRPr="0015612E">
        <w:rPr>
          <w:rFonts w:asciiTheme="minorHAnsi" w:hAnsiTheme="minorHAnsi"/>
          <w:b/>
          <w:bCs/>
          <w:color w:val="7030A0"/>
          <w:sz w:val="22"/>
          <w:szCs w:val="22"/>
          <w:u w:val="single"/>
        </w:rPr>
        <w:t xml:space="preserve">For </w:t>
      </w:r>
      <w:r w:rsidR="00AF279A" w:rsidRPr="7C8A2AE6">
        <w:rPr>
          <w:rFonts w:asciiTheme="minorHAnsi" w:hAnsiTheme="minorHAnsi"/>
          <w:b/>
          <w:bCs/>
          <w:sz w:val="22"/>
          <w:szCs w:val="22"/>
          <w:u w:val="single"/>
        </w:rPr>
        <w:t xml:space="preserve">front boundary setbacks: </w:t>
      </w:r>
      <w:r w:rsidR="00AF279A" w:rsidRPr="0015612E">
        <w:rPr>
          <w:rFonts w:asciiTheme="minorHAnsi" w:hAnsiTheme="minorHAnsi"/>
          <w:b/>
          <w:bCs/>
          <w:strike/>
          <w:color w:val="7030A0"/>
          <w:sz w:val="22"/>
          <w:szCs w:val="22"/>
          <w:u w:val="single"/>
        </w:rPr>
        <w:t>where</w:t>
      </w:r>
      <w:r w:rsidR="00AF279A" w:rsidRPr="0015612E">
        <w:rPr>
          <w:rFonts w:asciiTheme="minorHAnsi" w:hAnsiTheme="minorHAnsi"/>
          <w:b/>
          <w:bCs/>
          <w:color w:val="7030A0"/>
          <w:sz w:val="22"/>
          <w:szCs w:val="22"/>
          <w:u w:val="single"/>
        </w:rPr>
        <w:t xml:space="preserve"> </w:t>
      </w:r>
      <w:r w:rsidR="00544B44" w:rsidRPr="7C8A2AE6">
        <w:rPr>
          <w:rFonts w:asciiTheme="minorHAnsi" w:hAnsiTheme="minorHAnsi"/>
          <w:b/>
          <w:bCs/>
          <w:sz w:val="22"/>
          <w:szCs w:val="22"/>
          <w:u w:val="single"/>
        </w:rPr>
        <w:t>eaves</w:t>
      </w:r>
      <w:r w:rsidR="00673ABE" w:rsidRPr="7C8A2AE6">
        <w:rPr>
          <w:rFonts w:asciiTheme="minorHAnsi" w:hAnsiTheme="minorHAnsi"/>
          <w:b/>
          <w:bCs/>
          <w:color w:val="7030A0"/>
          <w:sz w:val="22"/>
          <w:szCs w:val="22"/>
          <w:u w:val="single"/>
        </w:rPr>
        <w:t>,</w:t>
      </w:r>
      <w:r w:rsidR="00544B44" w:rsidRPr="7C8A2AE6">
        <w:rPr>
          <w:rFonts w:asciiTheme="minorHAnsi" w:hAnsiTheme="minorHAnsi"/>
          <w:b/>
          <w:bCs/>
          <w:sz w:val="22"/>
          <w:szCs w:val="22"/>
          <w:u w:val="single"/>
        </w:rPr>
        <w:t xml:space="preserve"> </w:t>
      </w:r>
      <w:r w:rsidR="00544B44" w:rsidRPr="00E86A5B">
        <w:rPr>
          <w:rFonts w:asciiTheme="minorHAnsi" w:hAnsiTheme="minorHAnsi"/>
          <w:b/>
          <w:bCs/>
          <w:strike/>
          <w:color w:val="7030A0"/>
          <w:sz w:val="22"/>
          <w:szCs w:val="22"/>
          <w:u w:val="single"/>
        </w:rPr>
        <w:t>and</w:t>
      </w:r>
      <w:r w:rsidR="00544B44" w:rsidRPr="7C8A2AE6">
        <w:rPr>
          <w:rFonts w:asciiTheme="minorHAnsi" w:hAnsiTheme="minorHAnsi"/>
          <w:b/>
          <w:bCs/>
          <w:sz w:val="22"/>
          <w:szCs w:val="22"/>
          <w:u w:val="single"/>
        </w:rPr>
        <w:t xml:space="preserve"> roof overhangs</w:t>
      </w:r>
      <w:r w:rsidR="00673ABE" w:rsidRPr="7C8A2AE6">
        <w:rPr>
          <w:rFonts w:asciiTheme="minorHAnsi" w:hAnsiTheme="minorHAnsi"/>
          <w:b/>
          <w:bCs/>
          <w:color w:val="7030A0"/>
          <w:sz w:val="22"/>
          <w:szCs w:val="22"/>
          <w:u w:val="single"/>
        </w:rPr>
        <w:t xml:space="preserve">, and </w:t>
      </w:r>
      <w:proofErr w:type="gramStart"/>
      <w:r w:rsidR="00673ABE" w:rsidRPr="7C8A2AE6">
        <w:rPr>
          <w:rFonts w:asciiTheme="minorHAnsi" w:hAnsiTheme="minorHAnsi"/>
          <w:b/>
          <w:bCs/>
          <w:color w:val="7030A0"/>
          <w:sz w:val="22"/>
          <w:szCs w:val="22"/>
          <w:u w:val="single"/>
        </w:rPr>
        <w:t>gutters</w:t>
      </w:r>
      <w:r w:rsidR="6D853D9A" w:rsidRPr="7C8A2AE6">
        <w:rPr>
          <w:rFonts w:asciiTheme="minorHAnsi" w:hAnsiTheme="minorHAnsi"/>
          <w:b/>
          <w:bCs/>
          <w:color w:val="7030A0"/>
          <w:sz w:val="22"/>
          <w:szCs w:val="22"/>
          <w:u w:val="single"/>
        </w:rPr>
        <w:t xml:space="preserve">, </w:t>
      </w:r>
      <w:r w:rsidR="00544B44" w:rsidRPr="7C8A2AE6">
        <w:rPr>
          <w:rFonts w:asciiTheme="minorHAnsi" w:hAnsiTheme="minorHAnsi"/>
          <w:b/>
          <w:bCs/>
          <w:sz w:val="22"/>
          <w:szCs w:val="22"/>
          <w:u w:val="single"/>
        </w:rPr>
        <w:t xml:space="preserve"> </w:t>
      </w:r>
      <w:r w:rsidR="00544B44" w:rsidRPr="00E86A5B">
        <w:rPr>
          <w:rFonts w:asciiTheme="minorHAnsi" w:hAnsiTheme="minorHAnsi"/>
          <w:b/>
          <w:bCs/>
          <w:strike/>
          <w:color w:val="7030A0"/>
          <w:sz w:val="22"/>
          <w:szCs w:val="22"/>
          <w:u w:val="single"/>
        </w:rPr>
        <w:t>up</w:t>
      </w:r>
      <w:proofErr w:type="gramEnd"/>
      <w:r w:rsidR="00544B44" w:rsidRPr="00E86A5B">
        <w:rPr>
          <w:rFonts w:asciiTheme="minorHAnsi" w:hAnsiTheme="minorHAnsi"/>
          <w:b/>
          <w:bCs/>
          <w:strike/>
          <w:color w:val="7030A0"/>
          <w:sz w:val="22"/>
          <w:szCs w:val="22"/>
          <w:u w:val="single"/>
        </w:rPr>
        <w:t xml:space="preserve"> to 300mm in width and guttering up to 200mm</w:t>
      </w:r>
      <w:r w:rsidR="00544B44" w:rsidRPr="7C8A2AE6">
        <w:rPr>
          <w:rFonts w:asciiTheme="minorHAnsi" w:hAnsiTheme="minorHAnsi"/>
          <w:b/>
          <w:bCs/>
          <w:sz w:val="22"/>
          <w:szCs w:val="22"/>
          <w:u w:val="single"/>
        </w:rPr>
        <w:t xml:space="preserve"> </w:t>
      </w:r>
      <w:r w:rsidR="00AF279A" w:rsidRPr="0015612E">
        <w:rPr>
          <w:rFonts w:asciiTheme="minorHAnsi" w:hAnsiTheme="minorHAnsi"/>
          <w:b/>
          <w:bCs/>
          <w:strike/>
          <w:color w:val="7030A0"/>
          <w:sz w:val="22"/>
          <w:szCs w:val="22"/>
          <w:u w:val="single"/>
        </w:rPr>
        <w:t>from the wall of a building</w:t>
      </w:r>
      <w:r w:rsidR="00AF279A" w:rsidRPr="7C8A2AE6">
        <w:rPr>
          <w:rFonts w:asciiTheme="minorHAnsi" w:hAnsiTheme="minorHAnsi"/>
          <w:b/>
          <w:bCs/>
          <w:sz w:val="22"/>
          <w:szCs w:val="22"/>
          <w:u w:val="single"/>
        </w:rPr>
        <w:t xml:space="preserve"> </w:t>
      </w:r>
      <w:r w:rsidR="003F4AE8" w:rsidRPr="7C8A2AE6">
        <w:rPr>
          <w:rFonts w:asciiTheme="minorHAnsi" w:hAnsiTheme="minorHAnsi"/>
          <w:b/>
          <w:bCs/>
          <w:color w:val="7030A0"/>
          <w:sz w:val="22"/>
          <w:szCs w:val="22"/>
          <w:u w:val="single"/>
        </w:rPr>
        <w:t xml:space="preserve">may </w:t>
      </w:r>
      <w:r w:rsidR="00AF279A" w:rsidRPr="7C8A2AE6">
        <w:rPr>
          <w:rFonts w:asciiTheme="minorHAnsi" w:hAnsiTheme="minorHAnsi"/>
          <w:b/>
          <w:bCs/>
          <w:sz w:val="22"/>
          <w:szCs w:val="22"/>
          <w:u w:val="single"/>
        </w:rPr>
        <w:t xml:space="preserve">intrude </w:t>
      </w:r>
      <w:r w:rsidR="00544B44" w:rsidRPr="7C8A2AE6">
        <w:rPr>
          <w:rFonts w:asciiTheme="minorHAnsi" w:hAnsiTheme="minorHAnsi"/>
          <w:b/>
          <w:bCs/>
          <w:sz w:val="22"/>
          <w:szCs w:val="22"/>
          <w:u w:val="single"/>
        </w:rPr>
        <w:t>into the</w:t>
      </w:r>
      <w:r w:rsidR="00B02171" w:rsidRPr="7C8A2AE6">
        <w:rPr>
          <w:rFonts w:asciiTheme="minorHAnsi" w:hAnsiTheme="minorHAnsi"/>
          <w:b/>
          <w:bCs/>
          <w:sz w:val="22"/>
          <w:szCs w:val="22"/>
          <w:u w:val="single"/>
        </w:rPr>
        <w:t xml:space="preserve"> </w:t>
      </w:r>
      <w:r w:rsidR="00B02171" w:rsidRPr="7C8A2AE6">
        <w:rPr>
          <w:rFonts w:asciiTheme="minorHAnsi" w:hAnsiTheme="minorHAnsi"/>
          <w:b/>
          <w:bCs/>
          <w:color w:val="7030A0"/>
          <w:sz w:val="22"/>
          <w:szCs w:val="22"/>
          <w:u w:val="single"/>
        </w:rPr>
        <w:t>front</w:t>
      </w:r>
      <w:r w:rsidR="00544B44" w:rsidRPr="7C8A2AE6">
        <w:rPr>
          <w:rFonts w:asciiTheme="minorHAnsi" w:hAnsiTheme="minorHAnsi"/>
          <w:b/>
          <w:bCs/>
          <w:sz w:val="22"/>
          <w:szCs w:val="22"/>
          <w:u w:val="single"/>
        </w:rPr>
        <w:t xml:space="preserve"> </w:t>
      </w:r>
      <w:r w:rsidR="00AF279A" w:rsidRPr="7C8A2AE6">
        <w:rPr>
          <w:rFonts w:asciiTheme="minorHAnsi" w:hAnsiTheme="minorHAnsi"/>
          <w:b/>
          <w:bCs/>
          <w:color w:val="00B050"/>
          <w:sz w:val="22"/>
          <w:szCs w:val="22"/>
          <w:u w:val="single"/>
        </w:rPr>
        <w:t>boundary</w:t>
      </w:r>
      <w:r w:rsidR="00AF279A" w:rsidRPr="7C8A2AE6">
        <w:rPr>
          <w:rFonts w:asciiTheme="minorHAnsi" w:hAnsiTheme="minorHAnsi"/>
          <w:b/>
          <w:bCs/>
          <w:sz w:val="22"/>
          <w:szCs w:val="22"/>
          <w:u w:val="single"/>
        </w:rPr>
        <w:t xml:space="preserve"> </w:t>
      </w:r>
      <w:r w:rsidR="00544B44" w:rsidRPr="7C8A2AE6">
        <w:rPr>
          <w:rFonts w:asciiTheme="minorHAnsi" w:hAnsiTheme="minorHAnsi"/>
          <w:b/>
          <w:bCs/>
          <w:sz w:val="22"/>
          <w:szCs w:val="22"/>
          <w:u w:val="single"/>
        </w:rPr>
        <w:t>setback</w:t>
      </w:r>
      <w:r w:rsidR="5C4626D9" w:rsidRPr="7C8A2AE6">
        <w:rPr>
          <w:rFonts w:asciiTheme="minorHAnsi" w:hAnsiTheme="minorHAnsi"/>
          <w:b/>
          <w:bCs/>
          <w:sz w:val="22"/>
          <w:szCs w:val="22"/>
          <w:u w:val="single"/>
        </w:rPr>
        <w:t xml:space="preserve"> by a maximum of 650mm</w:t>
      </w:r>
      <w:r w:rsidR="5378FA41" w:rsidRPr="7C8A2AE6">
        <w:rPr>
          <w:rFonts w:asciiTheme="minorHAnsi" w:hAnsiTheme="minorHAnsi"/>
          <w:b/>
          <w:bCs/>
          <w:sz w:val="22"/>
          <w:szCs w:val="22"/>
          <w:u w:val="single"/>
        </w:rPr>
        <w:t xml:space="preserve"> (combined measurement)</w:t>
      </w:r>
      <w:r w:rsidR="00DA0D96" w:rsidRPr="7C8A2AE6">
        <w:rPr>
          <w:rFonts w:asciiTheme="minorHAnsi" w:hAnsiTheme="minorHAnsi"/>
          <w:b/>
          <w:bCs/>
          <w:color w:val="7030A0"/>
          <w:sz w:val="22"/>
          <w:szCs w:val="22"/>
          <w:u w:val="single"/>
        </w:rPr>
        <w:t xml:space="preserve">; </w:t>
      </w:r>
      <w:r w:rsidR="74FF5D8F" w:rsidRPr="7C8A2AE6">
        <w:rPr>
          <w:rFonts w:asciiTheme="minorHAnsi" w:hAnsiTheme="minorHAnsi"/>
          <w:b/>
          <w:bCs/>
          <w:color w:val="7030A0"/>
          <w:sz w:val="22"/>
          <w:szCs w:val="22"/>
          <w:u w:val="single"/>
        </w:rPr>
        <w:t>and/</w:t>
      </w:r>
      <w:r w:rsidR="00DA0D96" w:rsidRPr="7C8A2AE6">
        <w:rPr>
          <w:rFonts w:asciiTheme="minorHAnsi" w:hAnsiTheme="minorHAnsi"/>
          <w:b/>
          <w:bCs/>
          <w:color w:val="7030A0"/>
          <w:sz w:val="22"/>
          <w:szCs w:val="22"/>
          <w:u w:val="single"/>
        </w:rPr>
        <w:t xml:space="preserve">or a porch with a maximum width of 1.2m may </w:t>
      </w:r>
      <w:r w:rsidR="008F457D" w:rsidRPr="7C8A2AE6">
        <w:rPr>
          <w:rFonts w:asciiTheme="minorHAnsi" w:hAnsiTheme="minorHAnsi"/>
          <w:b/>
          <w:bCs/>
          <w:color w:val="7030A0"/>
          <w:sz w:val="22"/>
          <w:szCs w:val="22"/>
          <w:u w:val="single"/>
        </w:rPr>
        <w:t>intrude</w:t>
      </w:r>
      <w:r w:rsidR="00DA0D96" w:rsidRPr="7C8A2AE6">
        <w:rPr>
          <w:rFonts w:asciiTheme="minorHAnsi" w:hAnsiTheme="minorHAnsi"/>
          <w:b/>
          <w:bCs/>
          <w:color w:val="7030A0"/>
          <w:sz w:val="22"/>
          <w:szCs w:val="22"/>
          <w:u w:val="single"/>
        </w:rPr>
        <w:t xml:space="preserve"> into the front boundary setback by a maximum of 800mm</w:t>
      </w:r>
      <w:r w:rsidR="00544B44" w:rsidRPr="7C8A2AE6">
        <w:rPr>
          <w:rFonts w:asciiTheme="minorHAnsi" w:hAnsiTheme="minorHAnsi"/>
          <w:b/>
          <w:bCs/>
          <w:sz w:val="22"/>
          <w:szCs w:val="22"/>
          <w:u w:val="single"/>
        </w:rPr>
        <w:t>.</w:t>
      </w:r>
    </w:p>
    <w:p w14:paraId="318FD75E" w14:textId="1CD11504" w:rsidR="00843370" w:rsidRPr="00C41658" w:rsidRDefault="00F57288" w:rsidP="00F303B0">
      <w:pPr>
        <w:pStyle w:val="Prllist1"/>
        <w:numPr>
          <w:ilvl w:val="0"/>
          <w:numId w:val="0"/>
        </w:numPr>
        <w:tabs>
          <w:tab w:val="clear" w:pos="567"/>
          <w:tab w:val="left" w:pos="426"/>
        </w:tabs>
        <w:ind w:left="426" w:hanging="426"/>
        <w:rPr>
          <w:rFonts w:asciiTheme="minorHAnsi" w:hAnsiTheme="minorHAnsi"/>
          <w:b/>
          <w:strike/>
          <w:sz w:val="22"/>
        </w:rPr>
      </w:pPr>
      <w:r>
        <w:rPr>
          <w:rFonts w:asciiTheme="minorHAnsi" w:hAnsiTheme="minorHAnsi"/>
          <w:b/>
          <w:strike/>
          <w:sz w:val="22"/>
        </w:rPr>
        <w:t xml:space="preserve">a. </w:t>
      </w:r>
      <w:r w:rsidR="00F303B0">
        <w:rPr>
          <w:rFonts w:asciiTheme="minorHAnsi" w:hAnsiTheme="minorHAnsi"/>
          <w:b/>
          <w:strike/>
          <w:sz w:val="22"/>
        </w:rPr>
        <w:tab/>
      </w:r>
      <w:r w:rsidR="00843370" w:rsidRPr="00C41658">
        <w:rPr>
          <w:rFonts w:asciiTheme="minorHAnsi" w:hAnsiTheme="minorHAnsi"/>
          <w:b/>
          <w:strike/>
          <w:sz w:val="22"/>
        </w:rPr>
        <w:t xml:space="preserve">For </w:t>
      </w:r>
      <w:r w:rsidR="00843370" w:rsidRPr="00C41658">
        <w:rPr>
          <w:rFonts w:asciiTheme="minorHAnsi" w:hAnsiTheme="minorHAnsi"/>
          <w:b/>
          <w:strike/>
          <w:color w:val="00B050"/>
          <w:sz w:val="22"/>
          <w:shd w:val="clear" w:color="auto" w:fill="FFFFFF"/>
        </w:rPr>
        <w:t>sites</w:t>
      </w:r>
      <w:r w:rsidR="00843370" w:rsidRPr="00C41658">
        <w:rPr>
          <w:rFonts w:asciiTheme="minorHAnsi" w:hAnsiTheme="minorHAnsi"/>
          <w:b/>
          <w:strike/>
          <w:sz w:val="22"/>
        </w:rPr>
        <w:t xml:space="preserve"> fronting Bealey Avenue, </w:t>
      </w:r>
      <w:r w:rsidR="00843370" w:rsidRPr="00C41658">
        <w:rPr>
          <w:rFonts w:asciiTheme="minorHAnsi" w:hAnsiTheme="minorHAnsi"/>
          <w:b/>
          <w:strike/>
          <w:color w:val="00B050"/>
          <w:sz w:val="22"/>
          <w:shd w:val="clear" w:color="auto" w:fill="FFFFFF"/>
        </w:rPr>
        <w:t>buildings</w:t>
      </w:r>
      <w:r w:rsidR="00843370" w:rsidRPr="00C41658">
        <w:rPr>
          <w:rFonts w:asciiTheme="minorHAnsi" w:hAnsiTheme="minorHAnsi"/>
          <w:b/>
          <w:strike/>
          <w:sz w:val="22"/>
        </w:rPr>
        <w:t xml:space="preserve"> shall be </w:t>
      </w:r>
      <w:r w:rsidR="00843370" w:rsidRPr="00C41658">
        <w:rPr>
          <w:rFonts w:asciiTheme="minorHAnsi" w:hAnsiTheme="minorHAnsi"/>
          <w:b/>
          <w:strike/>
          <w:color w:val="00B050"/>
          <w:sz w:val="22"/>
        </w:rPr>
        <w:t xml:space="preserve">setback </w:t>
      </w:r>
      <w:r w:rsidR="00843370" w:rsidRPr="00C41658">
        <w:rPr>
          <w:rFonts w:asciiTheme="minorHAnsi" w:hAnsiTheme="minorHAnsi"/>
          <w:b/>
          <w:strike/>
          <w:sz w:val="22"/>
        </w:rPr>
        <w:t xml:space="preserve">a minimum of 6 metres from the </w:t>
      </w:r>
      <w:r w:rsidR="00843370" w:rsidRPr="00C41658">
        <w:rPr>
          <w:rFonts w:asciiTheme="minorHAnsi" w:hAnsiTheme="minorHAnsi"/>
          <w:b/>
          <w:strike/>
          <w:color w:val="00B050"/>
          <w:sz w:val="22"/>
          <w:shd w:val="clear" w:color="auto" w:fill="FFFFFF"/>
        </w:rPr>
        <w:t>road boundary</w:t>
      </w:r>
      <w:r w:rsidR="00843370" w:rsidRPr="00C41658">
        <w:rPr>
          <w:rFonts w:asciiTheme="minorHAnsi" w:hAnsiTheme="minorHAnsi"/>
          <w:b/>
          <w:strike/>
          <w:sz w:val="22"/>
        </w:rPr>
        <w:t xml:space="preserve"> of Bealey Avenue;</w:t>
      </w:r>
    </w:p>
    <w:p w14:paraId="7645F302" w14:textId="347D8E63" w:rsidR="00843370" w:rsidRPr="00C41658" w:rsidRDefault="00F303B0" w:rsidP="00F303B0">
      <w:pPr>
        <w:pStyle w:val="Prllist1"/>
        <w:numPr>
          <w:ilvl w:val="0"/>
          <w:numId w:val="0"/>
        </w:numPr>
        <w:tabs>
          <w:tab w:val="clear" w:pos="567"/>
          <w:tab w:val="left" w:pos="426"/>
        </w:tabs>
        <w:ind w:left="426" w:hanging="426"/>
        <w:rPr>
          <w:rFonts w:asciiTheme="minorHAnsi" w:hAnsiTheme="minorHAnsi"/>
          <w:b/>
          <w:strike/>
          <w:sz w:val="22"/>
        </w:rPr>
      </w:pPr>
      <w:r>
        <w:rPr>
          <w:rFonts w:asciiTheme="minorHAnsi" w:hAnsiTheme="minorHAnsi"/>
          <w:b/>
          <w:strike/>
          <w:sz w:val="22"/>
        </w:rPr>
        <w:t>b.</w:t>
      </w:r>
      <w:r>
        <w:rPr>
          <w:rFonts w:asciiTheme="minorHAnsi" w:hAnsiTheme="minorHAnsi"/>
          <w:b/>
          <w:strike/>
          <w:sz w:val="22"/>
        </w:rPr>
        <w:tab/>
      </w:r>
      <w:r w:rsidR="00843370" w:rsidRPr="00C41658">
        <w:rPr>
          <w:rFonts w:asciiTheme="minorHAnsi" w:hAnsiTheme="minorHAnsi"/>
          <w:b/>
          <w:strike/>
          <w:sz w:val="22"/>
        </w:rPr>
        <w:t xml:space="preserve">In the locations indicated as </w:t>
      </w:r>
      <w:r w:rsidR="00843370" w:rsidRPr="00C41658">
        <w:rPr>
          <w:rFonts w:asciiTheme="minorHAnsi" w:hAnsiTheme="minorHAnsi"/>
          <w:b/>
          <w:strike/>
          <w:sz w:val="22"/>
          <w:shd w:val="clear" w:color="auto" w:fill="FFFFFF"/>
        </w:rPr>
        <w:t>Central City</w:t>
      </w:r>
      <w:r w:rsidR="00843370" w:rsidRPr="00C41658">
        <w:rPr>
          <w:rFonts w:asciiTheme="minorHAnsi" w:hAnsiTheme="minorHAnsi"/>
          <w:b/>
          <w:strike/>
          <w:sz w:val="22"/>
        </w:rPr>
        <w:t xml:space="preserve"> </w:t>
      </w:r>
      <w:r w:rsidR="00843370" w:rsidRPr="00C41658">
        <w:rPr>
          <w:rFonts w:asciiTheme="minorHAnsi" w:hAnsiTheme="minorHAnsi"/>
          <w:b/>
          <w:strike/>
          <w:sz w:val="22"/>
          <w:shd w:val="clear" w:color="auto" w:fill="FFFFFF"/>
        </w:rPr>
        <w:t>Building</w:t>
      </w:r>
      <w:r w:rsidR="00843370" w:rsidRPr="00C41658">
        <w:rPr>
          <w:rFonts w:asciiTheme="minorHAnsi" w:hAnsiTheme="minorHAnsi"/>
          <w:b/>
          <w:strike/>
          <w:sz w:val="22"/>
        </w:rPr>
        <w:t xml:space="preserve"> </w:t>
      </w:r>
      <w:r w:rsidR="00843370" w:rsidRPr="00C41658">
        <w:rPr>
          <w:rFonts w:asciiTheme="minorHAnsi" w:hAnsiTheme="minorHAnsi"/>
          <w:b/>
          <w:strike/>
          <w:sz w:val="22"/>
          <w:shd w:val="clear" w:color="auto" w:fill="FFFFFF"/>
        </w:rPr>
        <w:t>Setbacks</w:t>
      </w:r>
      <w:r w:rsidR="00843370" w:rsidRPr="00C41658">
        <w:rPr>
          <w:rFonts w:asciiTheme="minorHAnsi" w:hAnsiTheme="minorHAnsi"/>
          <w:b/>
          <w:strike/>
          <w:sz w:val="22"/>
        </w:rPr>
        <w:t xml:space="preserve">, on the </w:t>
      </w:r>
      <w:r w:rsidR="00843370" w:rsidRPr="00C41658">
        <w:rPr>
          <w:rFonts w:asciiTheme="minorHAnsi" w:hAnsiTheme="minorHAnsi"/>
          <w:b/>
          <w:strike/>
          <w:sz w:val="22"/>
          <w:shd w:val="clear" w:color="auto" w:fill="FFFFFF"/>
        </w:rPr>
        <w:t>Central City</w:t>
      </w:r>
      <w:r w:rsidR="00843370" w:rsidRPr="00C41658">
        <w:rPr>
          <w:rFonts w:asciiTheme="minorHAnsi" w:hAnsiTheme="minorHAnsi"/>
          <w:b/>
          <w:strike/>
          <w:sz w:val="22"/>
        </w:rPr>
        <w:t xml:space="preserve"> Active </w:t>
      </w:r>
      <w:r w:rsidR="00843370" w:rsidRPr="00C41658">
        <w:rPr>
          <w:rFonts w:asciiTheme="minorHAnsi" w:hAnsiTheme="minorHAnsi"/>
          <w:b/>
          <w:strike/>
          <w:sz w:val="22"/>
          <w:shd w:val="clear" w:color="auto" w:fill="FFFFFF"/>
        </w:rPr>
        <w:t>Frontages</w:t>
      </w:r>
      <w:r w:rsidR="00843370" w:rsidRPr="00C41658">
        <w:rPr>
          <w:rFonts w:asciiTheme="minorHAnsi" w:hAnsiTheme="minorHAnsi"/>
          <w:b/>
          <w:strike/>
          <w:sz w:val="22"/>
        </w:rPr>
        <w:t xml:space="preserve"> and Verandas and </w:t>
      </w:r>
      <w:r w:rsidR="00843370" w:rsidRPr="00C41658">
        <w:rPr>
          <w:rFonts w:asciiTheme="minorHAnsi" w:hAnsiTheme="minorHAnsi"/>
          <w:b/>
          <w:strike/>
          <w:sz w:val="22"/>
          <w:shd w:val="clear" w:color="auto" w:fill="FFFFFF"/>
        </w:rPr>
        <w:t>Building</w:t>
      </w:r>
      <w:r w:rsidR="00843370" w:rsidRPr="00C41658">
        <w:rPr>
          <w:rFonts w:asciiTheme="minorHAnsi" w:hAnsiTheme="minorHAnsi"/>
          <w:b/>
          <w:strike/>
          <w:sz w:val="22"/>
        </w:rPr>
        <w:t xml:space="preserve"> </w:t>
      </w:r>
      <w:r w:rsidR="00843370" w:rsidRPr="00C41658">
        <w:rPr>
          <w:rFonts w:asciiTheme="minorHAnsi" w:hAnsiTheme="minorHAnsi"/>
          <w:b/>
          <w:strike/>
          <w:sz w:val="22"/>
          <w:shd w:val="clear" w:color="auto" w:fill="FFFFFF"/>
        </w:rPr>
        <w:t>Setback</w:t>
      </w:r>
      <w:r w:rsidR="00843370" w:rsidRPr="00C41658">
        <w:rPr>
          <w:rFonts w:asciiTheme="minorHAnsi" w:hAnsiTheme="minorHAnsi"/>
          <w:b/>
          <w:strike/>
          <w:sz w:val="22"/>
        </w:rPr>
        <w:t xml:space="preserve"> Planning Map, </w:t>
      </w:r>
      <w:r w:rsidR="00843370" w:rsidRPr="00C41658">
        <w:rPr>
          <w:rFonts w:asciiTheme="minorHAnsi" w:hAnsiTheme="minorHAnsi"/>
          <w:b/>
          <w:strike/>
          <w:color w:val="00B050"/>
          <w:sz w:val="22"/>
          <w:shd w:val="clear" w:color="auto" w:fill="FFFFFF"/>
        </w:rPr>
        <w:t>buildings</w:t>
      </w:r>
      <w:r w:rsidR="00843370" w:rsidRPr="00C41658">
        <w:rPr>
          <w:rFonts w:asciiTheme="minorHAnsi" w:hAnsiTheme="minorHAnsi"/>
          <w:b/>
          <w:strike/>
          <w:sz w:val="22"/>
        </w:rPr>
        <w:t xml:space="preserve"> shall be </w:t>
      </w:r>
      <w:r w:rsidR="00843370" w:rsidRPr="00C41658">
        <w:rPr>
          <w:rFonts w:asciiTheme="minorHAnsi" w:hAnsiTheme="minorHAnsi"/>
          <w:b/>
          <w:strike/>
          <w:color w:val="00B050"/>
          <w:sz w:val="22"/>
        </w:rPr>
        <w:t xml:space="preserve">setback </w:t>
      </w:r>
      <w:r w:rsidR="00843370" w:rsidRPr="00C41658">
        <w:rPr>
          <w:rFonts w:asciiTheme="minorHAnsi" w:hAnsiTheme="minorHAnsi"/>
          <w:b/>
          <w:strike/>
          <w:sz w:val="22"/>
        </w:rPr>
        <w:t xml:space="preserve">a minimum of 4.5 metres from </w:t>
      </w:r>
      <w:r w:rsidR="00843370" w:rsidRPr="00C41658">
        <w:rPr>
          <w:rFonts w:asciiTheme="minorHAnsi" w:hAnsiTheme="minorHAnsi"/>
          <w:b/>
          <w:strike/>
          <w:color w:val="00B050"/>
          <w:sz w:val="22"/>
          <w:shd w:val="clear" w:color="auto" w:fill="FFFFFF"/>
        </w:rPr>
        <w:t>road boundaries</w:t>
      </w:r>
      <w:r w:rsidR="00843370" w:rsidRPr="00C41658">
        <w:rPr>
          <w:rFonts w:asciiTheme="minorHAnsi" w:hAnsiTheme="minorHAnsi"/>
          <w:b/>
          <w:strike/>
          <w:sz w:val="22"/>
        </w:rPr>
        <w:t>;</w:t>
      </w:r>
    </w:p>
    <w:p w14:paraId="748886F7" w14:textId="39CE131F" w:rsidR="00843370" w:rsidRPr="00C41658" w:rsidRDefault="00F303B0" w:rsidP="00F303B0">
      <w:pPr>
        <w:pStyle w:val="Prllist1"/>
        <w:numPr>
          <w:ilvl w:val="0"/>
          <w:numId w:val="0"/>
        </w:numPr>
        <w:tabs>
          <w:tab w:val="clear" w:pos="567"/>
          <w:tab w:val="left" w:pos="426"/>
        </w:tabs>
        <w:ind w:left="426" w:hanging="426"/>
        <w:rPr>
          <w:rFonts w:asciiTheme="minorHAnsi" w:hAnsiTheme="minorHAnsi"/>
          <w:b/>
          <w:strike/>
          <w:sz w:val="22"/>
        </w:rPr>
      </w:pPr>
      <w:r>
        <w:rPr>
          <w:rFonts w:asciiTheme="minorHAnsi" w:hAnsiTheme="minorHAnsi"/>
          <w:b/>
          <w:strike/>
          <w:sz w:val="22"/>
        </w:rPr>
        <w:t>c.</w:t>
      </w:r>
      <w:r>
        <w:rPr>
          <w:rFonts w:asciiTheme="minorHAnsi" w:hAnsiTheme="minorHAnsi"/>
          <w:b/>
          <w:strike/>
          <w:sz w:val="22"/>
        </w:rPr>
        <w:tab/>
      </w:r>
      <w:r w:rsidR="00843370" w:rsidRPr="00C41658">
        <w:rPr>
          <w:rFonts w:asciiTheme="minorHAnsi" w:hAnsiTheme="minorHAnsi"/>
          <w:b/>
          <w:strike/>
          <w:sz w:val="22"/>
        </w:rPr>
        <w:t xml:space="preserve">In all other instances, </w:t>
      </w:r>
      <w:r w:rsidR="00843370" w:rsidRPr="00C41658">
        <w:rPr>
          <w:rFonts w:asciiTheme="minorHAnsi" w:hAnsiTheme="minorHAnsi"/>
          <w:b/>
          <w:strike/>
          <w:color w:val="00B050"/>
          <w:sz w:val="22"/>
          <w:shd w:val="clear" w:color="auto" w:fill="FFFFFF"/>
        </w:rPr>
        <w:t>buildings</w:t>
      </w:r>
      <w:r w:rsidR="00843370" w:rsidRPr="00C41658">
        <w:rPr>
          <w:rFonts w:asciiTheme="minorHAnsi" w:hAnsiTheme="minorHAnsi"/>
          <w:b/>
          <w:strike/>
          <w:sz w:val="22"/>
        </w:rPr>
        <w:t xml:space="preserve"> shall be </w:t>
      </w:r>
      <w:r w:rsidR="00843370" w:rsidRPr="00C41658">
        <w:rPr>
          <w:rFonts w:asciiTheme="minorHAnsi" w:hAnsiTheme="minorHAnsi"/>
          <w:b/>
          <w:strike/>
          <w:color w:val="00B050"/>
          <w:sz w:val="22"/>
        </w:rPr>
        <w:t xml:space="preserve">setback </w:t>
      </w:r>
      <w:r w:rsidR="00843370" w:rsidRPr="00C41658">
        <w:rPr>
          <w:rFonts w:asciiTheme="minorHAnsi" w:hAnsiTheme="minorHAnsi"/>
          <w:b/>
          <w:strike/>
          <w:sz w:val="22"/>
        </w:rPr>
        <w:t xml:space="preserve">a minimum of 2 metres from </w:t>
      </w:r>
      <w:r w:rsidR="00843370" w:rsidRPr="00C41658">
        <w:rPr>
          <w:rFonts w:asciiTheme="minorHAnsi" w:hAnsiTheme="minorHAnsi"/>
          <w:b/>
          <w:strike/>
          <w:color w:val="00B050"/>
          <w:sz w:val="22"/>
          <w:shd w:val="clear" w:color="auto" w:fill="FFFFFF"/>
        </w:rPr>
        <w:t>road boundaries</w:t>
      </w:r>
      <w:r w:rsidR="00843370" w:rsidRPr="00C41658">
        <w:rPr>
          <w:rFonts w:asciiTheme="minorHAnsi" w:hAnsiTheme="minorHAnsi"/>
          <w:b/>
          <w:strike/>
          <w:sz w:val="22"/>
        </w:rPr>
        <w:t>, except that:</w:t>
      </w:r>
    </w:p>
    <w:p w14:paraId="34AE99A8" w14:textId="77777777" w:rsidR="00843370" w:rsidRPr="00C41658" w:rsidRDefault="00843370" w:rsidP="004E0948">
      <w:pPr>
        <w:pStyle w:val="Prllist2"/>
        <w:numPr>
          <w:ilvl w:val="7"/>
          <w:numId w:val="33"/>
        </w:numPr>
        <w:ind w:left="851" w:hanging="425"/>
        <w:rPr>
          <w:rFonts w:asciiTheme="minorHAnsi" w:hAnsiTheme="minorHAnsi"/>
          <w:b/>
          <w:strike/>
          <w:sz w:val="22"/>
        </w:rPr>
      </w:pPr>
      <w:r w:rsidRPr="00C41658">
        <w:rPr>
          <w:rFonts w:asciiTheme="minorHAnsi" w:hAnsiTheme="minorHAnsi"/>
          <w:b/>
          <w:strike/>
          <w:sz w:val="22"/>
        </w:rPr>
        <w:t xml:space="preserve">Where a </w:t>
      </w:r>
      <w:r w:rsidRPr="00C41658">
        <w:rPr>
          <w:rFonts w:asciiTheme="minorHAnsi" w:hAnsiTheme="minorHAnsi"/>
          <w:b/>
          <w:strike/>
          <w:color w:val="00B050"/>
          <w:sz w:val="22"/>
          <w:shd w:val="clear" w:color="auto" w:fill="FFFFFF"/>
        </w:rPr>
        <w:t>garage</w:t>
      </w:r>
      <w:r w:rsidRPr="00C41658">
        <w:rPr>
          <w:rFonts w:asciiTheme="minorHAnsi" w:hAnsiTheme="minorHAnsi"/>
          <w:b/>
          <w:strike/>
          <w:sz w:val="22"/>
        </w:rPr>
        <w:t xml:space="preserve"> has a vehicle door facing a </w:t>
      </w:r>
      <w:r w:rsidRPr="00C41658">
        <w:rPr>
          <w:rFonts w:asciiTheme="minorHAnsi" w:hAnsiTheme="minorHAnsi"/>
          <w:b/>
          <w:strike/>
          <w:color w:val="00B050"/>
          <w:sz w:val="22"/>
        </w:rPr>
        <w:t>road</w:t>
      </w:r>
      <w:r w:rsidRPr="00C41658">
        <w:rPr>
          <w:rFonts w:asciiTheme="minorHAnsi" w:hAnsiTheme="minorHAnsi"/>
          <w:b/>
          <w:strike/>
          <w:sz w:val="22"/>
        </w:rPr>
        <w:t xml:space="preserve">, the </w:t>
      </w:r>
      <w:r w:rsidRPr="00C41658">
        <w:rPr>
          <w:rFonts w:asciiTheme="minorHAnsi" w:hAnsiTheme="minorHAnsi"/>
          <w:b/>
          <w:strike/>
          <w:color w:val="00B050"/>
          <w:sz w:val="22"/>
        </w:rPr>
        <w:t>garage</w:t>
      </w:r>
      <w:r w:rsidRPr="00C41658">
        <w:rPr>
          <w:rFonts w:asciiTheme="minorHAnsi" w:hAnsiTheme="minorHAnsi"/>
          <w:b/>
          <w:strike/>
          <w:sz w:val="22"/>
        </w:rPr>
        <w:t xml:space="preserve"> door shall be </w:t>
      </w:r>
      <w:r w:rsidRPr="00C41658">
        <w:rPr>
          <w:rFonts w:asciiTheme="minorHAnsi" w:hAnsiTheme="minorHAnsi"/>
          <w:b/>
          <w:strike/>
          <w:color w:val="00B050"/>
          <w:sz w:val="22"/>
        </w:rPr>
        <w:t xml:space="preserve">setback </w:t>
      </w:r>
      <w:r w:rsidRPr="00C41658">
        <w:rPr>
          <w:rFonts w:asciiTheme="minorHAnsi" w:hAnsiTheme="minorHAnsi"/>
          <w:b/>
          <w:strike/>
          <w:sz w:val="22"/>
        </w:rPr>
        <w:t xml:space="preserve">a minimum of 4.5 metres unless the </w:t>
      </w:r>
      <w:r w:rsidRPr="00C41658">
        <w:rPr>
          <w:rFonts w:asciiTheme="minorHAnsi" w:hAnsiTheme="minorHAnsi"/>
          <w:b/>
          <w:strike/>
          <w:color w:val="00B050"/>
          <w:sz w:val="22"/>
        </w:rPr>
        <w:t>garage</w:t>
      </w:r>
      <w:r w:rsidRPr="00C41658">
        <w:rPr>
          <w:rFonts w:asciiTheme="minorHAnsi" w:hAnsiTheme="minorHAnsi"/>
          <w:b/>
          <w:strike/>
          <w:sz w:val="22"/>
        </w:rPr>
        <w:t xml:space="preserve"> door projects outward, in which case the </w:t>
      </w:r>
      <w:r w:rsidRPr="00C41658">
        <w:rPr>
          <w:rFonts w:asciiTheme="minorHAnsi" w:hAnsiTheme="minorHAnsi"/>
          <w:b/>
          <w:strike/>
          <w:color w:val="00B050"/>
          <w:sz w:val="22"/>
        </w:rPr>
        <w:t>garage</w:t>
      </w:r>
      <w:r w:rsidRPr="00C41658">
        <w:rPr>
          <w:rFonts w:asciiTheme="minorHAnsi" w:hAnsiTheme="minorHAnsi"/>
          <w:b/>
          <w:strike/>
          <w:sz w:val="22"/>
        </w:rPr>
        <w:t xml:space="preserve"> door shall be </w:t>
      </w:r>
      <w:r w:rsidRPr="00C41658">
        <w:rPr>
          <w:rFonts w:asciiTheme="minorHAnsi" w:hAnsiTheme="minorHAnsi"/>
          <w:b/>
          <w:strike/>
          <w:color w:val="00B050"/>
          <w:sz w:val="22"/>
        </w:rPr>
        <w:t xml:space="preserve">setback </w:t>
      </w:r>
      <w:r w:rsidRPr="00C41658">
        <w:rPr>
          <w:rFonts w:asciiTheme="minorHAnsi" w:hAnsiTheme="minorHAnsi"/>
          <w:b/>
          <w:strike/>
          <w:sz w:val="22"/>
        </w:rPr>
        <w:t>a minimum of 5.5 metres;</w:t>
      </w:r>
    </w:p>
    <w:p w14:paraId="29499979" w14:textId="77777777" w:rsidR="00843370" w:rsidRPr="00C41658" w:rsidRDefault="00843370" w:rsidP="004E0948">
      <w:pPr>
        <w:pStyle w:val="Prllist2"/>
        <w:numPr>
          <w:ilvl w:val="7"/>
          <w:numId w:val="33"/>
        </w:numPr>
        <w:ind w:left="851" w:hanging="425"/>
        <w:rPr>
          <w:rFonts w:asciiTheme="minorHAnsi" w:hAnsiTheme="minorHAnsi"/>
          <w:b/>
          <w:strike/>
          <w:sz w:val="22"/>
        </w:rPr>
      </w:pPr>
      <w:r w:rsidRPr="00C41658">
        <w:rPr>
          <w:rFonts w:asciiTheme="minorHAnsi" w:hAnsiTheme="minorHAnsi"/>
          <w:b/>
          <w:strike/>
          <w:sz w:val="22"/>
        </w:rPr>
        <w:t xml:space="preserve">Where a </w:t>
      </w:r>
      <w:r w:rsidRPr="00C41658">
        <w:rPr>
          <w:rFonts w:asciiTheme="minorHAnsi" w:hAnsiTheme="minorHAnsi"/>
          <w:b/>
          <w:strike/>
          <w:color w:val="00B050"/>
          <w:sz w:val="22"/>
          <w:shd w:val="clear" w:color="auto" w:fill="FFFFFF"/>
        </w:rPr>
        <w:t>garage</w:t>
      </w:r>
      <w:r w:rsidRPr="00C41658">
        <w:rPr>
          <w:rFonts w:asciiTheme="minorHAnsi" w:hAnsiTheme="minorHAnsi"/>
          <w:b/>
          <w:strike/>
          <w:sz w:val="22"/>
        </w:rPr>
        <w:t xml:space="preserve"> has the vehicle door facing a shared </w:t>
      </w:r>
      <w:r w:rsidRPr="00C41658">
        <w:rPr>
          <w:rFonts w:asciiTheme="minorHAnsi" w:hAnsiTheme="minorHAnsi"/>
          <w:b/>
          <w:strike/>
          <w:color w:val="000000"/>
          <w:sz w:val="22"/>
        </w:rPr>
        <w:t>accessway</w:t>
      </w:r>
      <w:r w:rsidRPr="00C41658">
        <w:rPr>
          <w:rFonts w:asciiTheme="minorHAnsi" w:hAnsiTheme="minorHAnsi"/>
          <w:b/>
          <w:strike/>
          <w:sz w:val="22"/>
        </w:rPr>
        <w:t xml:space="preserve">, the </w:t>
      </w:r>
      <w:r w:rsidRPr="00C41658">
        <w:rPr>
          <w:rFonts w:asciiTheme="minorHAnsi" w:hAnsiTheme="minorHAnsi"/>
          <w:b/>
          <w:strike/>
          <w:color w:val="00B050"/>
          <w:sz w:val="22"/>
        </w:rPr>
        <w:t>gara</w:t>
      </w:r>
      <w:r w:rsidRPr="00C41658">
        <w:rPr>
          <w:rFonts w:asciiTheme="minorHAnsi" w:hAnsiTheme="minorHAnsi"/>
          <w:b/>
          <w:strike/>
          <w:color w:val="00B050"/>
          <w:sz w:val="22"/>
          <w:u w:val="single"/>
        </w:rPr>
        <w:t>ge</w:t>
      </w:r>
      <w:r w:rsidRPr="00C41658">
        <w:rPr>
          <w:rFonts w:asciiTheme="minorHAnsi" w:hAnsiTheme="minorHAnsi"/>
          <w:b/>
          <w:strike/>
          <w:sz w:val="22"/>
        </w:rPr>
        <w:t xml:space="preserve"> door shall be </w:t>
      </w:r>
      <w:r w:rsidRPr="00C41658">
        <w:rPr>
          <w:rFonts w:asciiTheme="minorHAnsi" w:hAnsiTheme="minorHAnsi"/>
          <w:b/>
          <w:strike/>
          <w:color w:val="00B050"/>
          <w:sz w:val="22"/>
        </w:rPr>
        <w:t xml:space="preserve">setback </w:t>
      </w:r>
      <w:r w:rsidRPr="00C41658">
        <w:rPr>
          <w:rFonts w:asciiTheme="minorHAnsi" w:hAnsiTheme="minorHAnsi"/>
          <w:b/>
          <w:strike/>
          <w:sz w:val="22"/>
        </w:rPr>
        <w:t xml:space="preserve">a minimum of 7 metres measured from the </w:t>
      </w:r>
      <w:r w:rsidRPr="00C41658">
        <w:rPr>
          <w:rFonts w:asciiTheme="minorHAnsi" w:hAnsiTheme="minorHAnsi"/>
          <w:b/>
          <w:strike/>
          <w:color w:val="00B050"/>
          <w:sz w:val="22"/>
        </w:rPr>
        <w:t>garag</w:t>
      </w:r>
      <w:r w:rsidRPr="00C41658">
        <w:rPr>
          <w:rFonts w:asciiTheme="minorHAnsi" w:hAnsiTheme="minorHAnsi"/>
          <w:b/>
          <w:strike/>
          <w:color w:val="00B050"/>
          <w:sz w:val="22"/>
          <w:u w:val="single"/>
        </w:rPr>
        <w:t>e</w:t>
      </w:r>
      <w:r w:rsidRPr="00C41658">
        <w:rPr>
          <w:rFonts w:asciiTheme="minorHAnsi" w:hAnsiTheme="minorHAnsi"/>
          <w:b/>
          <w:strike/>
          <w:sz w:val="22"/>
        </w:rPr>
        <w:t xml:space="preserve"> door to the furthest </w:t>
      </w:r>
      <w:r w:rsidRPr="00C41658">
        <w:rPr>
          <w:rFonts w:asciiTheme="minorHAnsi" w:hAnsiTheme="minorHAnsi"/>
          <w:b/>
          <w:strike/>
          <w:color w:val="000000" w:themeColor="text1"/>
          <w:sz w:val="22"/>
        </w:rPr>
        <w:t>formed</w:t>
      </w:r>
      <w:r w:rsidRPr="00C41658">
        <w:rPr>
          <w:rFonts w:asciiTheme="minorHAnsi" w:hAnsiTheme="minorHAnsi"/>
          <w:b/>
          <w:strike/>
          <w:sz w:val="22"/>
        </w:rPr>
        <w:t xml:space="preserve"> edge of the adjacent shared </w:t>
      </w:r>
      <w:r w:rsidRPr="00C41658">
        <w:rPr>
          <w:rFonts w:asciiTheme="minorHAnsi" w:hAnsiTheme="minorHAnsi"/>
          <w:b/>
          <w:strike/>
          <w:color w:val="00B050"/>
          <w:sz w:val="22"/>
        </w:rPr>
        <w:t>access</w:t>
      </w:r>
      <w:r w:rsidRPr="00C41658">
        <w:rPr>
          <w:rFonts w:asciiTheme="minorHAnsi" w:hAnsiTheme="minorHAnsi"/>
          <w:b/>
          <w:strike/>
          <w:sz w:val="22"/>
        </w:rPr>
        <w:t xml:space="preserve"> unless the </w:t>
      </w:r>
      <w:r w:rsidRPr="00C41658">
        <w:rPr>
          <w:rFonts w:asciiTheme="minorHAnsi" w:hAnsiTheme="minorHAnsi"/>
          <w:b/>
          <w:strike/>
          <w:color w:val="00B050"/>
          <w:sz w:val="22"/>
        </w:rPr>
        <w:t>garage</w:t>
      </w:r>
      <w:r w:rsidRPr="00C41658">
        <w:rPr>
          <w:rFonts w:asciiTheme="minorHAnsi" w:hAnsiTheme="minorHAnsi"/>
          <w:b/>
          <w:strike/>
          <w:sz w:val="22"/>
        </w:rPr>
        <w:t xml:space="preserve"> door projects outwards, in which case the </w:t>
      </w:r>
      <w:r w:rsidRPr="00C41658">
        <w:rPr>
          <w:rFonts w:asciiTheme="minorHAnsi" w:hAnsiTheme="minorHAnsi"/>
          <w:b/>
          <w:strike/>
          <w:color w:val="00B050"/>
          <w:sz w:val="22"/>
        </w:rPr>
        <w:t>garage</w:t>
      </w:r>
      <w:r w:rsidRPr="00C41658">
        <w:rPr>
          <w:rFonts w:asciiTheme="minorHAnsi" w:hAnsiTheme="minorHAnsi"/>
          <w:b/>
          <w:strike/>
          <w:sz w:val="22"/>
        </w:rPr>
        <w:t xml:space="preserve"> door shall be </w:t>
      </w:r>
      <w:r w:rsidRPr="00C41658">
        <w:rPr>
          <w:rFonts w:asciiTheme="minorHAnsi" w:hAnsiTheme="minorHAnsi"/>
          <w:b/>
          <w:strike/>
          <w:color w:val="00B050"/>
          <w:sz w:val="22"/>
        </w:rPr>
        <w:t xml:space="preserve">setback </w:t>
      </w:r>
      <w:r w:rsidRPr="00C41658">
        <w:rPr>
          <w:rFonts w:asciiTheme="minorHAnsi" w:hAnsiTheme="minorHAnsi"/>
          <w:b/>
          <w:strike/>
          <w:sz w:val="22"/>
        </w:rPr>
        <w:t>a minimum of 8 metres;</w:t>
      </w:r>
    </w:p>
    <w:p w14:paraId="07918FD3" w14:textId="77777777" w:rsidR="00843370" w:rsidRPr="001D4BE9" w:rsidRDefault="00843370" w:rsidP="004E0948">
      <w:pPr>
        <w:pStyle w:val="Prllist2"/>
        <w:numPr>
          <w:ilvl w:val="7"/>
          <w:numId w:val="33"/>
        </w:numPr>
        <w:ind w:left="851" w:hanging="425"/>
        <w:rPr>
          <w:rFonts w:asciiTheme="minorHAnsi" w:hAnsiTheme="minorHAnsi"/>
          <w:sz w:val="22"/>
        </w:rPr>
      </w:pPr>
      <w:r w:rsidRPr="00C41658">
        <w:rPr>
          <w:rFonts w:asciiTheme="minorHAnsi" w:hAnsiTheme="minorHAnsi"/>
          <w:b/>
          <w:strike/>
          <w:sz w:val="22"/>
        </w:rPr>
        <w:t xml:space="preserve">For street fronting </w:t>
      </w:r>
      <w:r w:rsidRPr="00C41658">
        <w:rPr>
          <w:rFonts w:asciiTheme="minorHAnsi" w:hAnsiTheme="minorHAnsi"/>
          <w:b/>
          <w:strike/>
          <w:color w:val="00B050"/>
          <w:sz w:val="22"/>
          <w:shd w:val="clear" w:color="auto" w:fill="FFFFFF"/>
        </w:rPr>
        <w:t>residential units</w:t>
      </w:r>
      <w:r w:rsidRPr="00C41658">
        <w:rPr>
          <w:rFonts w:asciiTheme="minorHAnsi" w:hAnsiTheme="minorHAnsi"/>
          <w:b/>
          <w:strike/>
          <w:sz w:val="22"/>
        </w:rPr>
        <w:t xml:space="preserve">, </w:t>
      </w:r>
      <w:r w:rsidRPr="00C41658">
        <w:rPr>
          <w:rFonts w:asciiTheme="minorHAnsi" w:hAnsiTheme="minorHAnsi"/>
          <w:b/>
          <w:strike/>
          <w:color w:val="00B050"/>
          <w:sz w:val="22"/>
          <w:shd w:val="clear" w:color="auto" w:fill="FFFFFF"/>
        </w:rPr>
        <w:t>garages</w:t>
      </w:r>
      <w:r w:rsidRPr="00C41658">
        <w:rPr>
          <w:rFonts w:asciiTheme="minorHAnsi" w:hAnsiTheme="minorHAnsi"/>
          <w:b/>
          <w:strike/>
          <w:sz w:val="22"/>
        </w:rPr>
        <w:t xml:space="preserve">, carports, and other </w:t>
      </w:r>
      <w:r w:rsidRPr="00C41658">
        <w:rPr>
          <w:rFonts w:asciiTheme="minorHAnsi" w:hAnsiTheme="minorHAnsi"/>
          <w:b/>
          <w:strike/>
          <w:color w:val="00B050"/>
          <w:sz w:val="22"/>
          <w:shd w:val="clear" w:color="auto" w:fill="FFFFFF"/>
        </w:rPr>
        <w:t>accessory buildings</w:t>
      </w:r>
      <w:r w:rsidRPr="00C41658">
        <w:rPr>
          <w:rFonts w:asciiTheme="minorHAnsi" w:hAnsiTheme="minorHAnsi"/>
          <w:b/>
          <w:strike/>
          <w:sz w:val="22"/>
        </w:rPr>
        <w:t xml:space="preserve"> (excluding basement </w:t>
      </w:r>
      <w:r w:rsidRPr="00C41658">
        <w:rPr>
          <w:rFonts w:asciiTheme="minorHAnsi" w:hAnsiTheme="minorHAnsi"/>
          <w:b/>
          <w:strike/>
          <w:color w:val="00B050"/>
          <w:sz w:val="22"/>
        </w:rPr>
        <w:t xml:space="preserve">parking areas </w:t>
      </w:r>
      <w:r w:rsidRPr="00C41658">
        <w:rPr>
          <w:rFonts w:asciiTheme="minorHAnsi" w:hAnsiTheme="minorHAnsi"/>
          <w:b/>
          <w:strike/>
          <w:sz w:val="22"/>
        </w:rPr>
        <w:t xml:space="preserve">and swimming pools) shall be located at least 1.2 metres further from the </w:t>
      </w:r>
      <w:r w:rsidRPr="00C41658">
        <w:rPr>
          <w:rFonts w:asciiTheme="minorHAnsi" w:hAnsiTheme="minorHAnsi"/>
          <w:b/>
          <w:strike/>
          <w:color w:val="00B050"/>
          <w:sz w:val="22"/>
          <w:shd w:val="clear" w:color="auto" w:fill="FFFFFF"/>
        </w:rPr>
        <w:t>road boundary</w:t>
      </w:r>
      <w:r w:rsidRPr="00C41658">
        <w:rPr>
          <w:rFonts w:asciiTheme="minorHAnsi" w:hAnsiTheme="minorHAnsi"/>
          <w:b/>
          <w:strike/>
          <w:sz w:val="22"/>
        </w:rPr>
        <w:t xml:space="preserve"> than the front facade of any </w:t>
      </w:r>
      <w:r w:rsidRPr="00C41658">
        <w:rPr>
          <w:rFonts w:asciiTheme="minorHAnsi" w:hAnsiTheme="minorHAnsi"/>
          <w:b/>
          <w:strike/>
          <w:color w:val="000000" w:themeColor="text1"/>
          <w:sz w:val="22"/>
          <w:shd w:val="clear" w:color="auto" w:fill="FFFFFF"/>
        </w:rPr>
        <w:t>ground level</w:t>
      </w:r>
      <w:r w:rsidRPr="00C41658">
        <w:rPr>
          <w:rFonts w:asciiTheme="minorHAnsi" w:hAnsiTheme="minorHAnsi"/>
          <w:b/>
          <w:strike/>
          <w:color w:val="000000" w:themeColor="text1"/>
          <w:sz w:val="22"/>
        </w:rPr>
        <w:t xml:space="preserve"> </w:t>
      </w:r>
      <w:r w:rsidRPr="00C41658">
        <w:rPr>
          <w:rFonts w:asciiTheme="minorHAnsi" w:hAnsiTheme="minorHAnsi"/>
          <w:b/>
          <w:strike/>
          <w:color w:val="00B050"/>
          <w:sz w:val="22"/>
          <w:shd w:val="clear" w:color="auto" w:fill="FFFFFF"/>
        </w:rPr>
        <w:t>habitable space</w:t>
      </w:r>
      <w:r w:rsidRPr="00C41658">
        <w:rPr>
          <w:rFonts w:asciiTheme="minorHAnsi" w:hAnsiTheme="minorHAnsi"/>
          <w:b/>
          <w:strike/>
          <w:sz w:val="22"/>
        </w:rPr>
        <w:t xml:space="preserve"> of that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w:t>
      </w:r>
    </w:p>
    <w:p w14:paraId="66B5CC52" w14:textId="6B17B23C" w:rsidR="001D4BE9" w:rsidRDefault="00AF4506" w:rsidP="00B8109D">
      <w:pPr>
        <w:pStyle w:val="Prllist2"/>
        <w:rPr>
          <w:rFonts w:asciiTheme="minorHAnsi" w:hAnsiTheme="minorHAnsi"/>
          <w:b/>
          <w:bCs/>
          <w:color w:val="7030A0"/>
          <w:sz w:val="22"/>
          <w:u w:val="single"/>
        </w:rPr>
      </w:pPr>
      <w:r w:rsidRPr="00AF4506">
        <w:rPr>
          <w:rFonts w:asciiTheme="minorHAnsi" w:hAnsiTheme="minorHAnsi"/>
          <w:b/>
          <w:color w:val="7030A0"/>
          <w:sz w:val="22"/>
          <w:u w:val="single"/>
        </w:rPr>
        <w:t>c.</w:t>
      </w:r>
      <w:r w:rsidRPr="00AF4506">
        <w:rPr>
          <w:rFonts w:asciiTheme="minorHAnsi" w:hAnsiTheme="minorHAnsi"/>
          <w:color w:val="7030A0"/>
          <w:sz w:val="22"/>
          <w:u w:val="single"/>
        </w:rPr>
        <w:t xml:space="preserve"> </w:t>
      </w:r>
      <w:r>
        <w:rPr>
          <w:rFonts w:asciiTheme="minorHAnsi" w:hAnsiTheme="minorHAnsi"/>
          <w:color w:val="7030A0"/>
          <w:sz w:val="22"/>
          <w:u w:val="single"/>
        </w:rPr>
        <w:tab/>
      </w:r>
      <w:r w:rsidRPr="00AF4506">
        <w:rPr>
          <w:rFonts w:asciiTheme="minorHAnsi" w:hAnsiTheme="minorHAnsi"/>
          <w:b/>
          <w:bCs/>
          <w:color w:val="7030A0"/>
          <w:sz w:val="22"/>
          <w:u w:val="single"/>
        </w:rPr>
        <w:t>A</w:t>
      </w:r>
      <w:r w:rsidR="00B8109D">
        <w:rPr>
          <w:rFonts w:asciiTheme="minorHAnsi" w:hAnsiTheme="minorHAnsi"/>
          <w:b/>
          <w:bCs/>
          <w:color w:val="7030A0"/>
          <w:sz w:val="22"/>
          <w:u w:val="single"/>
        </w:rPr>
        <w:t xml:space="preserve">dvice note: </w:t>
      </w:r>
      <w:r w:rsidR="00B8109D" w:rsidRPr="00B8109D">
        <w:rPr>
          <w:rFonts w:asciiTheme="minorHAnsi" w:hAnsiTheme="minorHAnsi"/>
          <w:b/>
          <w:bCs/>
          <w:color w:val="7030A0"/>
          <w:sz w:val="22"/>
          <w:u w:val="single"/>
        </w:rPr>
        <w:t>Building setback requirements are further controlled</w:t>
      </w:r>
      <w:r w:rsidR="00B8109D">
        <w:rPr>
          <w:rFonts w:asciiTheme="minorHAnsi" w:hAnsiTheme="minorHAnsi"/>
          <w:b/>
          <w:bCs/>
          <w:color w:val="7030A0"/>
          <w:sz w:val="22"/>
          <w:u w:val="single"/>
        </w:rPr>
        <w:t xml:space="preserve"> </w:t>
      </w:r>
      <w:r w:rsidR="00B8109D" w:rsidRPr="00B8109D">
        <w:rPr>
          <w:rFonts w:asciiTheme="minorHAnsi" w:hAnsiTheme="minorHAnsi"/>
          <w:b/>
          <w:bCs/>
          <w:color w:val="7030A0"/>
          <w:sz w:val="22"/>
          <w:u w:val="single"/>
        </w:rPr>
        <w:t>by the Building Code. This includes the provision for firefighter access to buildings and egress from buildings.  Plan users should refer to the applicable controls within the Building Code to ensure compliance can be achieved at the building consent stage.  Issuance of a resource consent does not imply that waivers of Building Code requirements will be considered/granted.</w:t>
      </w:r>
    </w:p>
    <w:p w14:paraId="78E943A9" w14:textId="77777777" w:rsidR="00B8109D" w:rsidRPr="00AF4506" w:rsidRDefault="00B8109D" w:rsidP="00AF4506">
      <w:pPr>
        <w:pStyle w:val="Prllist2"/>
        <w:rPr>
          <w:rFonts w:asciiTheme="minorHAnsi" w:hAnsiTheme="minorHAnsi"/>
          <w:color w:val="7030A0"/>
          <w:sz w:val="22"/>
          <w:u w:val="single"/>
        </w:rPr>
      </w:pPr>
    </w:p>
    <w:p w14:paraId="76475576" w14:textId="77777777" w:rsidR="00843370" w:rsidRPr="00C41658" w:rsidRDefault="00843370" w:rsidP="00927B41">
      <w:pPr>
        <w:pStyle w:val="Prlhead5"/>
        <w:numPr>
          <w:ilvl w:val="0"/>
          <w:numId w:val="60"/>
        </w:numPr>
        <w:tabs>
          <w:tab w:val="clear" w:pos="1418"/>
          <w:tab w:val="left" w:pos="1134"/>
        </w:tabs>
        <w:ind w:left="1134" w:hanging="1134"/>
        <w:rPr>
          <w:rFonts w:asciiTheme="minorHAnsi" w:hAnsiTheme="minorHAnsi"/>
          <w:strike/>
        </w:rPr>
      </w:pPr>
      <w:r w:rsidRPr="00C41658">
        <w:rPr>
          <w:rFonts w:asciiTheme="minorHAnsi" w:hAnsiTheme="minorHAnsi"/>
          <w:strike/>
        </w:rPr>
        <w:t xml:space="preserve">Minimum </w:t>
      </w:r>
      <w:r w:rsidRPr="00C41658">
        <w:rPr>
          <w:rFonts w:asciiTheme="minorHAnsi" w:hAnsiTheme="minorHAnsi"/>
          <w:strike/>
          <w:shd w:val="clear" w:color="auto" w:fill="FFFFFF"/>
        </w:rPr>
        <w:t>building</w:t>
      </w:r>
      <w:r w:rsidRPr="00C41658">
        <w:rPr>
          <w:rFonts w:asciiTheme="minorHAnsi" w:hAnsiTheme="minorHAnsi"/>
          <w:strike/>
        </w:rPr>
        <w:t xml:space="preserve"> </w:t>
      </w:r>
      <w:r w:rsidRPr="00C41658">
        <w:rPr>
          <w:rFonts w:asciiTheme="minorHAnsi" w:hAnsiTheme="minorHAnsi"/>
          <w:strike/>
          <w:shd w:val="clear" w:color="auto" w:fill="FFFFFF"/>
        </w:rPr>
        <w:t>setbacks</w:t>
      </w:r>
      <w:r w:rsidRPr="00C41658">
        <w:rPr>
          <w:rFonts w:asciiTheme="minorHAnsi" w:hAnsiTheme="minorHAnsi"/>
          <w:strike/>
        </w:rPr>
        <w:t xml:space="preserve"> from internal </w:t>
      </w:r>
      <w:r w:rsidRPr="00C41658">
        <w:rPr>
          <w:rFonts w:asciiTheme="minorHAnsi" w:hAnsiTheme="minorHAnsi"/>
          <w:strike/>
          <w:shd w:val="clear" w:color="auto" w:fill="FFFFFF"/>
        </w:rPr>
        <w:t>boundaries</w:t>
      </w:r>
      <w:r w:rsidRPr="00C41658">
        <w:rPr>
          <w:rFonts w:asciiTheme="minorHAnsi" w:hAnsiTheme="minorHAnsi"/>
          <w:strike/>
        </w:rPr>
        <w:t xml:space="preserve"> </w:t>
      </w:r>
    </w:p>
    <w:p w14:paraId="29A67878" w14:textId="77777777" w:rsidR="00843370" w:rsidRPr="00C41658" w:rsidRDefault="00843370" w:rsidP="00927B41">
      <w:pPr>
        <w:pStyle w:val="Prllist1"/>
        <w:numPr>
          <w:ilvl w:val="6"/>
          <w:numId w:val="30"/>
        </w:numPr>
        <w:tabs>
          <w:tab w:val="clear" w:pos="567"/>
          <w:tab w:val="left" w:pos="426"/>
        </w:tabs>
        <w:ind w:left="426" w:hanging="426"/>
        <w:rPr>
          <w:rFonts w:asciiTheme="minorHAnsi" w:hAnsiTheme="minorHAnsi"/>
          <w:b/>
          <w:strike/>
          <w:sz w:val="22"/>
        </w:rPr>
      </w:pPr>
      <w:r w:rsidRPr="00C41658">
        <w:rPr>
          <w:rFonts w:asciiTheme="minorHAnsi" w:hAnsiTheme="minorHAnsi"/>
          <w:b/>
          <w:strike/>
          <w:color w:val="00B050"/>
          <w:sz w:val="22"/>
          <w:shd w:val="clear" w:color="auto" w:fill="FFFFFF"/>
        </w:rPr>
        <w:t>Buildings</w:t>
      </w:r>
      <w:r w:rsidRPr="00C41658">
        <w:rPr>
          <w:rFonts w:asciiTheme="minorHAnsi" w:hAnsiTheme="minorHAnsi"/>
          <w:b/>
          <w:strike/>
          <w:sz w:val="22"/>
        </w:rPr>
        <w:t xml:space="preserve"> that immediately adjoin an </w:t>
      </w:r>
      <w:r w:rsidRPr="00C41658">
        <w:rPr>
          <w:rFonts w:asciiTheme="minorHAnsi" w:hAnsiTheme="minorHAnsi"/>
          <w:b/>
          <w:strike/>
          <w:color w:val="00B050"/>
          <w:sz w:val="22"/>
        </w:rPr>
        <w:t xml:space="preserve">access </w:t>
      </w:r>
      <w:r w:rsidRPr="00C41658">
        <w:rPr>
          <w:rFonts w:asciiTheme="minorHAnsi" w:hAnsiTheme="minorHAnsi"/>
          <w:b/>
          <w:strike/>
          <w:color w:val="000000"/>
          <w:sz w:val="22"/>
        </w:rPr>
        <w:t>lot</w:t>
      </w:r>
      <w:r w:rsidRPr="00C41658">
        <w:rPr>
          <w:rFonts w:asciiTheme="minorHAnsi" w:hAnsiTheme="minorHAnsi"/>
          <w:b/>
          <w:strike/>
          <w:sz w:val="22"/>
        </w:rPr>
        <w:t xml:space="preserve">, </w:t>
      </w:r>
      <w:r w:rsidRPr="00C41658">
        <w:rPr>
          <w:rFonts w:asciiTheme="minorHAnsi" w:hAnsiTheme="minorHAnsi"/>
          <w:b/>
          <w:strike/>
          <w:color w:val="00B050"/>
          <w:sz w:val="22"/>
        </w:rPr>
        <w:t>access strip</w:t>
      </w:r>
      <w:r w:rsidRPr="00C41658">
        <w:rPr>
          <w:rFonts w:asciiTheme="minorHAnsi" w:hAnsiTheme="minorHAnsi"/>
          <w:b/>
          <w:strike/>
          <w:sz w:val="22"/>
        </w:rPr>
        <w:t xml:space="preserve">, or </w:t>
      </w:r>
      <w:r w:rsidRPr="00C41658">
        <w:rPr>
          <w:rFonts w:asciiTheme="minorHAnsi" w:hAnsiTheme="minorHAnsi"/>
          <w:b/>
          <w:strike/>
          <w:color w:val="00B050"/>
          <w:sz w:val="22"/>
        </w:rPr>
        <w:t>access</w:t>
      </w:r>
      <w:r w:rsidRPr="00C41658">
        <w:rPr>
          <w:rFonts w:asciiTheme="minorHAnsi" w:hAnsiTheme="minorHAnsi"/>
          <w:b/>
          <w:strike/>
          <w:sz w:val="22"/>
        </w:rPr>
        <w:t xml:space="preserve"> to a </w:t>
      </w:r>
      <w:r w:rsidRPr="00C41658">
        <w:rPr>
          <w:rFonts w:asciiTheme="minorHAnsi" w:hAnsiTheme="minorHAnsi"/>
          <w:b/>
          <w:strike/>
          <w:color w:val="00B050"/>
          <w:sz w:val="22"/>
        </w:rPr>
        <w:t>rear site</w:t>
      </w:r>
      <w:r w:rsidRPr="00C41658">
        <w:rPr>
          <w:rFonts w:asciiTheme="minorHAnsi" w:hAnsiTheme="minorHAnsi"/>
          <w:b/>
          <w:strike/>
          <w:sz w:val="22"/>
        </w:rPr>
        <w:t xml:space="preserve"> shall be </w:t>
      </w:r>
      <w:r w:rsidRPr="00C41658">
        <w:rPr>
          <w:rFonts w:asciiTheme="minorHAnsi" w:hAnsiTheme="minorHAnsi"/>
          <w:b/>
          <w:strike/>
          <w:color w:val="00B050"/>
          <w:sz w:val="22"/>
        </w:rPr>
        <w:t>setback</w:t>
      </w:r>
      <w:r w:rsidRPr="00C41658">
        <w:rPr>
          <w:rFonts w:asciiTheme="minorHAnsi" w:hAnsiTheme="minorHAnsi"/>
          <w:b/>
          <w:strike/>
          <w:sz w:val="22"/>
        </w:rPr>
        <w:t xml:space="preserve"> a minimum of 1 </w:t>
      </w:r>
      <w:proofErr w:type="gramStart"/>
      <w:r w:rsidRPr="00C41658">
        <w:rPr>
          <w:rFonts w:asciiTheme="minorHAnsi" w:hAnsiTheme="minorHAnsi"/>
          <w:b/>
          <w:strike/>
          <w:sz w:val="22"/>
        </w:rPr>
        <w:t>metres</w:t>
      </w:r>
      <w:proofErr w:type="gramEnd"/>
      <w:r w:rsidRPr="00C41658">
        <w:rPr>
          <w:rFonts w:asciiTheme="minorHAnsi" w:hAnsiTheme="minorHAnsi"/>
          <w:b/>
          <w:strike/>
          <w:sz w:val="22"/>
        </w:rPr>
        <w:t xml:space="preserve"> from that part of an internal </w:t>
      </w:r>
      <w:r w:rsidRPr="00C41658">
        <w:rPr>
          <w:rFonts w:asciiTheme="minorHAnsi" w:hAnsiTheme="minorHAnsi"/>
          <w:b/>
          <w:strike/>
          <w:color w:val="00B050"/>
          <w:sz w:val="22"/>
        </w:rPr>
        <w:t>boundary</w:t>
      </w:r>
      <w:r w:rsidRPr="00C41658">
        <w:rPr>
          <w:rFonts w:asciiTheme="minorHAnsi" w:hAnsiTheme="minorHAnsi"/>
          <w:b/>
          <w:strike/>
          <w:sz w:val="22"/>
        </w:rPr>
        <w:t xml:space="preserve"> of a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w:t>
      </w:r>
    </w:p>
    <w:p w14:paraId="72685CF2" w14:textId="77777777" w:rsidR="00843370" w:rsidRPr="00C41658" w:rsidRDefault="00843370" w:rsidP="00927B41">
      <w:pPr>
        <w:pStyle w:val="Prllist1"/>
        <w:numPr>
          <w:ilvl w:val="6"/>
          <w:numId w:val="30"/>
        </w:numPr>
        <w:tabs>
          <w:tab w:val="clear" w:pos="567"/>
          <w:tab w:val="left" w:pos="426"/>
        </w:tabs>
        <w:ind w:left="426" w:hanging="426"/>
        <w:rPr>
          <w:rFonts w:asciiTheme="minorHAnsi" w:hAnsiTheme="minorHAnsi"/>
          <w:b/>
          <w:strike/>
          <w:sz w:val="22"/>
        </w:rPr>
      </w:pPr>
      <w:r w:rsidRPr="00C41658">
        <w:rPr>
          <w:rFonts w:asciiTheme="minorHAnsi" w:hAnsiTheme="minorHAnsi"/>
          <w:b/>
          <w:strike/>
          <w:color w:val="00B050"/>
          <w:sz w:val="22"/>
          <w:shd w:val="clear" w:color="auto" w:fill="FFFFFF"/>
        </w:rPr>
        <w:t>Buildings</w:t>
      </w:r>
      <w:r w:rsidRPr="00C41658">
        <w:rPr>
          <w:rFonts w:asciiTheme="minorHAnsi" w:hAnsiTheme="minorHAnsi"/>
          <w:b/>
          <w:strike/>
          <w:sz w:val="22"/>
        </w:rPr>
        <w:t xml:space="preserve"> shall be </w:t>
      </w:r>
      <w:r w:rsidRPr="00C41658">
        <w:rPr>
          <w:rFonts w:asciiTheme="minorHAnsi" w:hAnsiTheme="minorHAnsi"/>
          <w:b/>
          <w:strike/>
          <w:color w:val="00B050"/>
          <w:sz w:val="22"/>
        </w:rPr>
        <w:t xml:space="preserve">setback </w:t>
      </w:r>
      <w:r w:rsidRPr="00C41658">
        <w:rPr>
          <w:rFonts w:asciiTheme="minorHAnsi" w:hAnsiTheme="minorHAnsi"/>
          <w:b/>
          <w:strike/>
          <w:sz w:val="22"/>
        </w:rPr>
        <w:t xml:space="preserve">a minimum of 1.8 metres from other internal </w:t>
      </w:r>
      <w:r w:rsidRPr="00C41658">
        <w:rPr>
          <w:rFonts w:asciiTheme="minorHAnsi" w:hAnsiTheme="minorHAnsi"/>
          <w:b/>
          <w:strike/>
          <w:color w:val="00B050"/>
          <w:sz w:val="22"/>
          <w:shd w:val="clear" w:color="auto" w:fill="FFFFFF"/>
        </w:rPr>
        <w:t>boundaries</w:t>
      </w:r>
      <w:r w:rsidRPr="00C41658">
        <w:rPr>
          <w:rFonts w:asciiTheme="minorHAnsi" w:hAnsiTheme="minorHAnsi"/>
          <w:b/>
          <w:strike/>
          <w:sz w:val="22"/>
        </w:rPr>
        <w:t xml:space="preserve"> of a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except that:</w:t>
      </w:r>
    </w:p>
    <w:p w14:paraId="28C2A973" w14:textId="77777777" w:rsidR="00843370" w:rsidRPr="00C41658" w:rsidRDefault="00843370" w:rsidP="00927B41">
      <w:pPr>
        <w:pStyle w:val="Prllist2"/>
        <w:numPr>
          <w:ilvl w:val="7"/>
          <w:numId w:val="34"/>
        </w:numPr>
        <w:ind w:left="851" w:hanging="425"/>
        <w:rPr>
          <w:rFonts w:asciiTheme="minorHAnsi" w:hAnsiTheme="minorHAnsi"/>
          <w:b/>
          <w:strike/>
          <w:sz w:val="22"/>
        </w:rPr>
      </w:pPr>
      <w:r w:rsidRPr="00C41658">
        <w:rPr>
          <w:rFonts w:asciiTheme="minorHAnsi" w:hAnsiTheme="minorHAnsi"/>
          <w:b/>
          <w:strike/>
          <w:sz w:val="22"/>
        </w:rPr>
        <w:t xml:space="preserve">no </w:t>
      </w:r>
      <w:r w:rsidRPr="00C41658">
        <w:rPr>
          <w:rFonts w:asciiTheme="minorHAnsi" w:hAnsiTheme="minorHAnsi"/>
          <w:b/>
          <w:strike/>
          <w:color w:val="00B050"/>
          <w:sz w:val="22"/>
        </w:rPr>
        <w:t xml:space="preserve">setback </w:t>
      </w:r>
      <w:r w:rsidRPr="00C41658">
        <w:rPr>
          <w:rFonts w:asciiTheme="minorHAnsi" w:hAnsiTheme="minorHAnsi"/>
          <w:b/>
          <w:strike/>
          <w:sz w:val="22"/>
        </w:rPr>
        <w:t xml:space="preserve">is required from an </w:t>
      </w:r>
      <w:r w:rsidRPr="00C41658">
        <w:rPr>
          <w:rFonts w:asciiTheme="minorHAnsi" w:hAnsiTheme="minorHAnsi"/>
          <w:b/>
          <w:strike/>
          <w:color w:val="00B050"/>
          <w:sz w:val="22"/>
        </w:rPr>
        <w:t xml:space="preserve">access </w:t>
      </w:r>
      <w:r w:rsidRPr="00C41658">
        <w:rPr>
          <w:rFonts w:asciiTheme="minorHAnsi" w:hAnsiTheme="minorHAnsi"/>
          <w:b/>
          <w:strike/>
          <w:color w:val="000000"/>
          <w:sz w:val="22"/>
        </w:rPr>
        <w:t>lot</w:t>
      </w:r>
      <w:r w:rsidRPr="00C41658">
        <w:rPr>
          <w:rFonts w:asciiTheme="minorHAnsi" w:hAnsiTheme="minorHAnsi"/>
          <w:b/>
          <w:strike/>
          <w:sz w:val="22"/>
        </w:rPr>
        <w:t xml:space="preserve"> or </w:t>
      </w:r>
      <w:r w:rsidRPr="00C41658">
        <w:rPr>
          <w:rFonts w:asciiTheme="minorHAnsi" w:hAnsiTheme="minorHAnsi"/>
          <w:b/>
          <w:strike/>
          <w:color w:val="00B050"/>
          <w:sz w:val="22"/>
        </w:rPr>
        <w:t>access strip</w:t>
      </w:r>
      <w:r w:rsidRPr="00C41658">
        <w:rPr>
          <w:rFonts w:asciiTheme="minorHAnsi" w:hAnsiTheme="minorHAnsi"/>
          <w:b/>
          <w:strike/>
          <w:sz w:val="22"/>
        </w:rPr>
        <w:t xml:space="preserve"> on the same </w:t>
      </w:r>
      <w:r w:rsidRPr="00C41658">
        <w:rPr>
          <w:rFonts w:asciiTheme="minorHAnsi" w:hAnsiTheme="minorHAnsi"/>
          <w:b/>
          <w:strike/>
          <w:color w:val="00B050"/>
          <w:sz w:val="22"/>
        </w:rPr>
        <w:t>site</w:t>
      </w:r>
      <w:r w:rsidRPr="00C41658">
        <w:rPr>
          <w:rFonts w:asciiTheme="minorHAnsi" w:hAnsiTheme="minorHAnsi"/>
          <w:b/>
          <w:strike/>
          <w:sz w:val="22"/>
        </w:rPr>
        <w:t xml:space="preserve">, provided that any </w:t>
      </w:r>
      <w:r w:rsidRPr="00C41658">
        <w:rPr>
          <w:rFonts w:asciiTheme="minorHAnsi" w:hAnsiTheme="minorHAnsi"/>
          <w:b/>
          <w:strike/>
          <w:color w:val="00B050"/>
          <w:sz w:val="22"/>
        </w:rPr>
        <w:t>windows</w:t>
      </w:r>
      <w:r w:rsidRPr="00C41658">
        <w:rPr>
          <w:rFonts w:asciiTheme="minorHAnsi" w:hAnsiTheme="minorHAnsi"/>
          <w:b/>
          <w:strike/>
          <w:sz w:val="22"/>
        </w:rPr>
        <w:t xml:space="preserve"> on the ground floor facing and within 1 metre of the </w:t>
      </w:r>
      <w:r w:rsidRPr="00C41658">
        <w:rPr>
          <w:rFonts w:asciiTheme="minorHAnsi" w:hAnsiTheme="minorHAnsi"/>
          <w:b/>
          <w:strike/>
          <w:color w:val="00B050"/>
          <w:sz w:val="22"/>
        </w:rPr>
        <w:t xml:space="preserve">access </w:t>
      </w:r>
      <w:r w:rsidRPr="00C41658">
        <w:rPr>
          <w:rFonts w:asciiTheme="minorHAnsi" w:hAnsiTheme="minorHAnsi"/>
          <w:b/>
          <w:strike/>
          <w:color w:val="000000"/>
          <w:sz w:val="22"/>
        </w:rPr>
        <w:t>lot</w:t>
      </w:r>
      <w:r w:rsidRPr="00C41658">
        <w:rPr>
          <w:rFonts w:asciiTheme="minorHAnsi" w:hAnsiTheme="minorHAnsi"/>
          <w:b/>
          <w:strike/>
          <w:sz w:val="22"/>
        </w:rPr>
        <w:t xml:space="preserve"> or </w:t>
      </w:r>
      <w:r w:rsidRPr="00C41658">
        <w:rPr>
          <w:rFonts w:asciiTheme="minorHAnsi" w:hAnsiTheme="minorHAnsi"/>
          <w:b/>
          <w:strike/>
          <w:color w:val="00B050"/>
          <w:sz w:val="22"/>
        </w:rPr>
        <w:t>access strip</w:t>
      </w:r>
      <w:r w:rsidRPr="00C41658">
        <w:rPr>
          <w:rFonts w:asciiTheme="minorHAnsi" w:hAnsiTheme="minorHAnsi"/>
          <w:b/>
          <w:strike/>
          <w:sz w:val="22"/>
        </w:rPr>
        <w:t xml:space="preserve"> are </w:t>
      </w:r>
      <w:proofErr w:type="spellStart"/>
      <w:r w:rsidRPr="00C41658">
        <w:rPr>
          <w:rFonts w:asciiTheme="minorHAnsi" w:hAnsiTheme="minorHAnsi"/>
          <w:b/>
          <w:strike/>
          <w:sz w:val="22"/>
        </w:rPr>
        <w:t>non­opening</w:t>
      </w:r>
      <w:proofErr w:type="spellEnd"/>
      <w:r w:rsidRPr="00C41658">
        <w:rPr>
          <w:rFonts w:asciiTheme="minorHAnsi" w:hAnsiTheme="minorHAnsi"/>
          <w:b/>
          <w:strike/>
          <w:sz w:val="22"/>
        </w:rPr>
        <w:t>;</w:t>
      </w:r>
    </w:p>
    <w:p w14:paraId="4EEB6C3B" w14:textId="77777777" w:rsidR="00843370" w:rsidRPr="00C41658" w:rsidRDefault="00843370" w:rsidP="00927B41">
      <w:pPr>
        <w:pStyle w:val="Prllist2"/>
        <w:numPr>
          <w:ilvl w:val="7"/>
          <w:numId w:val="34"/>
        </w:numPr>
        <w:ind w:left="851" w:hanging="425"/>
        <w:rPr>
          <w:rFonts w:asciiTheme="minorHAnsi" w:hAnsiTheme="minorHAnsi"/>
          <w:b/>
          <w:strike/>
          <w:sz w:val="22"/>
        </w:rPr>
      </w:pPr>
      <w:r w:rsidRPr="00C41658">
        <w:rPr>
          <w:rFonts w:asciiTheme="minorHAnsi" w:hAnsiTheme="minorHAnsi"/>
          <w:b/>
          <w:strike/>
          <w:sz w:val="22"/>
        </w:rPr>
        <w:t xml:space="preserve">no </w:t>
      </w:r>
      <w:r w:rsidRPr="00C41658">
        <w:rPr>
          <w:rFonts w:asciiTheme="minorHAnsi" w:hAnsiTheme="minorHAnsi"/>
          <w:b/>
          <w:strike/>
          <w:color w:val="00B050"/>
          <w:sz w:val="22"/>
          <w:shd w:val="clear" w:color="auto" w:fill="FFFFFF"/>
        </w:rPr>
        <w:t>setback</w:t>
      </w:r>
      <w:r w:rsidRPr="00C41658">
        <w:rPr>
          <w:rFonts w:asciiTheme="minorHAnsi" w:hAnsiTheme="minorHAnsi"/>
          <w:b/>
          <w:strike/>
          <w:sz w:val="22"/>
        </w:rPr>
        <w:t xml:space="preserve"> for </w:t>
      </w:r>
      <w:r w:rsidRPr="00C41658">
        <w:rPr>
          <w:rFonts w:asciiTheme="minorHAnsi" w:hAnsiTheme="minorHAnsi"/>
          <w:b/>
          <w:strike/>
          <w:color w:val="00B050"/>
          <w:sz w:val="22"/>
          <w:shd w:val="clear" w:color="auto" w:fill="FFFFFF"/>
        </w:rPr>
        <w:t>accessory buildings</w:t>
      </w:r>
      <w:r w:rsidRPr="00C41658">
        <w:rPr>
          <w:rFonts w:asciiTheme="minorHAnsi" w:hAnsiTheme="minorHAnsi"/>
          <w:b/>
          <w:strike/>
          <w:sz w:val="22"/>
        </w:rPr>
        <w:t xml:space="preserve"> is required, provided the total length of walls or parts of </w:t>
      </w:r>
      <w:r w:rsidRPr="00C41658">
        <w:rPr>
          <w:rFonts w:asciiTheme="minorHAnsi" w:hAnsiTheme="minorHAnsi"/>
          <w:b/>
          <w:strike/>
          <w:color w:val="00B050"/>
          <w:sz w:val="22"/>
          <w:shd w:val="clear" w:color="auto" w:fill="FFFFFF"/>
        </w:rPr>
        <w:t>accessory buildings</w:t>
      </w:r>
      <w:r w:rsidRPr="00C41658">
        <w:rPr>
          <w:rFonts w:asciiTheme="minorHAnsi" w:hAnsiTheme="minorHAnsi"/>
          <w:b/>
          <w:strike/>
          <w:sz w:val="22"/>
        </w:rPr>
        <w:t xml:space="preserve"> facing and located within the </w:t>
      </w:r>
      <w:r w:rsidRPr="00C41658">
        <w:rPr>
          <w:rFonts w:asciiTheme="minorHAnsi" w:hAnsiTheme="minorHAnsi"/>
          <w:b/>
          <w:strike/>
          <w:color w:val="00B050"/>
          <w:sz w:val="22"/>
        </w:rPr>
        <w:t xml:space="preserve">setback </w:t>
      </w:r>
      <w:r w:rsidRPr="00C41658">
        <w:rPr>
          <w:rFonts w:asciiTheme="minorHAnsi" w:hAnsiTheme="minorHAnsi"/>
          <w:b/>
          <w:strike/>
          <w:sz w:val="22"/>
        </w:rPr>
        <w:t xml:space="preserve">is less than 10.1 metres and/or where the </w:t>
      </w:r>
      <w:r w:rsidRPr="00C41658">
        <w:rPr>
          <w:rFonts w:asciiTheme="minorHAnsi" w:hAnsiTheme="minorHAnsi"/>
          <w:b/>
          <w:strike/>
          <w:color w:val="00B050"/>
          <w:sz w:val="22"/>
          <w:shd w:val="clear" w:color="auto" w:fill="FFFFFF"/>
        </w:rPr>
        <w:t>accessory building</w:t>
      </w:r>
      <w:r w:rsidRPr="00C41658">
        <w:rPr>
          <w:rFonts w:asciiTheme="minorHAnsi" w:hAnsiTheme="minorHAnsi"/>
          <w:b/>
          <w:strike/>
          <w:sz w:val="22"/>
        </w:rPr>
        <w:t xml:space="preserve"> faces the ground floor </w:t>
      </w:r>
      <w:r w:rsidRPr="00C41658">
        <w:rPr>
          <w:rFonts w:asciiTheme="minorHAnsi" w:hAnsiTheme="minorHAnsi"/>
          <w:b/>
          <w:strike/>
          <w:color w:val="00B050"/>
          <w:sz w:val="22"/>
          <w:shd w:val="clear" w:color="auto" w:fill="FFFFFF"/>
        </w:rPr>
        <w:t>window</w:t>
      </w:r>
      <w:r w:rsidRPr="00C41658">
        <w:rPr>
          <w:rFonts w:asciiTheme="minorHAnsi" w:hAnsiTheme="minorHAnsi"/>
          <w:b/>
          <w:strike/>
          <w:sz w:val="22"/>
        </w:rPr>
        <w:t xml:space="preserve"> of a </w:t>
      </w:r>
      <w:r w:rsidRPr="00C41658">
        <w:rPr>
          <w:rFonts w:asciiTheme="minorHAnsi" w:hAnsiTheme="minorHAnsi"/>
          <w:b/>
          <w:strike/>
          <w:color w:val="00B050"/>
          <w:sz w:val="22"/>
          <w:shd w:val="clear" w:color="auto" w:fill="FFFFFF"/>
        </w:rPr>
        <w:t>habitable space</w:t>
      </w:r>
      <w:r w:rsidRPr="00C41658">
        <w:rPr>
          <w:rFonts w:asciiTheme="minorHAnsi" w:hAnsiTheme="minorHAnsi"/>
          <w:b/>
          <w:strike/>
          <w:sz w:val="22"/>
        </w:rPr>
        <w:t xml:space="preserve"> on the </w:t>
      </w:r>
      <w:r w:rsidRPr="00C41658">
        <w:rPr>
          <w:rFonts w:asciiTheme="minorHAnsi" w:hAnsiTheme="minorHAnsi"/>
          <w:b/>
          <w:strike/>
          <w:color w:val="00B050"/>
          <w:sz w:val="22"/>
          <w:shd w:val="clear" w:color="auto" w:fill="FFFFFF"/>
        </w:rPr>
        <w:t>adjoining</w:t>
      </w:r>
      <w:r w:rsidRPr="00C41658">
        <w:rPr>
          <w:rFonts w:asciiTheme="minorHAnsi" w:hAnsiTheme="minorHAnsi"/>
          <w:b/>
          <w:strike/>
          <w:sz w:val="22"/>
        </w:rPr>
        <w:t xml:space="preserve">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xml:space="preserve"> it shall be </w:t>
      </w:r>
      <w:r w:rsidRPr="00C41658">
        <w:rPr>
          <w:rFonts w:asciiTheme="minorHAnsi" w:hAnsiTheme="minorHAnsi"/>
          <w:b/>
          <w:strike/>
          <w:color w:val="00B050"/>
          <w:sz w:val="22"/>
          <w:shd w:val="clear" w:color="auto" w:fill="FFFFFF"/>
        </w:rPr>
        <w:t>setback</w:t>
      </w:r>
      <w:r w:rsidRPr="00C41658">
        <w:rPr>
          <w:rFonts w:asciiTheme="minorHAnsi" w:hAnsiTheme="minorHAnsi"/>
          <w:b/>
          <w:strike/>
          <w:sz w:val="22"/>
        </w:rPr>
        <w:t xml:space="preserve"> a minimum of 1.8 metres from that neighbouring </w:t>
      </w:r>
      <w:r w:rsidRPr="00C41658">
        <w:rPr>
          <w:rFonts w:asciiTheme="minorHAnsi" w:hAnsiTheme="minorHAnsi"/>
          <w:b/>
          <w:strike/>
          <w:color w:val="00B050"/>
          <w:sz w:val="22"/>
          <w:shd w:val="clear" w:color="auto" w:fill="FFFFFF"/>
        </w:rPr>
        <w:t>window</w:t>
      </w:r>
      <w:r w:rsidRPr="00C41658">
        <w:rPr>
          <w:rFonts w:asciiTheme="minorHAnsi" w:hAnsiTheme="minorHAnsi"/>
          <w:b/>
          <w:strike/>
          <w:sz w:val="22"/>
        </w:rPr>
        <w:t xml:space="preserve"> for a minimum length of 2 metres either side of the </w:t>
      </w:r>
      <w:r w:rsidRPr="00C41658">
        <w:rPr>
          <w:rFonts w:asciiTheme="minorHAnsi" w:hAnsiTheme="minorHAnsi"/>
          <w:b/>
          <w:strike/>
          <w:color w:val="00B050"/>
          <w:sz w:val="22"/>
          <w:shd w:val="clear" w:color="auto" w:fill="FFFFFF"/>
        </w:rPr>
        <w:t>window</w:t>
      </w:r>
      <w:r w:rsidRPr="00C41658">
        <w:rPr>
          <w:rFonts w:asciiTheme="minorHAnsi" w:hAnsiTheme="minorHAnsi"/>
          <w:b/>
          <w:strike/>
          <w:sz w:val="22"/>
        </w:rPr>
        <w:t>;</w:t>
      </w:r>
    </w:p>
    <w:p w14:paraId="38A3E9E7" w14:textId="77777777" w:rsidR="00843370" w:rsidRPr="00C41658" w:rsidRDefault="00843370" w:rsidP="00927B41">
      <w:pPr>
        <w:pStyle w:val="Prllist2"/>
        <w:numPr>
          <w:ilvl w:val="7"/>
          <w:numId w:val="34"/>
        </w:numPr>
        <w:ind w:left="851" w:hanging="425"/>
        <w:rPr>
          <w:rFonts w:asciiTheme="minorHAnsi" w:hAnsiTheme="minorHAnsi"/>
          <w:b/>
          <w:strike/>
          <w:sz w:val="22"/>
        </w:rPr>
      </w:pPr>
      <w:r w:rsidRPr="00C41658">
        <w:rPr>
          <w:rFonts w:asciiTheme="minorHAnsi" w:hAnsiTheme="minorHAnsi"/>
          <w:b/>
          <w:strike/>
          <w:sz w:val="22"/>
        </w:rPr>
        <w:t xml:space="preserve">no </w:t>
      </w:r>
      <w:r w:rsidRPr="00C41658">
        <w:rPr>
          <w:rFonts w:asciiTheme="minorHAnsi" w:hAnsiTheme="minorHAnsi"/>
          <w:b/>
          <w:strike/>
          <w:color w:val="00B050"/>
          <w:sz w:val="22"/>
        </w:rPr>
        <w:t xml:space="preserve">setback </w:t>
      </w:r>
      <w:r w:rsidRPr="00C41658">
        <w:rPr>
          <w:rFonts w:asciiTheme="minorHAnsi" w:hAnsiTheme="minorHAnsi"/>
          <w:b/>
          <w:strike/>
          <w:sz w:val="22"/>
        </w:rPr>
        <w:t xml:space="preserve">is required along that part of an internal </w:t>
      </w:r>
      <w:r w:rsidRPr="00C41658">
        <w:rPr>
          <w:rFonts w:asciiTheme="minorHAnsi" w:hAnsiTheme="minorHAnsi"/>
          <w:b/>
          <w:strike/>
          <w:color w:val="00B050"/>
          <w:sz w:val="22"/>
          <w:shd w:val="clear" w:color="auto" w:fill="FFFFFF"/>
        </w:rPr>
        <w:t>boundary</w:t>
      </w:r>
      <w:r w:rsidRPr="00C41658">
        <w:rPr>
          <w:rFonts w:asciiTheme="minorHAnsi" w:hAnsiTheme="minorHAnsi"/>
          <w:b/>
          <w:strike/>
          <w:sz w:val="22"/>
        </w:rPr>
        <w:t xml:space="preserve"> where </w:t>
      </w:r>
      <w:r w:rsidRPr="00C41658">
        <w:rPr>
          <w:rFonts w:asciiTheme="minorHAnsi" w:hAnsiTheme="minorHAnsi"/>
          <w:b/>
          <w:strike/>
          <w:color w:val="00B050"/>
          <w:sz w:val="22"/>
          <w:shd w:val="clear" w:color="auto" w:fill="FFFFFF"/>
        </w:rPr>
        <w:t>buildings</w:t>
      </w:r>
      <w:r w:rsidRPr="00C41658">
        <w:rPr>
          <w:rFonts w:asciiTheme="minorHAnsi" w:hAnsiTheme="minorHAnsi"/>
          <w:b/>
          <w:strike/>
          <w:sz w:val="22"/>
        </w:rPr>
        <w:t xml:space="preserve"> on </w:t>
      </w:r>
      <w:r w:rsidRPr="00C41658">
        <w:rPr>
          <w:rFonts w:asciiTheme="minorHAnsi" w:hAnsiTheme="minorHAnsi"/>
          <w:b/>
          <w:strike/>
          <w:color w:val="00B050"/>
          <w:sz w:val="22"/>
          <w:shd w:val="clear" w:color="auto" w:fill="FFFFFF"/>
        </w:rPr>
        <w:t>adjoining</w:t>
      </w:r>
      <w:r w:rsidRPr="00C41658">
        <w:rPr>
          <w:rFonts w:asciiTheme="minorHAnsi" w:hAnsiTheme="minorHAnsi"/>
          <w:b/>
          <w:strike/>
          <w:sz w:val="22"/>
        </w:rPr>
        <w:t xml:space="preserve"> </w:t>
      </w:r>
      <w:r w:rsidRPr="00C41658">
        <w:rPr>
          <w:rFonts w:asciiTheme="minorHAnsi" w:hAnsiTheme="minorHAnsi"/>
          <w:b/>
          <w:strike/>
          <w:color w:val="00B050"/>
          <w:sz w:val="22"/>
          <w:shd w:val="clear" w:color="auto" w:fill="FFFFFF"/>
        </w:rPr>
        <w:t>sites</w:t>
      </w:r>
      <w:r w:rsidRPr="00C41658">
        <w:rPr>
          <w:rFonts w:asciiTheme="minorHAnsi" w:hAnsiTheme="minorHAnsi"/>
          <w:b/>
          <w:strike/>
          <w:sz w:val="22"/>
        </w:rPr>
        <w:t xml:space="preserve"> have a common wall along the internal </w:t>
      </w:r>
      <w:r w:rsidRPr="00C41658">
        <w:rPr>
          <w:rFonts w:asciiTheme="minorHAnsi" w:hAnsiTheme="minorHAnsi"/>
          <w:b/>
          <w:strike/>
          <w:color w:val="00B050"/>
          <w:sz w:val="22"/>
          <w:shd w:val="clear" w:color="auto" w:fill="FFFFFF"/>
        </w:rPr>
        <w:t>boundary</w:t>
      </w:r>
      <w:r w:rsidRPr="00C41658">
        <w:rPr>
          <w:rFonts w:asciiTheme="minorHAnsi" w:hAnsiTheme="minorHAnsi"/>
          <w:b/>
          <w:strike/>
          <w:sz w:val="22"/>
        </w:rPr>
        <w:t>;</w:t>
      </w:r>
    </w:p>
    <w:p w14:paraId="03510DED" w14:textId="77777777" w:rsidR="00843370" w:rsidRPr="00C41658" w:rsidRDefault="00843370" w:rsidP="00927B41">
      <w:pPr>
        <w:pStyle w:val="Prllist2"/>
        <w:numPr>
          <w:ilvl w:val="7"/>
          <w:numId w:val="34"/>
        </w:numPr>
        <w:ind w:left="851" w:hanging="425"/>
        <w:rPr>
          <w:rFonts w:asciiTheme="minorHAnsi" w:hAnsiTheme="minorHAnsi"/>
          <w:b/>
          <w:strike/>
          <w:sz w:val="22"/>
        </w:rPr>
      </w:pPr>
      <w:r w:rsidRPr="00C41658">
        <w:rPr>
          <w:rFonts w:asciiTheme="minorHAnsi" w:hAnsiTheme="minorHAnsi"/>
          <w:b/>
          <w:strike/>
          <w:sz w:val="22"/>
        </w:rPr>
        <w:t xml:space="preserve">no </w:t>
      </w:r>
      <w:r w:rsidRPr="00C41658">
        <w:rPr>
          <w:rFonts w:asciiTheme="minorHAnsi" w:hAnsiTheme="minorHAnsi"/>
          <w:b/>
          <w:strike/>
          <w:color w:val="00B050"/>
          <w:sz w:val="22"/>
        </w:rPr>
        <w:t xml:space="preserve">setback </w:t>
      </w:r>
      <w:r w:rsidRPr="00C41658">
        <w:rPr>
          <w:rFonts w:asciiTheme="minorHAnsi" w:hAnsiTheme="minorHAnsi"/>
          <w:b/>
          <w:strike/>
          <w:sz w:val="22"/>
        </w:rPr>
        <w:t xml:space="preserve">is required for basements, provided that any part of a basement located within 1.8 metres of an internal </w:t>
      </w:r>
      <w:r w:rsidRPr="00C41658">
        <w:rPr>
          <w:rFonts w:asciiTheme="minorHAnsi" w:hAnsiTheme="minorHAnsi"/>
          <w:b/>
          <w:strike/>
          <w:color w:val="00B050"/>
          <w:sz w:val="22"/>
          <w:shd w:val="clear" w:color="auto" w:fill="FFFFFF"/>
        </w:rPr>
        <w:t>boundary</w:t>
      </w:r>
      <w:r w:rsidRPr="00C41658">
        <w:rPr>
          <w:rFonts w:asciiTheme="minorHAnsi" w:hAnsiTheme="minorHAnsi"/>
          <w:b/>
          <w:strike/>
          <w:sz w:val="22"/>
        </w:rPr>
        <w:t xml:space="preserve"> is wholly below </w:t>
      </w:r>
      <w:r w:rsidRPr="00C41658">
        <w:rPr>
          <w:rFonts w:asciiTheme="minorHAnsi" w:hAnsiTheme="minorHAnsi"/>
          <w:b/>
          <w:strike/>
          <w:color w:val="00B050"/>
          <w:sz w:val="22"/>
          <w:shd w:val="clear" w:color="auto" w:fill="FFFFFF"/>
        </w:rPr>
        <w:t>ground level</w:t>
      </w:r>
      <w:r w:rsidRPr="00C41658">
        <w:rPr>
          <w:rFonts w:asciiTheme="minorHAnsi" w:hAnsiTheme="minorHAnsi"/>
          <w:b/>
          <w:strike/>
          <w:sz w:val="22"/>
        </w:rPr>
        <w:t>.</w:t>
      </w:r>
    </w:p>
    <w:p w14:paraId="578FE9C1" w14:textId="292ED316" w:rsidR="00843370" w:rsidRPr="00C41658" w:rsidRDefault="00843370" w:rsidP="00927B41">
      <w:pPr>
        <w:pStyle w:val="Prllist1"/>
        <w:numPr>
          <w:ilvl w:val="6"/>
          <w:numId w:val="30"/>
        </w:numPr>
        <w:tabs>
          <w:tab w:val="clear" w:pos="567"/>
          <w:tab w:val="left" w:pos="426"/>
        </w:tabs>
        <w:ind w:left="426" w:hanging="426"/>
        <w:rPr>
          <w:rFonts w:asciiTheme="minorHAnsi" w:hAnsiTheme="minorHAnsi"/>
          <w:b/>
          <w:strike/>
          <w:sz w:val="22"/>
        </w:rPr>
      </w:pPr>
      <w:r w:rsidRPr="00C41658">
        <w:rPr>
          <w:rFonts w:asciiTheme="minorHAnsi" w:hAnsiTheme="minorHAnsi"/>
          <w:b/>
          <w:strike/>
          <w:sz w:val="22"/>
        </w:rPr>
        <w:t xml:space="preserve">Parts of a </w:t>
      </w:r>
      <w:r w:rsidRPr="00C41658">
        <w:rPr>
          <w:rFonts w:asciiTheme="minorHAnsi" w:hAnsiTheme="minorHAnsi"/>
          <w:b/>
          <w:strike/>
          <w:color w:val="00B050"/>
          <w:sz w:val="22"/>
          <w:shd w:val="clear" w:color="auto" w:fill="FFFFFF"/>
        </w:rPr>
        <w:t>balcony</w:t>
      </w:r>
      <w:r w:rsidRPr="00C41658">
        <w:rPr>
          <w:rFonts w:asciiTheme="minorHAnsi" w:hAnsiTheme="minorHAnsi"/>
          <w:b/>
          <w:strike/>
          <w:sz w:val="22"/>
        </w:rPr>
        <w:t xml:space="preserve"> or any </w:t>
      </w:r>
      <w:r w:rsidRPr="00C41658">
        <w:rPr>
          <w:rFonts w:asciiTheme="minorHAnsi" w:hAnsiTheme="minorHAnsi"/>
          <w:b/>
          <w:strike/>
          <w:color w:val="00B050"/>
          <w:sz w:val="22"/>
          <w:shd w:val="clear" w:color="auto" w:fill="FFFFFF"/>
        </w:rPr>
        <w:t>window</w:t>
      </w:r>
      <w:r w:rsidRPr="00C41658">
        <w:rPr>
          <w:rFonts w:asciiTheme="minorHAnsi" w:hAnsiTheme="minorHAnsi"/>
          <w:b/>
          <w:strike/>
          <w:sz w:val="22"/>
        </w:rPr>
        <w:t xml:space="preserve"> of a </w:t>
      </w:r>
      <w:r w:rsidRPr="00C41658">
        <w:rPr>
          <w:rFonts w:asciiTheme="minorHAnsi" w:hAnsiTheme="minorHAnsi"/>
          <w:b/>
          <w:strike/>
          <w:color w:val="00B050"/>
          <w:sz w:val="22"/>
          <w:shd w:val="clear" w:color="auto" w:fill="FFFFFF"/>
        </w:rPr>
        <w:t>living area</w:t>
      </w:r>
      <w:r w:rsidRPr="00C41658">
        <w:rPr>
          <w:rFonts w:asciiTheme="minorHAnsi" w:hAnsiTheme="minorHAnsi"/>
          <w:b/>
          <w:strike/>
          <w:sz w:val="22"/>
        </w:rPr>
        <w:t xml:space="preserve"> at first floor level or above shall not be located within 4 metres of an internal </w:t>
      </w:r>
      <w:r w:rsidRPr="00C41658">
        <w:rPr>
          <w:rFonts w:asciiTheme="minorHAnsi" w:hAnsiTheme="minorHAnsi"/>
          <w:b/>
          <w:strike/>
          <w:color w:val="00B050"/>
          <w:sz w:val="22"/>
          <w:shd w:val="clear" w:color="auto" w:fill="FFFFFF"/>
        </w:rPr>
        <w:t>boundary</w:t>
      </w:r>
      <w:r w:rsidRPr="00C41658">
        <w:rPr>
          <w:rFonts w:asciiTheme="minorHAnsi" w:hAnsiTheme="minorHAnsi"/>
          <w:b/>
          <w:strike/>
          <w:sz w:val="22"/>
        </w:rPr>
        <w:t xml:space="preserve"> of a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xml:space="preserve">, except that this shall not apply to a </w:t>
      </w:r>
      <w:r w:rsidRPr="00C41658">
        <w:rPr>
          <w:rFonts w:asciiTheme="minorHAnsi" w:hAnsiTheme="minorHAnsi"/>
          <w:b/>
          <w:strike/>
          <w:color w:val="00B050"/>
          <w:sz w:val="22"/>
          <w:shd w:val="clear" w:color="auto" w:fill="FFFFFF"/>
        </w:rPr>
        <w:t>window</w:t>
      </w:r>
      <w:r w:rsidRPr="00C41658">
        <w:rPr>
          <w:rFonts w:asciiTheme="minorHAnsi" w:hAnsiTheme="minorHAnsi"/>
          <w:b/>
          <w:strike/>
          <w:sz w:val="22"/>
        </w:rPr>
        <w:t xml:space="preserve"> at an angle of 90o or greater to the </w:t>
      </w:r>
      <w:r w:rsidRPr="00C41658">
        <w:rPr>
          <w:rFonts w:asciiTheme="minorHAnsi" w:hAnsiTheme="minorHAnsi"/>
          <w:b/>
          <w:strike/>
          <w:color w:val="00B050"/>
          <w:sz w:val="22"/>
          <w:shd w:val="clear" w:color="auto" w:fill="FFFFFF"/>
        </w:rPr>
        <w:t>boundary</w:t>
      </w:r>
      <w:r w:rsidRPr="00C41658">
        <w:rPr>
          <w:rFonts w:asciiTheme="minorHAnsi" w:hAnsiTheme="minorHAnsi"/>
          <w:b/>
          <w:strike/>
          <w:sz w:val="22"/>
        </w:rPr>
        <w:t xml:space="preserve">, or a </w:t>
      </w:r>
      <w:r w:rsidRPr="00C41658">
        <w:rPr>
          <w:rFonts w:asciiTheme="minorHAnsi" w:hAnsiTheme="minorHAnsi"/>
          <w:b/>
          <w:strike/>
          <w:color w:val="00B050"/>
          <w:sz w:val="22"/>
          <w:shd w:val="clear" w:color="auto" w:fill="FFFFFF"/>
        </w:rPr>
        <w:t>window</w:t>
      </w:r>
      <w:r w:rsidRPr="00C41658">
        <w:rPr>
          <w:rFonts w:asciiTheme="minorHAnsi" w:hAnsiTheme="minorHAnsi"/>
          <w:b/>
          <w:strike/>
          <w:sz w:val="22"/>
        </w:rPr>
        <w:t xml:space="preserve"> or </w:t>
      </w:r>
      <w:r w:rsidRPr="00C41658">
        <w:rPr>
          <w:rFonts w:asciiTheme="minorHAnsi" w:hAnsiTheme="minorHAnsi"/>
          <w:b/>
          <w:strike/>
          <w:color w:val="00B050"/>
          <w:sz w:val="22"/>
          <w:shd w:val="clear" w:color="auto" w:fill="FFFFFF"/>
        </w:rPr>
        <w:t>balcony</w:t>
      </w:r>
      <w:r w:rsidRPr="00C41658">
        <w:rPr>
          <w:rFonts w:asciiTheme="minorHAnsi" w:hAnsiTheme="minorHAnsi"/>
          <w:b/>
          <w:strike/>
          <w:sz w:val="22"/>
        </w:rPr>
        <w:t xml:space="preserve"> which begins within 1.2 metres of </w:t>
      </w:r>
      <w:r w:rsidRPr="00C41658">
        <w:rPr>
          <w:rFonts w:asciiTheme="minorHAnsi" w:hAnsiTheme="minorHAnsi"/>
          <w:b/>
          <w:strike/>
          <w:color w:val="00B050"/>
          <w:sz w:val="22"/>
          <w:shd w:val="clear" w:color="auto" w:fill="FFFFFF"/>
        </w:rPr>
        <w:t>ground level</w:t>
      </w:r>
      <w:r w:rsidRPr="00C41658">
        <w:rPr>
          <w:rFonts w:asciiTheme="minorHAnsi" w:hAnsiTheme="minorHAnsi"/>
          <w:b/>
          <w:strike/>
          <w:sz w:val="22"/>
        </w:rPr>
        <w:t xml:space="preserve"> (such as above a </w:t>
      </w:r>
      <w:r w:rsidRPr="00C41658">
        <w:rPr>
          <w:rFonts w:asciiTheme="minorHAnsi" w:hAnsiTheme="minorHAnsi"/>
          <w:b/>
          <w:strike/>
          <w:color w:val="00B050"/>
          <w:sz w:val="22"/>
          <w:shd w:val="clear" w:color="auto" w:fill="FFFFFF"/>
        </w:rPr>
        <w:t>garage</w:t>
      </w:r>
      <w:r w:rsidRPr="00C41658">
        <w:rPr>
          <w:rFonts w:asciiTheme="minorHAnsi" w:hAnsiTheme="minorHAnsi"/>
          <w:b/>
          <w:strike/>
          <w:sz w:val="22"/>
        </w:rPr>
        <w:t xml:space="preserve"> which is partly below </w:t>
      </w:r>
      <w:r w:rsidRPr="00C41658">
        <w:rPr>
          <w:rFonts w:asciiTheme="minorHAnsi" w:hAnsiTheme="minorHAnsi"/>
          <w:b/>
          <w:strike/>
          <w:color w:val="00B050"/>
          <w:sz w:val="22"/>
          <w:shd w:val="clear" w:color="auto" w:fill="FFFFFF"/>
        </w:rPr>
        <w:t>ground level</w:t>
      </w:r>
      <w:r w:rsidRPr="00C41658">
        <w:rPr>
          <w:rFonts w:asciiTheme="minorHAnsi" w:hAnsiTheme="minorHAnsi"/>
          <w:b/>
          <w:strike/>
          <w:sz w:val="22"/>
        </w:rPr>
        <w:t>).</w:t>
      </w:r>
    </w:p>
    <w:p w14:paraId="04B2B2CE" w14:textId="4751EEB9" w:rsidR="00257B67" w:rsidRPr="00C41658" w:rsidRDefault="00257B67" w:rsidP="00927B41">
      <w:pPr>
        <w:pStyle w:val="Prllist1"/>
        <w:numPr>
          <w:ilvl w:val="6"/>
          <w:numId w:val="30"/>
        </w:numPr>
        <w:tabs>
          <w:tab w:val="clear" w:pos="567"/>
          <w:tab w:val="left" w:pos="426"/>
        </w:tabs>
        <w:ind w:left="426" w:hanging="426"/>
        <w:rPr>
          <w:rFonts w:asciiTheme="minorHAnsi" w:hAnsiTheme="minorHAnsi"/>
          <w:sz w:val="22"/>
        </w:rPr>
      </w:pPr>
      <w:r w:rsidRPr="00C41658">
        <w:rPr>
          <w:rFonts w:asciiTheme="minorHAnsi" w:hAnsiTheme="minorHAnsi"/>
          <w:b/>
          <w:strike/>
          <w:sz w:val="22"/>
        </w:rPr>
        <w:t xml:space="preserve">For the purposes of this rule this excludes guttering up to 200mm in width from the wall of a </w:t>
      </w:r>
      <w:r w:rsidRPr="00C41658">
        <w:rPr>
          <w:rFonts w:asciiTheme="minorHAnsi" w:hAnsiTheme="minorHAnsi"/>
          <w:b/>
          <w:strike/>
          <w:color w:val="00B050"/>
          <w:sz w:val="22"/>
        </w:rPr>
        <w:t>building</w:t>
      </w:r>
      <w:r w:rsidRPr="00C41658">
        <w:rPr>
          <w:rFonts w:asciiTheme="minorHAnsi" w:hAnsiTheme="minorHAnsi"/>
          <w:b/>
          <w:strike/>
          <w:sz w:val="22"/>
        </w:rPr>
        <w:t>.</w:t>
      </w:r>
    </w:p>
    <w:p w14:paraId="31BDDAD2" w14:textId="59B4A128" w:rsidR="00C55B4D" w:rsidRPr="00C41658" w:rsidRDefault="00C55B4D" w:rsidP="00C55B4D">
      <w:pPr>
        <w:rPr>
          <w:rFonts w:asciiTheme="minorHAnsi" w:hAnsiTheme="minorHAnsi"/>
          <w:sz w:val="22"/>
        </w:rPr>
      </w:pPr>
    </w:p>
    <w:p w14:paraId="019770F3" w14:textId="65219081" w:rsidR="00C55B4D" w:rsidRPr="001F6104" w:rsidRDefault="00C55B4D" w:rsidP="00927B41">
      <w:pPr>
        <w:ind w:left="1134" w:hanging="1134"/>
        <w:rPr>
          <w:rFonts w:asciiTheme="minorHAnsi" w:hAnsiTheme="minorHAnsi"/>
          <w:b/>
          <w:color w:val="FF0000"/>
          <w:sz w:val="27"/>
          <w:szCs w:val="27"/>
          <w:u w:val="single"/>
        </w:rPr>
      </w:pPr>
      <w:r w:rsidRPr="001F6104">
        <w:rPr>
          <w:rFonts w:asciiTheme="minorHAnsi" w:hAnsiTheme="minorHAnsi"/>
          <w:b/>
          <w:color w:val="FF0000"/>
          <w:sz w:val="27"/>
          <w:szCs w:val="27"/>
          <w:u w:val="single"/>
        </w:rPr>
        <w:t>14.6.2.4</w:t>
      </w:r>
      <w:r w:rsidRPr="001F6104">
        <w:rPr>
          <w:rFonts w:asciiTheme="minorHAnsi" w:hAnsiTheme="minorHAnsi"/>
          <w:b/>
          <w:color w:val="FF0000"/>
          <w:sz w:val="27"/>
          <w:szCs w:val="27"/>
          <w:u w:val="single"/>
        </w:rPr>
        <w:tab/>
        <w:t>Outlook space</w:t>
      </w:r>
    </w:p>
    <w:p w14:paraId="047923E3" w14:textId="66D366A6" w:rsidR="00C55B4D" w:rsidRPr="00C41658" w:rsidRDefault="00C55B4D" w:rsidP="00927B41">
      <w:pPr>
        <w:pStyle w:val="ListParagraph"/>
        <w:numPr>
          <w:ilvl w:val="6"/>
          <w:numId w:val="28"/>
        </w:numPr>
        <w:tabs>
          <w:tab w:val="clear" w:pos="0"/>
          <w:tab w:val="num" w:pos="426"/>
        </w:tabs>
        <w:spacing w:before="180" w:after="160"/>
        <w:ind w:left="426" w:hanging="426"/>
        <w:contextualSpacing w:val="0"/>
        <w:rPr>
          <w:rFonts w:asciiTheme="minorHAnsi" w:hAnsiTheme="minorHAnsi"/>
          <w:b/>
          <w:color w:val="FF0000"/>
          <w:sz w:val="22"/>
          <w:u w:val="single"/>
        </w:rPr>
      </w:pPr>
      <w:r w:rsidRPr="00C41658">
        <w:rPr>
          <w:rFonts w:asciiTheme="minorHAnsi" w:hAnsiTheme="minorHAnsi"/>
          <w:b/>
          <w:color w:val="FF0000"/>
          <w:sz w:val="22"/>
          <w:u w:val="single"/>
        </w:rPr>
        <w:t xml:space="preserve">An outlook space must be provided for each </w:t>
      </w:r>
      <w:r w:rsidRPr="002E6A24">
        <w:rPr>
          <w:rFonts w:asciiTheme="minorHAnsi" w:hAnsiTheme="minorHAnsi"/>
          <w:b/>
          <w:color w:val="00B050"/>
          <w:sz w:val="22"/>
          <w:u w:val="single"/>
        </w:rPr>
        <w:t>residential unit</w:t>
      </w:r>
      <w:r w:rsidRPr="00C41658">
        <w:rPr>
          <w:rFonts w:asciiTheme="minorHAnsi" w:hAnsiTheme="minorHAnsi"/>
          <w:b/>
          <w:color w:val="FF0000"/>
          <w:sz w:val="22"/>
          <w:u w:val="single"/>
        </w:rPr>
        <w:t xml:space="preserve"> as specified in this clause.</w:t>
      </w:r>
    </w:p>
    <w:p w14:paraId="3662698C" w14:textId="393FE47F" w:rsidR="00C55B4D" w:rsidRPr="00C41658" w:rsidRDefault="00C55B4D" w:rsidP="00927B41">
      <w:pPr>
        <w:pStyle w:val="ListParagraph"/>
        <w:numPr>
          <w:ilvl w:val="6"/>
          <w:numId w:val="28"/>
        </w:numPr>
        <w:tabs>
          <w:tab w:val="clear" w:pos="0"/>
          <w:tab w:val="num" w:pos="426"/>
        </w:tabs>
        <w:spacing w:before="180" w:after="160"/>
        <w:ind w:left="426" w:hanging="426"/>
        <w:contextualSpacing w:val="0"/>
        <w:rPr>
          <w:rFonts w:asciiTheme="minorHAnsi" w:hAnsiTheme="minorHAnsi"/>
          <w:b/>
          <w:sz w:val="22"/>
        </w:rPr>
      </w:pPr>
      <w:r w:rsidRPr="00C41658">
        <w:rPr>
          <w:rFonts w:asciiTheme="minorHAnsi" w:hAnsiTheme="minorHAnsi"/>
          <w:b/>
          <w:color w:val="FF0000"/>
          <w:sz w:val="22"/>
          <w:u w:val="single"/>
        </w:rPr>
        <w:t xml:space="preserve">An outlook space must be provided from </w:t>
      </w:r>
      <w:r w:rsidRPr="002E6A24">
        <w:rPr>
          <w:rFonts w:asciiTheme="minorHAnsi" w:hAnsiTheme="minorHAnsi"/>
          <w:b/>
          <w:color w:val="00B050"/>
          <w:sz w:val="22"/>
          <w:u w:val="single" w:color="000000" w:themeColor="text1"/>
        </w:rPr>
        <w:t>habitable room</w:t>
      </w:r>
      <w:r w:rsidRPr="00C41658">
        <w:rPr>
          <w:rFonts w:asciiTheme="minorHAnsi" w:hAnsiTheme="minorHAnsi"/>
          <w:b/>
          <w:color w:val="FF0000"/>
          <w:sz w:val="22"/>
          <w:u w:val="single"/>
        </w:rPr>
        <w:t xml:space="preserve"> </w:t>
      </w:r>
      <w:r w:rsidRPr="002E6A24">
        <w:rPr>
          <w:rFonts w:asciiTheme="minorHAnsi" w:hAnsiTheme="minorHAnsi"/>
          <w:b/>
          <w:color w:val="00B050"/>
          <w:sz w:val="22"/>
          <w:u w:val="single"/>
        </w:rPr>
        <w:t>windows</w:t>
      </w:r>
      <w:r w:rsidRPr="00C41658">
        <w:rPr>
          <w:rFonts w:asciiTheme="minorHAnsi" w:hAnsiTheme="minorHAnsi"/>
          <w:b/>
          <w:color w:val="FF0000"/>
          <w:sz w:val="22"/>
          <w:u w:val="single"/>
        </w:rPr>
        <w:t xml:space="preserve"> as shown in the diagram below:</w:t>
      </w:r>
    </w:p>
    <w:p w14:paraId="7877EE88" w14:textId="334D45E3" w:rsidR="00C55B4D" w:rsidRPr="00C41658" w:rsidRDefault="00C55B4D" w:rsidP="00C55B4D">
      <w:pPr>
        <w:pStyle w:val="ListParagraph"/>
        <w:ind w:left="567"/>
        <w:rPr>
          <w:rFonts w:asciiTheme="minorHAnsi" w:hAnsiTheme="minorHAnsi"/>
          <w:b/>
          <w:sz w:val="22"/>
        </w:rPr>
      </w:pPr>
      <w:r w:rsidRPr="00C41658">
        <w:rPr>
          <w:rFonts w:asciiTheme="minorHAnsi" w:hAnsiTheme="minorHAnsi"/>
          <w:b/>
          <w:noProof/>
          <w:sz w:val="22"/>
        </w:rPr>
        <w:drawing>
          <wp:inline distT="0" distB="0" distL="0" distR="0" wp14:anchorId="27C38EDA" wp14:editId="2D5F103B">
            <wp:extent cx="4545682" cy="3269848"/>
            <wp:effectExtent l="0" t="0" r="762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572497" cy="3289137"/>
                    </a:xfrm>
                    <a:prstGeom prst="rect">
                      <a:avLst/>
                    </a:prstGeom>
                  </pic:spPr>
                </pic:pic>
              </a:graphicData>
            </a:graphic>
          </wp:inline>
        </w:drawing>
      </w:r>
    </w:p>
    <w:p w14:paraId="367ED9BA" w14:textId="594547B7" w:rsidR="00BB6B52" w:rsidRPr="00C41658" w:rsidRDefault="00BB6B52" w:rsidP="00C55B4D">
      <w:pPr>
        <w:pStyle w:val="ListParagraph"/>
        <w:ind w:left="567"/>
        <w:rPr>
          <w:rFonts w:asciiTheme="minorHAnsi" w:hAnsiTheme="minorHAnsi"/>
          <w:b/>
          <w:sz w:val="22"/>
          <w:u w:val="single"/>
        </w:rPr>
      </w:pPr>
      <w:r w:rsidRPr="00C41658">
        <w:rPr>
          <w:rFonts w:asciiTheme="minorHAnsi" w:hAnsiTheme="minorHAnsi"/>
          <w:b/>
          <w:sz w:val="22"/>
          <w:u w:val="single"/>
        </w:rPr>
        <w:t>Figure 2: Outlook space</w:t>
      </w:r>
    </w:p>
    <w:p w14:paraId="2C06CCF8" w14:textId="2C0AC828" w:rsidR="00C55B4D" w:rsidRPr="00C41658" w:rsidRDefault="00C55B4D" w:rsidP="00927B41">
      <w:pPr>
        <w:pStyle w:val="ListParagraph"/>
        <w:numPr>
          <w:ilvl w:val="6"/>
          <w:numId w:val="28"/>
        </w:numPr>
        <w:tabs>
          <w:tab w:val="clear" w:pos="0"/>
          <w:tab w:val="num" w:pos="426"/>
        </w:tabs>
        <w:spacing w:before="180" w:after="160"/>
        <w:ind w:left="426" w:hanging="426"/>
        <w:contextualSpacing w:val="0"/>
        <w:rPr>
          <w:rFonts w:asciiTheme="minorHAnsi" w:hAnsiTheme="minorHAnsi"/>
          <w:b/>
          <w:color w:val="FF0000"/>
          <w:sz w:val="22"/>
          <w:u w:val="single"/>
        </w:rPr>
      </w:pPr>
      <w:r w:rsidRPr="00C41658">
        <w:rPr>
          <w:rFonts w:asciiTheme="minorHAnsi" w:hAnsiTheme="minorHAnsi"/>
          <w:b/>
          <w:color w:val="FF0000"/>
          <w:sz w:val="22"/>
          <w:u w:val="single"/>
        </w:rPr>
        <w:t>The minimum dimensions for a required outlook space are as follows:</w:t>
      </w:r>
    </w:p>
    <w:p w14:paraId="1BF21FC9" w14:textId="77777777" w:rsidR="00C55B4D" w:rsidRPr="00C41658" w:rsidRDefault="00C55B4D" w:rsidP="00927B41">
      <w:pPr>
        <w:pStyle w:val="ListParagraph"/>
        <w:numPr>
          <w:ilvl w:val="7"/>
          <w:numId w:val="28"/>
        </w:numPr>
        <w:tabs>
          <w:tab w:val="clear" w:pos="567"/>
          <w:tab w:val="num" w:pos="851"/>
        </w:tabs>
        <w:spacing w:before="180" w:after="160"/>
        <w:ind w:left="851" w:hanging="425"/>
        <w:contextualSpacing w:val="0"/>
        <w:rPr>
          <w:rFonts w:asciiTheme="minorHAnsi" w:hAnsiTheme="minorHAnsi"/>
          <w:b/>
          <w:color w:val="FF0000"/>
          <w:sz w:val="22"/>
          <w:u w:val="single"/>
        </w:rPr>
      </w:pPr>
      <w:r w:rsidRPr="00C41658">
        <w:rPr>
          <w:rFonts w:asciiTheme="minorHAnsi" w:hAnsiTheme="minorHAnsi"/>
          <w:b/>
          <w:color w:val="FF0000"/>
          <w:sz w:val="22"/>
          <w:u w:val="single"/>
        </w:rPr>
        <w:t xml:space="preserve">a </w:t>
      </w:r>
      <w:r w:rsidRPr="00C41658">
        <w:rPr>
          <w:rFonts w:asciiTheme="minorHAnsi" w:hAnsiTheme="minorHAnsi"/>
          <w:b/>
          <w:color w:val="00B050"/>
          <w:sz w:val="22"/>
          <w:u w:val="single"/>
        </w:rPr>
        <w:t>principal living room</w:t>
      </w:r>
      <w:r w:rsidRPr="00C41658">
        <w:rPr>
          <w:rFonts w:asciiTheme="minorHAnsi" w:hAnsiTheme="minorHAnsi"/>
          <w:b/>
          <w:color w:val="FF0000"/>
          <w:sz w:val="22"/>
          <w:u w:val="single"/>
        </w:rPr>
        <w:t xml:space="preserve"> must have an outlook space with a minimum dimension of 4 metres in depth and 4 metres in width; and</w:t>
      </w:r>
    </w:p>
    <w:p w14:paraId="32BA25C1" w14:textId="049AF27B" w:rsidR="00C55B4D" w:rsidRPr="00C41658" w:rsidRDefault="00C55B4D" w:rsidP="00927B41">
      <w:pPr>
        <w:pStyle w:val="ListParagraph"/>
        <w:numPr>
          <w:ilvl w:val="7"/>
          <w:numId w:val="28"/>
        </w:numPr>
        <w:tabs>
          <w:tab w:val="clear" w:pos="567"/>
          <w:tab w:val="num" w:pos="851"/>
        </w:tabs>
        <w:spacing w:before="180" w:after="160"/>
        <w:ind w:left="851" w:hanging="425"/>
        <w:contextualSpacing w:val="0"/>
        <w:rPr>
          <w:rFonts w:asciiTheme="minorHAnsi" w:hAnsiTheme="minorHAnsi"/>
          <w:b/>
          <w:color w:val="FF0000"/>
          <w:sz w:val="22"/>
          <w:u w:val="single"/>
        </w:rPr>
      </w:pPr>
      <w:r w:rsidRPr="00C41658">
        <w:rPr>
          <w:rFonts w:asciiTheme="minorHAnsi" w:hAnsiTheme="minorHAnsi"/>
          <w:b/>
          <w:color w:val="FF0000"/>
          <w:sz w:val="22"/>
          <w:u w:val="single"/>
        </w:rPr>
        <w:t xml:space="preserve">all other </w:t>
      </w:r>
      <w:r w:rsidRPr="007D1133">
        <w:rPr>
          <w:rFonts w:asciiTheme="minorHAnsi" w:hAnsiTheme="minorHAnsi"/>
          <w:b/>
          <w:color w:val="00B050"/>
          <w:sz w:val="22"/>
          <w:u w:val="single" w:color="000000" w:themeColor="text1"/>
        </w:rPr>
        <w:t>habitable rooms</w:t>
      </w:r>
      <w:r w:rsidRPr="00C41658">
        <w:rPr>
          <w:rFonts w:asciiTheme="minorHAnsi" w:hAnsiTheme="minorHAnsi"/>
          <w:b/>
          <w:color w:val="FF0000"/>
          <w:sz w:val="22"/>
          <w:u w:val="single"/>
        </w:rPr>
        <w:t xml:space="preserve"> must have an outlook space with a minimum dimension of 1 metre in depth and 1 metre in width.</w:t>
      </w:r>
    </w:p>
    <w:p w14:paraId="2A473EBF" w14:textId="4EC23607" w:rsidR="00C55B4D" w:rsidRPr="00C41658" w:rsidRDefault="00C55B4D" w:rsidP="00927B41">
      <w:pPr>
        <w:pStyle w:val="ListParagraph"/>
        <w:numPr>
          <w:ilvl w:val="6"/>
          <w:numId w:val="28"/>
        </w:numPr>
        <w:tabs>
          <w:tab w:val="clear" w:pos="0"/>
          <w:tab w:val="num" w:pos="426"/>
        </w:tabs>
        <w:spacing w:before="180" w:after="160"/>
        <w:ind w:left="426" w:hanging="426"/>
        <w:contextualSpacing w:val="0"/>
        <w:rPr>
          <w:rFonts w:asciiTheme="minorHAnsi" w:hAnsiTheme="minorHAnsi"/>
          <w:b/>
          <w:color w:val="FF0000"/>
          <w:sz w:val="22"/>
          <w:u w:val="single"/>
        </w:rPr>
      </w:pPr>
      <w:r w:rsidRPr="00C41658">
        <w:rPr>
          <w:rFonts w:asciiTheme="minorHAnsi" w:hAnsiTheme="minorHAnsi"/>
          <w:b/>
          <w:color w:val="FF0000"/>
          <w:sz w:val="22"/>
          <w:u w:val="single"/>
        </w:rPr>
        <w:t xml:space="preserve">The width of the outlook space is measured from the centre point of the largest </w:t>
      </w:r>
      <w:r w:rsidRPr="002E6A24">
        <w:rPr>
          <w:rFonts w:asciiTheme="minorHAnsi" w:hAnsiTheme="minorHAnsi"/>
          <w:b/>
          <w:color w:val="00B050"/>
          <w:sz w:val="22"/>
          <w:u w:val="single"/>
        </w:rPr>
        <w:t>window</w:t>
      </w:r>
      <w:r w:rsidRPr="00C41658">
        <w:rPr>
          <w:rFonts w:asciiTheme="minorHAnsi" w:hAnsiTheme="minorHAnsi"/>
          <w:b/>
          <w:color w:val="FF0000"/>
          <w:sz w:val="22"/>
          <w:u w:val="single"/>
        </w:rPr>
        <w:t xml:space="preserve"> on the building face to which it applies.</w:t>
      </w:r>
    </w:p>
    <w:p w14:paraId="0A3EF2DE" w14:textId="03D4C24D" w:rsidR="00C55B4D" w:rsidRPr="00C41658" w:rsidRDefault="00C55B4D" w:rsidP="00927B41">
      <w:pPr>
        <w:pStyle w:val="ListParagraph"/>
        <w:numPr>
          <w:ilvl w:val="6"/>
          <w:numId w:val="28"/>
        </w:numPr>
        <w:tabs>
          <w:tab w:val="clear" w:pos="0"/>
          <w:tab w:val="num" w:pos="426"/>
        </w:tabs>
        <w:spacing w:before="180" w:after="160"/>
        <w:ind w:left="426" w:hanging="426"/>
        <w:contextualSpacing w:val="0"/>
        <w:rPr>
          <w:rFonts w:asciiTheme="minorHAnsi" w:hAnsiTheme="minorHAnsi"/>
          <w:b/>
          <w:color w:val="FF0000"/>
          <w:sz w:val="22"/>
          <w:u w:val="single"/>
        </w:rPr>
      </w:pPr>
      <w:r w:rsidRPr="00C41658">
        <w:rPr>
          <w:rFonts w:asciiTheme="minorHAnsi" w:hAnsiTheme="minorHAnsi"/>
          <w:b/>
          <w:color w:val="FF0000"/>
          <w:sz w:val="22"/>
          <w:u w:val="single"/>
        </w:rPr>
        <w:t xml:space="preserve">Outlook spaces may be over driveways and footpaths within the </w:t>
      </w:r>
      <w:r w:rsidRPr="002E6A24">
        <w:rPr>
          <w:rFonts w:asciiTheme="minorHAnsi" w:hAnsiTheme="minorHAnsi"/>
          <w:b/>
          <w:color w:val="00B050"/>
          <w:sz w:val="22"/>
          <w:u w:val="single"/>
        </w:rPr>
        <w:t>site</w:t>
      </w:r>
      <w:r w:rsidRPr="00C41658">
        <w:rPr>
          <w:rFonts w:asciiTheme="minorHAnsi" w:hAnsiTheme="minorHAnsi"/>
          <w:b/>
          <w:color w:val="FF0000"/>
          <w:sz w:val="22"/>
          <w:u w:val="single"/>
        </w:rPr>
        <w:t xml:space="preserve"> or over a public street or other public open space.</w:t>
      </w:r>
    </w:p>
    <w:p w14:paraId="2BF7DB15" w14:textId="7E65081B" w:rsidR="00C55B4D" w:rsidRPr="00C41658" w:rsidRDefault="00C55B4D" w:rsidP="00927B41">
      <w:pPr>
        <w:pStyle w:val="ListParagraph"/>
        <w:numPr>
          <w:ilvl w:val="6"/>
          <w:numId w:val="28"/>
        </w:numPr>
        <w:tabs>
          <w:tab w:val="clear" w:pos="0"/>
          <w:tab w:val="num" w:pos="426"/>
        </w:tabs>
        <w:spacing w:before="180" w:after="160"/>
        <w:ind w:left="426" w:hanging="426"/>
        <w:contextualSpacing w:val="0"/>
        <w:rPr>
          <w:rFonts w:asciiTheme="minorHAnsi" w:hAnsiTheme="minorHAnsi"/>
          <w:b/>
          <w:color w:val="FF0000"/>
          <w:sz w:val="22"/>
          <w:u w:val="single"/>
        </w:rPr>
      </w:pPr>
      <w:r w:rsidRPr="00C41658">
        <w:rPr>
          <w:rFonts w:asciiTheme="minorHAnsi" w:hAnsiTheme="minorHAnsi"/>
          <w:b/>
          <w:color w:val="FF0000"/>
          <w:sz w:val="22"/>
          <w:u w:val="single"/>
        </w:rPr>
        <w:t xml:space="preserve">Outlook spaces may overlap where they are on the same wall plane in the case of a multi-storey </w:t>
      </w:r>
      <w:r w:rsidRPr="002E6A24">
        <w:rPr>
          <w:rFonts w:asciiTheme="minorHAnsi" w:hAnsiTheme="minorHAnsi"/>
          <w:b/>
          <w:color w:val="00B050"/>
          <w:sz w:val="22"/>
          <w:u w:val="single"/>
        </w:rPr>
        <w:t>building</w:t>
      </w:r>
      <w:r w:rsidRPr="00C41658">
        <w:rPr>
          <w:rFonts w:asciiTheme="minorHAnsi" w:hAnsiTheme="minorHAnsi"/>
          <w:b/>
          <w:color w:val="FF0000"/>
          <w:sz w:val="22"/>
          <w:u w:val="single"/>
        </w:rPr>
        <w:t>.</w:t>
      </w:r>
    </w:p>
    <w:p w14:paraId="5E9C8374" w14:textId="55C3D14C" w:rsidR="00C55B4D" w:rsidRPr="00C41658" w:rsidRDefault="00C55B4D" w:rsidP="00927B41">
      <w:pPr>
        <w:pStyle w:val="ListParagraph"/>
        <w:numPr>
          <w:ilvl w:val="6"/>
          <w:numId w:val="28"/>
        </w:numPr>
        <w:tabs>
          <w:tab w:val="clear" w:pos="0"/>
          <w:tab w:val="num" w:pos="426"/>
        </w:tabs>
        <w:spacing w:before="180" w:after="160"/>
        <w:ind w:left="426" w:hanging="426"/>
        <w:contextualSpacing w:val="0"/>
        <w:rPr>
          <w:rFonts w:asciiTheme="minorHAnsi" w:hAnsiTheme="minorHAnsi"/>
          <w:b/>
          <w:color w:val="FF0000"/>
          <w:sz w:val="22"/>
          <w:u w:val="single"/>
        </w:rPr>
      </w:pPr>
      <w:r w:rsidRPr="00C41658">
        <w:rPr>
          <w:rFonts w:asciiTheme="minorHAnsi" w:hAnsiTheme="minorHAnsi"/>
          <w:b/>
          <w:color w:val="FF0000"/>
          <w:sz w:val="22"/>
          <w:u w:val="single"/>
        </w:rPr>
        <w:t xml:space="preserve">Outlook spaces may be under or over a </w:t>
      </w:r>
      <w:r w:rsidRPr="002E6A24">
        <w:rPr>
          <w:rFonts w:asciiTheme="minorHAnsi" w:hAnsiTheme="minorHAnsi"/>
          <w:b/>
          <w:color w:val="00B050"/>
          <w:sz w:val="22"/>
          <w:u w:val="single"/>
        </w:rPr>
        <w:t>balcony</w:t>
      </w:r>
      <w:r w:rsidRPr="00C41658">
        <w:rPr>
          <w:rFonts w:asciiTheme="minorHAnsi" w:hAnsiTheme="minorHAnsi"/>
          <w:b/>
          <w:color w:val="FF0000"/>
          <w:sz w:val="22"/>
          <w:u w:val="single"/>
        </w:rPr>
        <w:t>.</w:t>
      </w:r>
    </w:p>
    <w:p w14:paraId="356BD647" w14:textId="4F9BF1A5" w:rsidR="00C55B4D" w:rsidRPr="00C41658" w:rsidRDefault="00C55B4D" w:rsidP="00927B41">
      <w:pPr>
        <w:pStyle w:val="ListParagraph"/>
        <w:numPr>
          <w:ilvl w:val="6"/>
          <w:numId w:val="28"/>
        </w:numPr>
        <w:tabs>
          <w:tab w:val="clear" w:pos="0"/>
          <w:tab w:val="num" w:pos="426"/>
        </w:tabs>
        <w:spacing w:before="180" w:after="160"/>
        <w:ind w:left="426" w:hanging="426"/>
        <w:contextualSpacing w:val="0"/>
        <w:rPr>
          <w:rFonts w:asciiTheme="minorHAnsi" w:hAnsiTheme="minorHAnsi"/>
          <w:b/>
          <w:color w:val="FF0000"/>
          <w:sz w:val="22"/>
          <w:u w:val="single"/>
        </w:rPr>
      </w:pPr>
      <w:r w:rsidRPr="00C41658">
        <w:rPr>
          <w:rFonts w:asciiTheme="minorHAnsi" w:hAnsiTheme="minorHAnsi"/>
          <w:b/>
          <w:color w:val="FF0000"/>
          <w:sz w:val="22"/>
          <w:u w:val="single"/>
        </w:rPr>
        <w:t xml:space="preserve">Outlook spaces required from different rooms within the same </w:t>
      </w:r>
      <w:r w:rsidRPr="002E6A24">
        <w:rPr>
          <w:rFonts w:asciiTheme="minorHAnsi" w:hAnsiTheme="minorHAnsi"/>
          <w:b/>
          <w:color w:val="00B050"/>
          <w:sz w:val="22"/>
          <w:u w:val="single"/>
        </w:rPr>
        <w:t>building</w:t>
      </w:r>
      <w:r w:rsidRPr="00C41658">
        <w:rPr>
          <w:rFonts w:asciiTheme="minorHAnsi" w:hAnsiTheme="minorHAnsi"/>
          <w:b/>
          <w:color w:val="FF0000"/>
          <w:sz w:val="22"/>
          <w:u w:val="single"/>
        </w:rPr>
        <w:t xml:space="preserve"> may overlap.</w:t>
      </w:r>
    </w:p>
    <w:p w14:paraId="0508332B" w14:textId="706D8E01" w:rsidR="00C55B4D" w:rsidRPr="00C41658" w:rsidRDefault="00C55B4D" w:rsidP="00927B41">
      <w:pPr>
        <w:pStyle w:val="ListParagraph"/>
        <w:numPr>
          <w:ilvl w:val="6"/>
          <w:numId w:val="28"/>
        </w:numPr>
        <w:tabs>
          <w:tab w:val="clear" w:pos="0"/>
          <w:tab w:val="num" w:pos="426"/>
        </w:tabs>
        <w:spacing w:before="180" w:after="160"/>
        <w:ind w:left="426" w:hanging="426"/>
        <w:contextualSpacing w:val="0"/>
        <w:rPr>
          <w:rFonts w:asciiTheme="minorHAnsi" w:hAnsiTheme="minorHAnsi"/>
          <w:b/>
          <w:color w:val="FF0000"/>
          <w:sz w:val="22"/>
          <w:u w:val="single"/>
        </w:rPr>
      </w:pPr>
      <w:r w:rsidRPr="00C41658">
        <w:rPr>
          <w:rFonts w:asciiTheme="minorHAnsi" w:hAnsiTheme="minorHAnsi"/>
          <w:b/>
          <w:color w:val="FF0000"/>
          <w:sz w:val="22"/>
          <w:u w:val="single"/>
        </w:rPr>
        <w:t>Outlook spaces must—</w:t>
      </w:r>
    </w:p>
    <w:p w14:paraId="269FB624" w14:textId="2F839CAD" w:rsidR="00C55B4D" w:rsidRPr="00C41658" w:rsidRDefault="00C55B4D" w:rsidP="00927B41">
      <w:pPr>
        <w:pStyle w:val="ListParagraph"/>
        <w:numPr>
          <w:ilvl w:val="7"/>
          <w:numId w:val="28"/>
        </w:numPr>
        <w:tabs>
          <w:tab w:val="clear" w:pos="567"/>
          <w:tab w:val="num" w:pos="851"/>
        </w:tabs>
        <w:spacing w:before="180" w:after="160"/>
        <w:ind w:left="851" w:hanging="425"/>
        <w:contextualSpacing w:val="0"/>
        <w:rPr>
          <w:rFonts w:asciiTheme="minorHAnsi" w:hAnsiTheme="minorHAnsi"/>
          <w:b/>
          <w:color w:val="FF0000"/>
          <w:sz w:val="22"/>
          <w:u w:val="single"/>
        </w:rPr>
      </w:pPr>
      <w:r w:rsidRPr="00C41658">
        <w:rPr>
          <w:rFonts w:asciiTheme="minorHAnsi" w:hAnsiTheme="minorHAnsi"/>
          <w:b/>
          <w:color w:val="FF0000"/>
          <w:sz w:val="22"/>
          <w:u w:val="single"/>
        </w:rPr>
        <w:t xml:space="preserve">be clear and unobstructed by </w:t>
      </w:r>
      <w:r w:rsidRPr="002E6A24">
        <w:rPr>
          <w:rFonts w:asciiTheme="minorHAnsi" w:hAnsiTheme="minorHAnsi"/>
          <w:b/>
          <w:color w:val="00B050"/>
          <w:sz w:val="22"/>
          <w:u w:val="single"/>
        </w:rPr>
        <w:t>buildings</w:t>
      </w:r>
      <w:r w:rsidRPr="00C41658">
        <w:rPr>
          <w:rFonts w:asciiTheme="minorHAnsi" w:hAnsiTheme="minorHAnsi"/>
          <w:b/>
          <w:color w:val="FF0000"/>
          <w:sz w:val="22"/>
          <w:u w:val="single"/>
        </w:rPr>
        <w:t xml:space="preserve"> </w:t>
      </w:r>
      <w:r w:rsidRPr="00C41658">
        <w:rPr>
          <w:rFonts w:asciiTheme="minorHAnsi" w:hAnsiTheme="minorHAnsi"/>
          <w:b/>
          <w:sz w:val="22"/>
          <w:u w:val="single"/>
        </w:rPr>
        <w:t>(excluding any doors</w:t>
      </w:r>
      <w:r w:rsidR="00CB3FD9">
        <w:rPr>
          <w:rFonts w:asciiTheme="minorHAnsi" w:hAnsiTheme="minorHAnsi"/>
          <w:b/>
          <w:color w:val="7030A0"/>
          <w:sz w:val="22"/>
          <w:u w:val="single"/>
        </w:rPr>
        <w:t xml:space="preserve"> or windows</w:t>
      </w:r>
      <w:r w:rsidRPr="00C41658">
        <w:rPr>
          <w:rFonts w:asciiTheme="minorHAnsi" w:hAnsiTheme="minorHAnsi"/>
          <w:b/>
          <w:sz w:val="22"/>
          <w:u w:val="single"/>
        </w:rPr>
        <w:t xml:space="preserve"> opening into an outlook space from the </w:t>
      </w:r>
      <w:r w:rsidRPr="002E6A24">
        <w:rPr>
          <w:rFonts w:asciiTheme="minorHAnsi" w:hAnsiTheme="minorHAnsi"/>
          <w:b/>
          <w:color w:val="00B050"/>
          <w:sz w:val="22"/>
          <w:u w:val="single" w:color="000000" w:themeColor="text1"/>
        </w:rPr>
        <w:t>principal living room</w:t>
      </w:r>
      <w:r w:rsidR="00682DC5">
        <w:rPr>
          <w:rFonts w:asciiTheme="minorHAnsi" w:hAnsiTheme="minorHAnsi"/>
          <w:b/>
          <w:color w:val="00B050"/>
          <w:sz w:val="22"/>
          <w:u w:val="single" w:color="000000" w:themeColor="text1"/>
        </w:rPr>
        <w:t xml:space="preserve"> </w:t>
      </w:r>
      <w:r w:rsidR="00682DC5">
        <w:rPr>
          <w:rFonts w:asciiTheme="minorHAnsi" w:hAnsiTheme="minorHAnsi"/>
          <w:b/>
          <w:color w:val="7030A0"/>
          <w:sz w:val="22"/>
          <w:u w:val="single" w:color="000000" w:themeColor="text1"/>
        </w:rPr>
        <w:t>or habitable room</w:t>
      </w:r>
      <w:r w:rsidRPr="00C41658">
        <w:rPr>
          <w:rFonts w:asciiTheme="minorHAnsi" w:hAnsiTheme="minorHAnsi"/>
          <w:b/>
          <w:sz w:val="22"/>
          <w:u w:val="single"/>
        </w:rPr>
        <w:t>)</w:t>
      </w:r>
      <w:r w:rsidRPr="00C41658">
        <w:rPr>
          <w:rFonts w:asciiTheme="minorHAnsi" w:hAnsiTheme="minorHAnsi"/>
          <w:b/>
          <w:color w:val="FF0000"/>
          <w:sz w:val="22"/>
          <w:u w:val="single"/>
        </w:rPr>
        <w:t>; and</w:t>
      </w:r>
    </w:p>
    <w:p w14:paraId="37DDFFC0" w14:textId="6CC529A9" w:rsidR="00614207" w:rsidRDefault="00C55B4D" w:rsidP="000D4454">
      <w:pPr>
        <w:pStyle w:val="ListParagraph"/>
        <w:numPr>
          <w:ilvl w:val="7"/>
          <w:numId w:val="28"/>
        </w:numPr>
        <w:tabs>
          <w:tab w:val="clear" w:pos="567"/>
          <w:tab w:val="num" w:pos="851"/>
        </w:tabs>
        <w:spacing w:before="180" w:after="160"/>
        <w:ind w:left="851" w:hanging="425"/>
        <w:contextualSpacing w:val="0"/>
        <w:rPr>
          <w:sz w:val="24"/>
        </w:rPr>
      </w:pPr>
      <w:r w:rsidRPr="00C41658">
        <w:rPr>
          <w:rFonts w:asciiTheme="minorHAnsi" w:hAnsiTheme="minorHAnsi"/>
          <w:b/>
          <w:color w:val="FF0000"/>
          <w:sz w:val="22"/>
          <w:u w:val="single"/>
        </w:rPr>
        <w:t xml:space="preserve">not extend over an outlook space or </w:t>
      </w:r>
      <w:r w:rsidRPr="002E6A24">
        <w:rPr>
          <w:rFonts w:asciiTheme="minorHAnsi" w:hAnsiTheme="minorHAnsi"/>
          <w:b/>
          <w:color w:val="00B050"/>
          <w:sz w:val="22"/>
          <w:u w:val="single"/>
        </w:rPr>
        <w:t>outdoor living space</w:t>
      </w:r>
      <w:r w:rsidRPr="00C41658">
        <w:rPr>
          <w:rFonts w:asciiTheme="minorHAnsi" w:hAnsiTheme="minorHAnsi"/>
          <w:b/>
          <w:color w:val="FF0000"/>
          <w:sz w:val="22"/>
          <w:u w:val="single"/>
        </w:rPr>
        <w:t xml:space="preserve"> required by another dwelling.</w:t>
      </w:r>
    </w:p>
    <w:p w14:paraId="36A238AD" w14:textId="76731448" w:rsidR="00544B44" w:rsidRPr="001F6104" w:rsidRDefault="00544B44" w:rsidP="000D4454">
      <w:pPr>
        <w:pStyle w:val="Prllist1"/>
        <w:numPr>
          <w:ilvl w:val="0"/>
          <w:numId w:val="0"/>
        </w:numPr>
        <w:tabs>
          <w:tab w:val="clear" w:pos="567"/>
          <w:tab w:val="left" w:pos="1134"/>
        </w:tabs>
        <w:spacing w:before="360"/>
        <w:ind w:left="1134" w:hanging="1134"/>
        <w:rPr>
          <w:rFonts w:asciiTheme="minorHAnsi" w:hAnsiTheme="minorHAnsi"/>
          <w:b/>
          <w:sz w:val="27"/>
          <w:szCs w:val="27"/>
          <w:u w:val="single"/>
        </w:rPr>
      </w:pPr>
      <w:r w:rsidRPr="001F6104">
        <w:rPr>
          <w:rFonts w:asciiTheme="minorHAnsi" w:hAnsiTheme="minorHAnsi"/>
          <w:b/>
          <w:sz w:val="27"/>
          <w:szCs w:val="27"/>
          <w:u w:val="single"/>
        </w:rPr>
        <w:t>1</w:t>
      </w:r>
      <w:r w:rsidR="00C55B4D" w:rsidRPr="001F6104">
        <w:rPr>
          <w:rFonts w:asciiTheme="minorHAnsi" w:hAnsiTheme="minorHAnsi"/>
          <w:b/>
          <w:sz w:val="27"/>
          <w:szCs w:val="27"/>
          <w:u w:val="single"/>
        </w:rPr>
        <w:t>4.6.2.5</w:t>
      </w:r>
      <w:r w:rsidRPr="001F6104">
        <w:rPr>
          <w:rFonts w:asciiTheme="minorHAnsi" w:hAnsiTheme="minorHAnsi"/>
          <w:b/>
          <w:sz w:val="27"/>
          <w:szCs w:val="27"/>
          <w:u w:val="single"/>
        </w:rPr>
        <w:t xml:space="preserve"> </w:t>
      </w:r>
      <w:r w:rsidRPr="001F6104">
        <w:rPr>
          <w:rFonts w:asciiTheme="minorHAnsi" w:hAnsiTheme="minorHAnsi"/>
          <w:b/>
          <w:sz w:val="27"/>
          <w:szCs w:val="27"/>
          <w:u w:val="single"/>
        </w:rPr>
        <w:tab/>
        <w:t xml:space="preserve">Building </w:t>
      </w:r>
      <w:proofErr w:type="gramStart"/>
      <w:r w:rsidRPr="001F6104">
        <w:rPr>
          <w:rFonts w:asciiTheme="minorHAnsi" w:hAnsiTheme="minorHAnsi"/>
          <w:b/>
          <w:sz w:val="27"/>
          <w:szCs w:val="27"/>
          <w:u w:val="single"/>
        </w:rPr>
        <w:t>separation</w:t>
      </w:r>
      <w:proofErr w:type="gramEnd"/>
    </w:p>
    <w:p w14:paraId="2D401AE1" w14:textId="778FC018" w:rsidR="00544B44" w:rsidRPr="00C41658" w:rsidRDefault="00A85E4D" w:rsidP="7C8A2AE6">
      <w:pPr>
        <w:pStyle w:val="Prllist1"/>
        <w:numPr>
          <w:ilvl w:val="0"/>
          <w:numId w:val="94"/>
        </w:numPr>
        <w:tabs>
          <w:tab w:val="clear" w:pos="567"/>
        </w:tabs>
        <w:ind w:left="426" w:hanging="426"/>
        <w:rPr>
          <w:rFonts w:asciiTheme="minorHAnsi" w:hAnsiTheme="minorHAnsi"/>
          <w:sz w:val="22"/>
          <w:szCs w:val="22"/>
        </w:rPr>
      </w:pPr>
      <w:r w:rsidRPr="7C8A2AE6">
        <w:rPr>
          <w:rFonts w:asciiTheme="minorHAnsi" w:hAnsiTheme="minorHAnsi"/>
          <w:b/>
          <w:bCs/>
          <w:color w:val="00B050"/>
          <w:sz w:val="22"/>
          <w:szCs w:val="22"/>
          <w:u w:val="single"/>
        </w:rPr>
        <w:t>Residential units</w:t>
      </w:r>
      <w:r w:rsidRPr="7C8A2AE6">
        <w:rPr>
          <w:rFonts w:asciiTheme="minorHAnsi" w:hAnsiTheme="minorHAnsi"/>
          <w:b/>
          <w:bCs/>
          <w:sz w:val="22"/>
          <w:szCs w:val="22"/>
          <w:u w:val="single"/>
        </w:rPr>
        <w:t xml:space="preserve"> </w:t>
      </w:r>
      <w:r w:rsidR="00544B44" w:rsidRPr="7C8A2AE6">
        <w:rPr>
          <w:rFonts w:asciiTheme="minorHAnsi" w:hAnsiTheme="minorHAnsi"/>
          <w:b/>
          <w:bCs/>
          <w:sz w:val="22"/>
          <w:szCs w:val="22"/>
          <w:u w:val="single"/>
        </w:rPr>
        <w:t>above 12</w:t>
      </w:r>
      <w:r w:rsidR="00A81193" w:rsidRPr="7C8A2AE6">
        <w:rPr>
          <w:rFonts w:asciiTheme="minorHAnsi" w:hAnsiTheme="minorHAnsi"/>
          <w:b/>
          <w:bCs/>
          <w:sz w:val="22"/>
          <w:szCs w:val="22"/>
          <w:u w:val="single"/>
        </w:rPr>
        <w:t xml:space="preserve"> </w:t>
      </w:r>
      <w:r w:rsidR="00544B44" w:rsidRPr="7C8A2AE6">
        <w:rPr>
          <w:rFonts w:asciiTheme="minorHAnsi" w:hAnsiTheme="minorHAnsi"/>
          <w:b/>
          <w:bCs/>
          <w:sz w:val="22"/>
          <w:szCs w:val="22"/>
          <w:u w:val="single"/>
        </w:rPr>
        <w:t>m</w:t>
      </w:r>
      <w:r w:rsidR="00A81193" w:rsidRPr="7C8A2AE6">
        <w:rPr>
          <w:rFonts w:asciiTheme="minorHAnsi" w:hAnsiTheme="minorHAnsi"/>
          <w:b/>
          <w:bCs/>
          <w:sz w:val="22"/>
          <w:szCs w:val="22"/>
          <w:u w:val="single"/>
        </w:rPr>
        <w:t>etres</w:t>
      </w:r>
      <w:r w:rsidR="00853484" w:rsidRPr="7C8A2AE6">
        <w:rPr>
          <w:rFonts w:asciiTheme="minorHAnsi" w:hAnsiTheme="minorHAnsi"/>
          <w:b/>
          <w:bCs/>
          <w:sz w:val="22"/>
          <w:szCs w:val="22"/>
          <w:u w:val="single"/>
        </w:rPr>
        <w:t xml:space="preserve"> in </w:t>
      </w:r>
      <w:r w:rsidR="00853484" w:rsidRPr="7C8A2AE6">
        <w:rPr>
          <w:rFonts w:asciiTheme="minorHAnsi" w:hAnsiTheme="minorHAnsi"/>
          <w:b/>
          <w:bCs/>
          <w:color w:val="00B050"/>
          <w:sz w:val="22"/>
          <w:szCs w:val="22"/>
          <w:u w:val="single"/>
        </w:rPr>
        <w:t>height</w:t>
      </w:r>
      <w:r w:rsidR="00853484" w:rsidRPr="7C8A2AE6">
        <w:rPr>
          <w:rFonts w:asciiTheme="minorHAnsi" w:hAnsiTheme="minorHAnsi"/>
          <w:b/>
          <w:bCs/>
          <w:sz w:val="22"/>
          <w:szCs w:val="22"/>
          <w:u w:val="single"/>
        </w:rPr>
        <w:t xml:space="preserve"> above </w:t>
      </w:r>
      <w:r w:rsidR="00853484" w:rsidRPr="7C8A2AE6">
        <w:rPr>
          <w:rFonts w:asciiTheme="minorHAnsi" w:hAnsiTheme="minorHAnsi"/>
          <w:b/>
          <w:bCs/>
          <w:color w:val="00B050"/>
          <w:sz w:val="22"/>
          <w:szCs w:val="22"/>
          <w:u w:val="single"/>
        </w:rPr>
        <w:t>ground level</w:t>
      </w:r>
      <w:r w:rsidR="00544B44" w:rsidRPr="7C8A2AE6">
        <w:rPr>
          <w:rFonts w:asciiTheme="minorHAnsi" w:hAnsiTheme="minorHAnsi"/>
          <w:b/>
          <w:bCs/>
          <w:sz w:val="22"/>
          <w:szCs w:val="22"/>
          <w:u w:val="single"/>
        </w:rPr>
        <w:t xml:space="preserve"> must be separated from any other </w:t>
      </w:r>
      <w:r w:rsidRPr="7C8A2AE6">
        <w:rPr>
          <w:rFonts w:asciiTheme="minorHAnsi" w:hAnsiTheme="minorHAnsi"/>
          <w:b/>
          <w:bCs/>
          <w:color w:val="00B050"/>
          <w:sz w:val="22"/>
          <w:szCs w:val="22"/>
          <w:u w:val="single"/>
        </w:rPr>
        <w:t>residential units</w:t>
      </w:r>
      <w:r w:rsidRPr="7C8A2AE6">
        <w:rPr>
          <w:rFonts w:asciiTheme="minorHAnsi" w:hAnsiTheme="minorHAnsi"/>
          <w:b/>
          <w:bCs/>
          <w:sz w:val="22"/>
          <w:szCs w:val="22"/>
          <w:u w:val="single"/>
        </w:rPr>
        <w:t xml:space="preserve"> </w:t>
      </w:r>
      <w:r w:rsidR="008617C7" w:rsidRPr="7C8A2AE6">
        <w:rPr>
          <w:rFonts w:asciiTheme="minorHAnsi" w:hAnsiTheme="minorHAnsi"/>
          <w:b/>
          <w:bCs/>
          <w:color w:val="7030A0"/>
          <w:sz w:val="22"/>
          <w:szCs w:val="22"/>
          <w:u w:val="single"/>
        </w:rPr>
        <w:t>above</w:t>
      </w:r>
      <w:r w:rsidR="00F21BBB" w:rsidRPr="7C8A2AE6">
        <w:rPr>
          <w:rFonts w:asciiTheme="minorHAnsi" w:hAnsiTheme="minorHAnsi"/>
          <w:b/>
          <w:bCs/>
          <w:color w:val="7030A0"/>
          <w:sz w:val="22"/>
          <w:szCs w:val="22"/>
          <w:u w:val="single"/>
        </w:rPr>
        <w:t xml:space="preserve"> 12 metres in height </w:t>
      </w:r>
      <w:r w:rsidR="2335792D" w:rsidRPr="7C8A2AE6">
        <w:rPr>
          <w:rFonts w:asciiTheme="minorHAnsi" w:hAnsiTheme="minorHAnsi"/>
          <w:b/>
          <w:bCs/>
          <w:color w:val="7030A0"/>
          <w:sz w:val="22"/>
          <w:szCs w:val="22"/>
          <w:u w:val="single"/>
        </w:rPr>
        <w:t xml:space="preserve">above ground level </w:t>
      </w:r>
      <w:r w:rsidR="00F21BBB" w:rsidRPr="7C8A2AE6">
        <w:rPr>
          <w:rFonts w:asciiTheme="minorHAnsi" w:hAnsiTheme="minorHAnsi"/>
          <w:b/>
          <w:bCs/>
          <w:color w:val="7030A0"/>
          <w:sz w:val="22"/>
          <w:szCs w:val="22"/>
          <w:u w:val="single"/>
        </w:rPr>
        <w:t xml:space="preserve">on the same development site </w:t>
      </w:r>
      <w:r w:rsidR="00544B44" w:rsidRPr="7C8A2AE6">
        <w:rPr>
          <w:rFonts w:asciiTheme="minorHAnsi" w:hAnsiTheme="minorHAnsi"/>
          <w:b/>
          <w:bCs/>
          <w:sz w:val="22"/>
          <w:szCs w:val="22"/>
          <w:u w:val="single"/>
        </w:rPr>
        <w:t>by at least 10</w:t>
      </w:r>
      <w:r w:rsidR="00A81193" w:rsidRPr="7C8A2AE6">
        <w:rPr>
          <w:rFonts w:asciiTheme="minorHAnsi" w:hAnsiTheme="minorHAnsi"/>
          <w:b/>
          <w:bCs/>
          <w:sz w:val="22"/>
          <w:szCs w:val="22"/>
          <w:u w:val="single"/>
        </w:rPr>
        <w:t xml:space="preserve"> </w:t>
      </w:r>
      <w:r w:rsidR="00544B44" w:rsidRPr="7C8A2AE6">
        <w:rPr>
          <w:rFonts w:asciiTheme="minorHAnsi" w:hAnsiTheme="minorHAnsi"/>
          <w:b/>
          <w:bCs/>
          <w:sz w:val="22"/>
          <w:szCs w:val="22"/>
          <w:u w:val="single"/>
        </w:rPr>
        <w:t>m</w:t>
      </w:r>
      <w:r w:rsidR="00A81193" w:rsidRPr="7C8A2AE6">
        <w:rPr>
          <w:rFonts w:asciiTheme="minorHAnsi" w:hAnsiTheme="minorHAnsi"/>
          <w:b/>
          <w:bCs/>
          <w:sz w:val="22"/>
          <w:szCs w:val="22"/>
          <w:u w:val="single"/>
        </w:rPr>
        <w:t>etres</w:t>
      </w:r>
      <w:r w:rsidR="00853484" w:rsidRPr="7C8A2AE6">
        <w:rPr>
          <w:rFonts w:asciiTheme="minorHAnsi" w:hAnsiTheme="minorHAnsi"/>
          <w:b/>
          <w:bCs/>
          <w:sz w:val="22"/>
          <w:szCs w:val="22"/>
          <w:u w:val="single"/>
        </w:rPr>
        <w:t xml:space="preserve"> measured horizontally</w:t>
      </w:r>
      <w:r w:rsidRPr="7C8A2AE6">
        <w:rPr>
          <w:rFonts w:asciiTheme="minorHAnsi" w:hAnsiTheme="minorHAnsi"/>
          <w:b/>
          <w:bCs/>
          <w:sz w:val="22"/>
          <w:szCs w:val="22"/>
          <w:u w:val="single"/>
        </w:rPr>
        <w:t xml:space="preserve">, </w:t>
      </w:r>
      <w:r w:rsidRPr="00E86A5B">
        <w:rPr>
          <w:rFonts w:asciiTheme="minorHAnsi" w:hAnsiTheme="minorHAnsi"/>
          <w:b/>
          <w:bCs/>
          <w:strike/>
          <w:color w:val="7030A0"/>
          <w:sz w:val="22"/>
          <w:szCs w:val="22"/>
          <w:u w:val="single"/>
        </w:rPr>
        <w:t xml:space="preserve">except where </w:t>
      </w:r>
      <w:proofErr w:type="gramStart"/>
      <w:r w:rsidRPr="00E86A5B">
        <w:rPr>
          <w:rFonts w:asciiTheme="minorHAnsi" w:hAnsiTheme="minorHAnsi"/>
          <w:b/>
          <w:bCs/>
          <w:strike/>
          <w:color w:val="7030A0"/>
          <w:sz w:val="22"/>
          <w:szCs w:val="22"/>
          <w:u w:val="single"/>
        </w:rPr>
        <w:t>a</w:t>
      </w:r>
      <w:proofErr w:type="gramEnd"/>
      <w:r w:rsidRPr="7C8A2AE6">
        <w:rPr>
          <w:rFonts w:asciiTheme="minorHAnsi" w:hAnsiTheme="minorHAnsi"/>
          <w:b/>
          <w:bCs/>
          <w:sz w:val="22"/>
          <w:szCs w:val="22"/>
          <w:u w:val="single"/>
        </w:rPr>
        <w:t xml:space="preserve"> </w:t>
      </w:r>
      <w:r w:rsidR="1D128F94" w:rsidRPr="008E04DC">
        <w:rPr>
          <w:rFonts w:asciiTheme="minorHAnsi" w:hAnsiTheme="minorHAnsi"/>
          <w:b/>
          <w:bCs/>
          <w:color w:val="7030A0"/>
          <w:sz w:val="22"/>
          <w:szCs w:val="22"/>
          <w:u w:val="single"/>
        </w:rPr>
        <w:t>other than</w:t>
      </w:r>
      <w:r w:rsidR="67EE62AF" w:rsidRPr="7C8A2AE6">
        <w:rPr>
          <w:rFonts w:asciiTheme="minorHAnsi" w:hAnsiTheme="minorHAnsi"/>
          <w:b/>
          <w:bCs/>
          <w:sz w:val="22"/>
          <w:szCs w:val="22"/>
          <w:u w:val="single"/>
        </w:rPr>
        <w:t xml:space="preserve"> </w:t>
      </w:r>
      <w:r w:rsidR="00C07DD4" w:rsidRPr="7C8A2AE6">
        <w:rPr>
          <w:rFonts w:asciiTheme="minorHAnsi" w:hAnsiTheme="minorHAnsi"/>
          <w:b/>
          <w:bCs/>
          <w:color w:val="7030A0"/>
          <w:sz w:val="22"/>
          <w:szCs w:val="22"/>
          <w:u w:val="single"/>
        </w:rPr>
        <w:t xml:space="preserve">where these buildings are joined by a </w:t>
      </w:r>
      <w:r w:rsidRPr="7C8A2AE6">
        <w:rPr>
          <w:rFonts w:asciiTheme="minorHAnsi" w:hAnsiTheme="minorHAnsi"/>
          <w:b/>
          <w:bCs/>
          <w:sz w:val="22"/>
          <w:szCs w:val="22"/>
          <w:u w:val="single"/>
        </w:rPr>
        <w:t>common wall</w:t>
      </w:r>
      <w:r w:rsidR="00E03EF8">
        <w:rPr>
          <w:rFonts w:asciiTheme="minorHAnsi" w:hAnsiTheme="minorHAnsi"/>
          <w:b/>
          <w:bCs/>
          <w:sz w:val="22"/>
          <w:szCs w:val="22"/>
          <w:u w:val="single"/>
        </w:rPr>
        <w:t xml:space="preserve"> </w:t>
      </w:r>
      <w:r w:rsidRPr="00E86A5B">
        <w:rPr>
          <w:rFonts w:asciiTheme="minorHAnsi" w:hAnsiTheme="minorHAnsi"/>
          <w:b/>
          <w:bCs/>
          <w:color w:val="7030A0"/>
          <w:sz w:val="22"/>
          <w:szCs w:val="22"/>
          <w:u w:val="single"/>
        </w:rPr>
        <w:t>i</w:t>
      </w:r>
      <w:r w:rsidRPr="00E86A5B">
        <w:rPr>
          <w:rFonts w:asciiTheme="minorHAnsi" w:hAnsiTheme="minorHAnsi"/>
          <w:b/>
          <w:bCs/>
          <w:strike/>
          <w:color w:val="7030A0"/>
          <w:sz w:val="22"/>
          <w:szCs w:val="22"/>
          <w:u w:val="single"/>
        </w:rPr>
        <w:t>s included</w:t>
      </w:r>
      <w:r w:rsidR="002E04BA" w:rsidRPr="7C8A2AE6">
        <w:rPr>
          <w:rFonts w:asciiTheme="minorHAnsi" w:hAnsiTheme="minorHAnsi"/>
          <w:b/>
          <w:bCs/>
          <w:sz w:val="22"/>
          <w:szCs w:val="22"/>
          <w:u w:val="single"/>
        </w:rPr>
        <w:t>.</w:t>
      </w:r>
    </w:p>
    <w:p w14:paraId="470774D8" w14:textId="12AA5F32" w:rsidR="00843370" w:rsidRPr="001F6104" w:rsidRDefault="002E04BA" w:rsidP="00927B41">
      <w:pPr>
        <w:pStyle w:val="Prlhead5"/>
        <w:numPr>
          <w:ilvl w:val="0"/>
          <w:numId w:val="102"/>
        </w:numPr>
        <w:tabs>
          <w:tab w:val="clear" w:pos="1418"/>
          <w:tab w:val="left" w:pos="1134"/>
        </w:tabs>
        <w:ind w:left="1134" w:hanging="1134"/>
        <w:rPr>
          <w:rFonts w:asciiTheme="minorHAnsi" w:hAnsiTheme="minorHAnsi"/>
          <w:sz w:val="27"/>
          <w:szCs w:val="27"/>
        </w:rPr>
      </w:pPr>
      <w:proofErr w:type="gramStart"/>
      <w:r w:rsidRPr="001F6104">
        <w:rPr>
          <w:rFonts w:asciiTheme="minorHAnsi" w:hAnsiTheme="minorHAnsi"/>
          <w:strike/>
          <w:sz w:val="27"/>
          <w:szCs w:val="27"/>
        </w:rPr>
        <w:t>14.6.2.5</w:t>
      </w:r>
      <w:r w:rsidRPr="001F6104">
        <w:rPr>
          <w:rFonts w:asciiTheme="minorHAnsi" w:hAnsiTheme="minorHAnsi"/>
          <w:sz w:val="27"/>
          <w:szCs w:val="27"/>
        </w:rPr>
        <w:t xml:space="preserve">  </w:t>
      </w:r>
      <w:r w:rsidR="00843370" w:rsidRPr="001F6104">
        <w:rPr>
          <w:rFonts w:asciiTheme="minorHAnsi" w:hAnsiTheme="minorHAnsi"/>
          <w:sz w:val="27"/>
          <w:szCs w:val="27"/>
        </w:rPr>
        <w:t>Fencing</w:t>
      </w:r>
      <w:proofErr w:type="gramEnd"/>
      <w:r w:rsidR="00843370" w:rsidRPr="001F6104">
        <w:rPr>
          <w:rFonts w:asciiTheme="minorHAnsi" w:hAnsiTheme="minorHAnsi"/>
          <w:sz w:val="27"/>
          <w:szCs w:val="27"/>
        </w:rPr>
        <w:t xml:space="preserve"> and screening </w:t>
      </w:r>
    </w:p>
    <w:p w14:paraId="041A6A40" w14:textId="1DF2A3C2" w:rsidR="00843370" w:rsidRPr="00C41658" w:rsidRDefault="00843370" w:rsidP="7C8A2AE6">
      <w:pPr>
        <w:pStyle w:val="Prllist1"/>
        <w:numPr>
          <w:ilvl w:val="6"/>
          <w:numId w:val="61"/>
        </w:numPr>
        <w:tabs>
          <w:tab w:val="clear" w:pos="567"/>
          <w:tab w:val="left" w:pos="426"/>
        </w:tabs>
        <w:ind w:left="426" w:hanging="426"/>
        <w:rPr>
          <w:rFonts w:asciiTheme="minorHAnsi" w:hAnsiTheme="minorHAnsi"/>
          <w:b/>
          <w:bCs/>
          <w:strike/>
          <w:sz w:val="22"/>
          <w:szCs w:val="22"/>
        </w:rPr>
      </w:pPr>
      <w:r w:rsidRPr="7C8A2AE6">
        <w:rPr>
          <w:rFonts w:asciiTheme="minorHAnsi" w:hAnsiTheme="minorHAnsi"/>
          <w:b/>
          <w:bCs/>
          <w:strike/>
          <w:color w:val="00B050"/>
          <w:sz w:val="22"/>
          <w:szCs w:val="22"/>
          <w:shd w:val="clear" w:color="auto" w:fill="FFFFFF"/>
        </w:rPr>
        <w:t>Parking areas</w:t>
      </w:r>
      <w:r w:rsidRPr="7C8A2AE6">
        <w:rPr>
          <w:rFonts w:asciiTheme="minorHAnsi" w:hAnsiTheme="minorHAnsi"/>
          <w:b/>
          <w:bCs/>
          <w:strike/>
          <w:sz w:val="22"/>
          <w:szCs w:val="22"/>
        </w:rPr>
        <w:t xml:space="preserve"> shall be screened on internal </w:t>
      </w:r>
      <w:r w:rsidRPr="7C8A2AE6">
        <w:rPr>
          <w:rFonts w:asciiTheme="minorHAnsi" w:hAnsiTheme="minorHAnsi"/>
          <w:b/>
          <w:bCs/>
          <w:strike/>
          <w:color w:val="00B050"/>
          <w:sz w:val="22"/>
          <w:szCs w:val="22"/>
          <w:shd w:val="clear" w:color="auto" w:fill="FFFFFF"/>
        </w:rPr>
        <w:t>boundaries</w:t>
      </w:r>
      <w:r w:rsidRPr="7C8A2AE6">
        <w:rPr>
          <w:rFonts w:asciiTheme="minorHAnsi" w:hAnsiTheme="minorHAnsi"/>
          <w:b/>
          <w:bCs/>
          <w:strike/>
          <w:sz w:val="22"/>
          <w:szCs w:val="22"/>
        </w:rPr>
        <w:t xml:space="preserve"> by </w:t>
      </w:r>
      <w:r w:rsidRPr="7C8A2AE6">
        <w:rPr>
          <w:rFonts w:asciiTheme="minorHAnsi" w:hAnsiTheme="minorHAnsi"/>
          <w:b/>
          <w:bCs/>
          <w:strike/>
          <w:color w:val="00B050"/>
          <w:sz w:val="22"/>
          <w:szCs w:val="22"/>
          <w:shd w:val="clear" w:color="auto" w:fill="FFFFFF"/>
        </w:rPr>
        <w:t>landscaping</w:t>
      </w:r>
      <w:r w:rsidRPr="7C8A2AE6">
        <w:rPr>
          <w:rFonts w:asciiTheme="minorHAnsi" w:hAnsiTheme="minorHAnsi"/>
          <w:b/>
          <w:bCs/>
          <w:strike/>
          <w:sz w:val="22"/>
          <w:szCs w:val="22"/>
        </w:rPr>
        <w:t xml:space="preserve">, wall(s), fence(s), or a combination of these to a minimum </w:t>
      </w:r>
      <w:r w:rsidRPr="7C8A2AE6">
        <w:rPr>
          <w:rFonts w:asciiTheme="minorHAnsi" w:hAnsiTheme="minorHAnsi"/>
          <w:b/>
          <w:bCs/>
          <w:strike/>
          <w:color w:val="00B050"/>
          <w:sz w:val="22"/>
          <w:szCs w:val="22"/>
          <w:shd w:val="clear" w:color="auto" w:fill="FFFFFF"/>
        </w:rPr>
        <w:t>height</w:t>
      </w:r>
      <w:r w:rsidRPr="7C8A2AE6">
        <w:rPr>
          <w:rFonts w:asciiTheme="minorHAnsi" w:hAnsiTheme="minorHAnsi"/>
          <w:b/>
          <w:bCs/>
          <w:strike/>
          <w:sz w:val="22"/>
          <w:szCs w:val="22"/>
        </w:rPr>
        <w:t xml:space="preserve"> of 1.5 metres from any </w:t>
      </w:r>
      <w:r w:rsidRPr="7C8A2AE6">
        <w:rPr>
          <w:rFonts w:asciiTheme="minorHAnsi" w:hAnsiTheme="minorHAnsi"/>
          <w:b/>
          <w:bCs/>
          <w:strike/>
          <w:color w:val="00B050"/>
          <w:sz w:val="22"/>
          <w:szCs w:val="22"/>
          <w:shd w:val="clear" w:color="auto" w:fill="FFFFFF"/>
        </w:rPr>
        <w:t>adjoining</w:t>
      </w:r>
      <w:r w:rsidRPr="7C8A2AE6">
        <w:rPr>
          <w:rFonts w:asciiTheme="minorHAnsi" w:hAnsiTheme="minorHAnsi"/>
          <w:b/>
          <w:bCs/>
          <w:strike/>
          <w:sz w:val="22"/>
          <w:szCs w:val="22"/>
        </w:rPr>
        <w:t xml:space="preserve"> </w:t>
      </w:r>
      <w:r w:rsidRPr="7C8A2AE6">
        <w:rPr>
          <w:rFonts w:asciiTheme="minorHAnsi" w:hAnsiTheme="minorHAnsi"/>
          <w:b/>
          <w:bCs/>
          <w:strike/>
          <w:color w:val="00B050"/>
          <w:sz w:val="22"/>
          <w:szCs w:val="22"/>
          <w:shd w:val="clear" w:color="auto" w:fill="FFFFFF"/>
        </w:rPr>
        <w:t>site</w:t>
      </w:r>
      <w:r w:rsidRPr="7C8A2AE6">
        <w:rPr>
          <w:rFonts w:asciiTheme="minorHAnsi" w:hAnsiTheme="minorHAnsi"/>
          <w:b/>
          <w:bCs/>
          <w:strike/>
          <w:sz w:val="22"/>
          <w:szCs w:val="22"/>
        </w:rPr>
        <w:t xml:space="preserve">. Where this screening is by way of </w:t>
      </w:r>
      <w:r w:rsidRPr="7C8A2AE6">
        <w:rPr>
          <w:rFonts w:asciiTheme="minorHAnsi" w:hAnsiTheme="minorHAnsi"/>
          <w:b/>
          <w:bCs/>
          <w:strike/>
          <w:color w:val="00B050"/>
          <w:sz w:val="22"/>
          <w:szCs w:val="22"/>
          <w:shd w:val="clear" w:color="auto" w:fill="FFFFFF"/>
        </w:rPr>
        <w:t>landscaping</w:t>
      </w:r>
      <w:r w:rsidRPr="7C8A2AE6">
        <w:rPr>
          <w:rFonts w:asciiTheme="minorHAnsi" w:hAnsiTheme="minorHAnsi"/>
          <w:b/>
          <w:bCs/>
          <w:strike/>
          <w:sz w:val="22"/>
          <w:szCs w:val="22"/>
        </w:rPr>
        <w:t xml:space="preserve"> it shall be for a minimum depth of 1.5 metres and the minimum </w:t>
      </w:r>
      <w:r w:rsidRPr="7C8A2AE6">
        <w:rPr>
          <w:rFonts w:asciiTheme="minorHAnsi" w:hAnsiTheme="minorHAnsi"/>
          <w:b/>
          <w:bCs/>
          <w:strike/>
          <w:color w:val="000000" w:themeColor="text1"/>
          <w:sz w:val="22"/>
          <w:szCs w:val="22"/>
          <w:shd w:val="clear" w:color="auto" w:fill="FFFFFF"/>
        </w:rPr>
        <w:t>height</w:t>
      </w:r>
      <w:r w:rsidRPr="7C8A2AE6">
        <w:rPr>
          <w:rFonts w:asciiTheme="minorHAnsi" w:hAnsiTheme="minorHAnsi"/>
          <w:b/>
          <w:bCs/>
          <w:strike/>
          <w:sz w:val="22"/>
          <w:szCs w:val="22"/>
        </w:rPr>
        <w:t xml:space="preserve"> shall be the minimum </w:t>
      </w:r>
      <w:r w:rsidRPr="7C8A2AE6">
        <w:rPr>
          <w:rFonts w:asciiTheme="minorHAnsi" w:hAnsiTheme="minorHAnsi"/>
          <w:b/>
          <w:bCs/>
          <w:strike/>
          <w:color w:val="000000" w:themeColor="text1"/>
          <w:sz w:val="22"/>
          <w:szCs w:val="22"/>
          <w:shd w:val="clear" w:color="auto" w:fill="FFFFFF"/>
        </w:rPr>
        <w:t>height</w:t>
      </w:r>
      <w:r w:rsidRPr="7C8A2AE6">
        <w:rPr>
          <w:rFonts w:asciiTheme="minorHAnsi" w:hAnsiTheme="minorHAnsi"/>
          <w:b/>
          <w:bCs/>
          <w:strike/>
          <w:sz w:val="22"/>
          <w:szCs w:val="22"/>
        </w:rPr>
        <w:t xml:space="preserve"> at the time of planting;</w:t>
      </w:r>
    </w:p>
    <w:p w14:paraId="046ABC52" w14:textId="2090C7F8" w:rsidR="00843370" w:rsidRPr="002E04BA" w:rsidRDefault="00843370" w:rsidP="7C8A2AE6">
      <w:pPr>
        <w:pStyle w:val="Prllist1"/>
        <w:numPr>
          <w:ilvl w:val="6"/>
          <w:numId w:val="61"/>
        </w:numPr>
        <w:tabs>
          <w:tab w:val="clear" w:pos="567"/>
          <w:tab w:val="left" w:pos="426"/>
        </w:tabs>
        <w:ind w:left="426" w:hanging="426"/>
        <w:rPr>
          <w:rFonts w:asciiTheme="minorHAnsi" w:hAnsiTheme="minorHAnsi"/>
          <w:sz w:val="22"/>
          <w:szCs w:val="22"/>
        </w:rPr>
      </w:pPr>
      <w:r w:rsidRPr="7C8A2AE6">
        <w:rPr>
          <w:rFonts w:asciiTheme="minorHAnsi" w:hAnsiTheme="minorHAnsi"/>
          <w:b/>
          <w:bCs/>
          <w:strike/>
          <w:sz w:val="22"/>
          <w:szCs w:val="22"/>
        </w:rPr>
        <w:t xml:space="preserve">Other than for screening of the required area of service space or </w:t>
      </w:r>
      <w:r w:rsidRPr="7C8A2AE6">
        <w:rPr>
          <w:rFonts w:asciiTheme="minorHAnsi" w:hAnsiTheme="minorHAnsi"/>
          <w:b/>
          <w:bCs/>
          <w:strike/>
          <w:color w:val="00B050"/>
          <w:sz w:val="22"/>
          <w:szCs w:val="22"/>
          <w:shd w:val="clear" w:color="auto" w:fill="FFFFFF"/>
        </w:rPr>
        <w:t>outdoor living space</w:t>
      </w:r>
      <w:r w:rsidRPr="7C8A2AE6">
        <w:rPr>
          <w:rFonts w:asciiTheme="minorHAnsi" w:hAnsiTheme="minorHAnsi"/>
          <w:b/>
          <w:bCs/>
          <w:strike/>
          <w:sz w:val="22"/>
          <w:szCs w:val="22"/>
        </w:rPr>
        <w:t xml:space="preserve">, fences and other screening structures shall not exceed 1 metre in </w:t>
      </w:r>
      <w:r w:rsidRPr="7C8A2AE6">
        <w:rPr>
          <w:rFonts w:asciiTheme="minorHAnsi" w:hAnsiTheme="minorHAnsi"/>
          <w:b/>
          <w:bCs/>
          <w:strike/>
          <w:color w:val="00B050"/>
          <w:sz w:val="22"/>
          <w:szCs w:val="22"/>
          <w:shd w:val="clear" w:color="auto" w:fill="FFFFFF"/>
        </w:rPr>
        <w:t>height</w:t>
      </w:r>
      <w:r w:rsidRPr="7C8A2AE6">
        <w:rPr>
          <w:rFonts w:asciiTheme="minorHAnsi" w:hAnsiTheme="minorHAnsi"/>
          <w:b/>
          <w:bCs/>
          <w:strike/>
          <w:sz w:val="22"/>
          <w:szCs w:val="22"/>
        </w:rPr>
        <w:t xml:space="preserve"> where they are located either:</w:t>
      </w:r>
    </w:p>
    <w:p w14:paraId="3731DB35" w14:textId="3FB36397" w:rsidR="002E04BA" w:rsidRPr="002E04BA" w:rsidRDefault="004E0948" w:rsidP="004B1A7F">
      <w:pPr>
        <w:pStyle w:val="Prllist1"/>
        <w:numPr>
          <w:ilvl w:val="0"/>
          <w:numId w:val="0"/>
        </w:numPr>
        <w:tabs>
          <w:tab w:val="clear" w:pos="567"/>
          <w:tab w:val="left" w:pos="851"/>
        </w:tabs>
        <w:ind w:left="426"/>
        <w:rPr>
          <w:rFonts w:asciiTheme="minorHAnsi" w:hAnsiTheme="minorHAnsi"/>
          <w:sz w:val="22"/>
        </w:rPr>
      </w:pPr>
      <w:proofErr w:type="spellStart"/>
      <w:r>
        <w:rPr>
          <w:rFonts w:asciiTheme="minorHAnsi" w:hAnsiTheme="minorHAnsi"/>
          <w:b/>
          <w:strike/>
          <w:sz w:val="22"/>
        </w:rPr>
        <w:t>i</w:t>
      </w:r>
      <w:proofErr w:type="spellEnd"/>
      <w:r>
        <w:rPr>
          <w:rFonts w:asciiTheme="minorHAnsi" w:hAnsiTheme="minorHAnsi"/>
          <w:b/>
          <w:strike/>
          <w:sz w:val="22"/>
        </w:rPr>
        <w:t xml:space="preserve">.     </w:t>
      </w:r>
      <w:r w:rsidR="002E04BA">
        <w:rPr>
          <w:rFonts w:asciiTheme="minorHAnsi" w:hAnsiTheme="minorHAnsi"/>
          <w:b/>
          <w:strike/>
          <w:sz w:val="22"/>
        </w:rPr>
        <w:t xml:space="preserve">within 2 metres of the </w:t>
      </w:r>
      <w:r w:rsidR="002E04BA" w:rsidRPr="002E04BA">
        <w:rPr>
          <w:rFonts w:asciiTheme="minorHAnsi" w:hAnsiTheme="minorHAnsi"/>
          <w:b/>
          <w:strike/>
          <w:color w:val="00B050"/>
          <w:sz w:val="22"/>
        </w:rPr>
        <w:t>road boundary</w:t>
      </w:r>
      <w:r w:rsidR="002E04BA">
        <w:rPr>
          <w:rFonts w:asciiTheme="minorHAnsi" w:hAnsiTheme="minorHAnsi"/>
          <w:b/>
          <w:strike/>
          <w:sz w:val="22"/>
        </w:rPr>
        <w:t>; or</w:t>
      </w:r>
    </w:p>
    <w:p w14:paraId="2F2A3817" w14:textId="41EDDEA4" w:rsidR="00EC6A36" w:rsidRDefault="1B42598B" w:rsidP="7C8A2AE6">
      <w:pPr>
        <w:pStyle w:val="Prllist1"/>
        <w:numPr>
          <w:ilvl w:val="6"/>
          <w:numId w:val="147"/>
        </w:numPr>
        <w:tabs>
          <w:tab w:val="clear" w:pos="567"/>
        </w:tabs>
        <w:ind w:left="426" w:hanging="426"/>
        <w:rPr>
          <w:rFonts w:asciiTheme="minorHAnsi" w:hAnsiTheme="minorHAnsi"/>
          <w:b/>
          <w:bCs/>
          <w:sz w:val="22"/>
          <w:szCs w:val="22"/>
          <w:u w:val="single"/>
        </w:rPr>
      </w:pPr>
      <w:r w:rsidRPr="7C8A2AE6">
        <w:rPr>
          <w:rFonts w:asciiTheme="minorHAnsi" w:hAnsiTheme="minorHAnsi"/>
          <w:b/>
          <w:bCs/>
          <w:sz w:val="22"/>
          <w:szCs w:val="22"/>
          <w:u w:val="single"/>
        </w:rPr>
        <w:t xml:space="preserve">a. </w:t>
      </w:r>
      <w:r w:rsidR="52A47C88" w:rsidRPr="7C8A2AE6">
        <w:rPr>
          <w:rFonts w:asciiTheme="minorHAnsi" w:hAnsiTheme="minorHAnsi"/>
          <w:b/>
          <w:bCs/>
          <w:sz w:val="22"/>
          <w:szCs w:val="22"/>
          <w:u w:val="single"/>
        </w:rPr>
        <w:t xml:space="preserve">The maximum height </w:t>
      </w:r>
      <w:r w:rsidR="3B9D54DF" w:rsidRPr="7C8A2AE6">
        <w:rPr>
          <w:rFonts w:asciiTheme="minorHAnsi" w:hAnsiTheme="minorHAnsi"/>
          <w:b/>
          <w:bCs/>
          <w:sz w:val="22"/>
          <w:szCs w:val="22"/>
          <w:u w:val="single"/>
        </w:rPr>
        <w:t xml:space="preserve">above ground level </w:t>
      </w:r>
      <w:r w:rsidR="52A47C88" w:rsidRPr="7C8A2AE6">
        <w:rPr>
          <w:rFonts w:asciiTheme="minorHAnsi" w:hAnsiTheme="minorHAnsi"/>
          <w:b/>
          <w:bCs/>
          <w:sz w:val="22"/>
          <w:szCs w:val="22"/>
          <w:u w:val="single"/>
        </w:rPr>
        <w:t>for a</w:t>
      </w:r>
      <w:r w:rsidR="00EC6A36" w:rsidRPr="7C8A2AE6">
        <w:rPr>
          <w:rFonts w:asciiTheme="minorHAnsi" w:hAnsiTheme="minorHAnsi"/>
          <w:b/>
          <w:bCs/>
          <w:sz w:val="22"/>
          <w:szCs w:val="22"/>
          <w:u w:val="single"/>
        </w:rPr>
        <w:t>ny fencing</w:t>
      </w:r>
      <w:r w:rsidR="7DDB4E22" w:rsidRPr="7C8A2AE6">
        <w:rPr>
          <w:rFonts w:asciiTheme="minorHAnsi" w:hAnsiTheme="minorHAnsi"/>
          <w:b/>
          <w:bCs/>
          <w:sz w:val="22"/>
          <w:szCs w:val="22"/>
          <w:u w:val="single"/>
        </w:rPr>
        <w:t xml:space="preserve"> shall be:</w:t>
      </w:r>
      <w:r w:rsidR="00EC6A36" w:rsidRPr="7C8A2AE6">
        <w:rPr>
          <w:rFonts w:asciiTheme="minorHAnsi" w:hAnsiTheme="minorHAnsi"/>
          <w:b/>
          <w:bCs/>
          <w:sz w:val="22"/>
          <w:szCs w:val="22"/>
          <w:u w:val="single"/>
        </w:rPr>
        <w:t xml:space="preserve"> </w:t>
      </w:r>
    </w:p>
    <w:tbl>
      <w:tblPr>
        <w:tblStyle w:val="prltable"/>
        <w:tblW w:w="4438" w:type="pct"/>
        <w:tblInd w:w="562" w:type="dxa"/>
        <w:tblLook w:val="00A0" w:firstRow="1" w:lastRow="0" w:firstColumn="1" w:lastColumn="0" w:noHBand="0" w:noVBand="0"/>
      </w:tblPr>
      <w:tblGrid>
        <w:gridCol w:w="567"/>
        <w:gridCol w:w="3089"/>
        <w:gridCol w:w="4347"/>
      </w:tblGrid>
      <w:tr w:rsidR="004932D1" w:rsidRPr="00C41658" w14:paraId="0C04129A" w14:textId="77777777" w:rsidTr="7C8A2AE6">
        <w:trPr>
          <w:cnfStyle w:val="100000000000" w:firstRow="1" w:lastRow="0" w:firstColumn="0" w:lastColumn="0" w:oddVBand="0" w:evenVBand="0" w:oddHBand="0" w:evenHBand="0" w:firstRowFirstColumn="0" w:firstRowLastColumn="0" w:lastRowFirstColumn="0" w:lastRowLastColumn="0"/>
        </w:trPr>
        <w:tc>
          <w:tcPr>
            <w:tcW w:w="354" w:type="pct"/>
          </w:tcPr>
          <w:p w14:paraId="1665E8D6" w14:textId="77777777" w:rsidR="004932D1" w:rsidRPr="00C41658" w:rsidRDefault="004932D1" w:rsidP="00826933">
            <w:pPr>
              <w:pStyle w:val="prlTabletext"/>
              <w:rPr>
                <w:rFonts w:asciiTheme="minorHAnsi" w:hAnsiTheme="minorHAnsi" w:cstheme="minorHAnsi"/>
                <w:b/>
                <w:strike/>
                <w:sz w:val="22"/>
                <w:szCs w:val="22"/>
              </w:rPr>
            </w:pPr>
          </w:p>
        </w:tc>
        <w:tc>
          <w:tcPr>
            <w:tcW w:w="1930" w:type="pct"/>
          </w:tcPr>
          <w:p w14:paraId="5EA21A67" w14:textId="77777777" w:rsidR="004932D1" w:rsidRPr="00C41658" w:rsidRDefault="004932D1" w:rsidP="00826933">
            <w:pPr>
              <w:pStyle w:val="prlTabletext"/>
              <w:rPr>
                <w:rFonts w:asciiTheme="minorHAnsi" w:hAnsiTheme="minorHAnsi" w:cstheme="minorHAnsi"/>
                <w:b/>
                <w:sz w:val="22"/>
                <w:szCs w:val="22"/>
                <w:u w:val="single"/>
              </w:rPr>
            </w:pPr>
            <w:r w:rsidRPr="00C41658">
              <w:rPr>
                <w:rFonts w:asciiTheme="minorHAnsi" w:hAnsiTheme="minorHAnsi" w:cstheme="minorHAnsi"/>
                <w:b/>
                <w:sz w:val="22"/>
                <w:szCs w:val="22"/>
                <w:u w:val="single"/>
              </w:rPr>
              <w:t>Fence location</w:t>
            </w:r>
          </w:p>
        </w:tc>
        <w:tc>
          <w:tcPr>
            <w:tcW w:w="2716" w:type="pct"/>
          </w:tcPr>
          <w:p w14:paraId="0BDBD842" w14:textId="77777777" w:rsidR="004932D1" w:rsidRPr="00C41658" w:rsidRDefault="004932D1" w:rsidP="00826933">
            <w:pPr>
              <w:pStyle w:val="prlTabletext"/>
              <w:rPr>
                <w:rFonts w:asciiTheme="minorHAnsi" w:hAnsiTheme="minorHAnsi" w:cstheme="minorHAnsi"/>
                <w:b/>
                <w:sz w:val="22"/>
                <w:szCs w:val="22"/>
                <w:u w:val="single"/>
              </w:rPr>
            </w:pPr>
            <w:r w:rsidRPr="00C41658">
              <w:rPr>
                <w:rFonts w:asciiTheme="minorHAnsi" w:hAnsiTheme="minorHAnsi" w:cstheme="minorHAnsi"/>
                <w:b/>
                <w:sz w:val="22"/>
                <w:szCs w:val="22"/>
                <w:u w:val="single"/>
              </w:rPr>
              <w:t>Fence height standard</w:t>
            </w:r>
          </w:p>
        </w:tc>
      </w:tr>
      <w:tr w:rsidR="004932D1" w:rsidRPr="00C41658" w14:paraId="4E166D8A" w14:textId="77777777" w:rsidTr="7C8A2AE6">
        <w:tc>
          <w:tcPr>
            <w:tcW w:w="354" w:type="pct"/>
          </w:tcPr>
          <w:p w14:paraId="134A6162" w14:textId="77777777" w:rsidR="004932D1" w:rsidRPr="00C41658" w:rsidRDefault="004932D1" w:rsidP="00826933">
            <w:pPr>
              <w:pStyle w:val="prlTabletext"/>
              <w:rPr>
                <w:rFonts w:asciiTheme="minorHAnsi" w:hAnsiTheme="minorHAnsi" w:cstheme="minorHAnsi"/>
                <w:b/>
                <w:sz w:val="22"/>
                <w:szCs w:val="22"/>
                <w:u w:val="single"/>
              </w:rPr>
            </w:pPr>
            <w:proofErr w:type="spellStart"/>
            <w:r w:rsidRPr="00C41658">
              <w:rPr>
                <w:rFonts w:asciiTheme="minorHAnsi" w:hAnsiTheme="minorHAnsi" w:cstheme="minorHAnsi"/>
                <w:b/>
                <w:sz w:val="22"/>
                <w:szCs w:val="22"/>
                <w:u w:val="single"/>
              </w:rPr>
              <w:t>i</w:t>
            </w:r>
            <w:proofErr w:type="spellEnd"/>
            <w:r w:rsidRPr="00C41658">
              <w:rPr>
                <w:rFonts w:asciiTheme="minorHAnsi" w:hAnsiTheme="minorHAnsi" w:cstheme="minorHAnsi"/>
                <w:b/>
                <w:sz w:val="22"/>
                <w:szCs w:val="22"/>
                <w:u w:val="single"/>
              </w:rPr>
              <w:t>.</w:t>
            </w:r>
          </w:p>
        </w:tc>
        <w:tc>
          <w:tcPr>
            <w:tcW w:w="1930" w:type="pct"/>
          </w:tcPr>
          <w:p w14:paraId="2786B25D" w14:textId="7588DC5C" w:rsidR="004932D1" w:rsidRPr="00C41658" w:rsidRDefault="004932D1" w:rsidP="7C8A2AE6">
            <w:pPr>
              <w:pStyle w:val="prlTabletext"/>
              <w:ind w:left="0"/>
              <w:rPr>
                <w:rFonts w:asciiTheme="minorHAnsi" w:hAnsiTheme="minorHAnsi"/>
                <w:b/>
                <w:bCs/>
                <w:sz w:val="22"/>
                <w:szCs w:val="22"/>
                <w:u w:val="single"/>
              </w:rPr>
            </w:pPr>
            <w:r w:rsidRPr="7C8A2AE6">
              <w:rPr>
                <w:rFonts w:asciiTheme="minorHAnsi" w:hAnsiTheme="minorHAnsi"/>
                <w:b/>
                <w:bCs/>
                <w:color w:val="00B050"/>
                <w:sz w:val="22"/>
                <w:szCs w:val="22"/>
                <w:u w:val="single"/>
              </w:rPr>
              <w:t>road boundary</w:t>
            </w:r>
            <w:r w:rsidRPr="7C8A2AE6">
              <w:rPr>
                <w:rFonts w:asciiTheme="minorHAnsi" w:hAnsiTheme="minorHAnsi"/>
                <w:b/>
                <w:bCs/>
                <w:sz w:val="22"/>
                <w:szCs w:val="22"/>
                <w:u w:val="single"/>
              </w:rPr>
              <w:t xml:space="preserve"> – non-arterial road</w:t>
            </w:r>
          </w:p>
        </w:tc>
        <w:tc>
          <w:tcPr>
            <w:tcW w:w="2716" w:type="pct"/>
          </w:tcPr>
          <w:p w14:paraId="75755161" w14:textId="28542B87" w:rsidR="004932D1" w:rsidRPr="00C41658" w:rsidRDefault="004932D1" w:rsidP="00826933">
            <w:pPr>
              <w:pStyle w:val="prlTabletext"/>
              <w:ind w:left="0"/>
              <w:rPr>
                <w:rFonts w:asciiTheme="minorHAnsi" w:hAnsiTheme="minorHAnsi" w:cstheme="minorHAnsi"/>
                <w:b/>
                <w:sz w:val="22"/>
                <w:szCs w:val="22"/>
                <w:u w:val="single"/>
              </w:rPr>
            </w:pPr>
            <w:r w:rsidRPr="00C41658">
              <w:rPr>
                <w:rFonts w:asciiTheme="minorHAnsi" w:hAnsiTheme="minorHAnsi" w:cstheme="minorHAnsi"/>
                <w:b/>
                <w:sz w:val="22"/>
                <w:szCs w:val="22"/>
                <w:u w:val="single"/>
              </w:rPr>
              <w:t xml:space="preserve">50% </w:t>
            </w:r>
            <w:r w:rsidRPr="002E6A24">
              <w:rPr>
                <w:rFonts w:asciiTheme="minorHAnsi" w:hAnsiTheme="minorHAnsi" w:cstheme="minorHAnsi"/>
                <w:b/>
                <w:color w:val="00B050"/>
                <w:sz w:val="22"/>
                <w:szCs w:val="22"/>
                <w:u w:val="single"/>
              </w:rPr>
              <w:t>road boundary</w:t>
            </w:r>
            <w:r w:rsidRPr="00C41658">
              <w:rPr>
                <w:rFonts w:asciiTheme="minorHAnsi" w:hAnsiTheme="minorHAnsi" w:cstheme="minorHAnsi"/>
                <w:b/>
                <w:sz w:val="22"/>
                <w:szCs w:val="22"/>
                <w:u w:val="single"/>
              </w:rPr>
              <w:t xml:space="preserve"> width (excluding </w:t>
            </w:r>
            <w:r w:rsidRPr="002E6A24">
              <w:rPr>
                <w:rFonts w:asciiTheme="minorHAnsi" w:hAnsiTheme="minorHAnsi" w:cstheme="minorHAnsi"/>
                <w:b/>
                <w:color w:val="00B050"/>
                <w:sz w:val="22"/>
                <w:szCs w:val="22"/>
                <w:u w:val="single"/>
              </w:rPr>
              <w:t>accessways</w:t>
            </w:r>
            <w:r w:rsidRPr="00C41658">
              <w:rPr>
                <w:rFonts w:asciiTheme="minorHAnsi" w:hAnsiTheme="minorHAnsi" w:cstheme="minorHAnsi"/>
                <w:b/>
                <w:sz w:val="22"/>
                <w:szCs w:val="22"/>
                <w:u w:val="single"/>
              </w:rPr>
              <w:t>)</w:t>
            </w:r>
            <w:r w:rsidR="009817A0">
              <w:rPr>
                <w:rFonts w:asciiTheme="minorHAnsi" w:hAnsiTheme="minorHAnsi" w:cstheme="minorHAnsi"/>
                <w:b/>
                <w:color w:val="7030A0"/>
                <w:sz w:val="22"/>
                <w:szCs w:val="22"/>
                <w:u w:val="single"/>
              </w:rPr>
              <w:t>:</w:t>
            </w:r>
            <w:r w:rsidRPr="00C41658">
              <w:rPr>
                <w:rFonts w:asciiTheme="minorHAnsi" w:hAnsiTheme="minorHAnsi" w:cstheme="minorHAnsi"/>
                <w:b/>
                <w:sz w:val="22"/>
                <w:szCs w:val="22"/>
                <w:u w:val="single"/>
              </w:rPr>
              <w:t xml:space="preserve"> 1.</w:t>
            </w:r>
            <w:r w:rsidRPr="00E86A5B">
              <w:rPr>
                <w:rFonts w:asciiTheme="minorHAnsi" w:hAnsiTheme="minorHAnsi" w:cstheme="minorHAnsi"/>
                <w:b/>
                <w:strike/>
                <w:color w:val="7030A0"/>
                <w:sz w:val="22"/>
                <w:szCs w:val="22"/>
                <w:u w:val="single"/>
              </w:rPr>
              <w:t>5</w:t>
            </w:r>
            <w:r w:rsidR="002326BD">
              <w:rPr>
                <w:rFonts w:asciiTheme="minorHAnsi" w:hAnsiTheme="minorHAnsi" w:cstheme="minorHAnsi"/>
                <w:b/>
                <w:color w:val="7030A0"/>
                <w:sz w:val="22"/>
                <w:szCs w:val="22"/>
                <w:u w:val="single"/>
              </w:rPr>
              <w:t>8</w:t>
            </w:r>
            <w:r w:rsidRPr="00C41658">
              <w:rPr>
                <w:rFonts w:asciiTheme="minorHAnsi" w:hAnsiTheme="minorHAnsi" w:cstheme="minorHAnsi"/>
                <w:b/>
                <w:sz w:val="22"/>
                <w:szCs w:val="22"/>
                <w:u w:val="single"/>
              </w:rPr>
              <w:t>m</w:t>
            </w:r>
          </w:p>
          <w:p w14:paraId="30BFEDE6" w14:textId="1D0CDE57" w:rsidR="004932D1" w:rsidRPr="00C41658" w:rsidRDefault="004932D1" w:rsidP="00826933">
            <w:pPr>
              <w:pStyle w:val="prlTabletext"/>
              <w:ind w:left="0"/>
              <w:rPr>
                <w:rFonts w:asciiTheme="minorHAnsi" w:hAnsiTheme="minorHAnsi" w:cstheme="minorHAnsi"/>
                <w:b/>
                <w:strike/>
                <w:sz w:val="22"/>
                <w:szCs w:val="22"/>
              </w:rPr>
            </w:pPr>
            <w:r w:rsidRPr="00C41658">
              <w:rPr>
                <w:rFonts w:asciiTheme="minorHAnsi" w:hAnsiTheme="minorHAnsi" w:cstheme="minorHAnsi"/>
                <w:b/>
                <w:sz w:val="22"/>
                <w:szCs w:val="22"/>
                <w:u w:val="single"/>
              </w:rPr>
              <w:t xml:space="preserve">Remaining </w:t>
            </w:r>
            <w:r w:rsidRPr="002E6A24">
              <w:rPr>
                <w:rFonts w:asciiTheme="minorHAnsi" w:hAnsiTheme="minorHAnsi" w:cstheme="minorHAnsi"/>
                <w:b/>
                <w:color w:val="00B050"/>
                <w:sz w:val="22"/>
                <w:szCs w:val="22"/>
                <w:u w:val="single"/>
              </w:rPr>
              <w:t>road boundary</w:t>
            </w:r>
            <w:r w:rsidRPr="00C41658">
              <w:rPr>
                <w:rFonts w:asciiTheme="minorHAnsi" w:hAnsiTheme="minorHAnsi" w:cstheme="minorHAnsi"/>
                <w:b/>
                <w:sz w:val="22"/>
                <w:szCs w:val="22"/>
                <w:u w:val="single"/>
              </w:rPr>
              <w:t xml:space="preserve"> width</w:t>
            </w:r>
            <w:r w:rsidR="009817A0">
              <w:rPr>
                <w:rFonts w:asciiTheme="minorHAnsi" w:hAnsiTheme="minorHAnsi" w:cstheme="minorHAnsi"/>
                <w:b/>
                <w:color w:val="7030A0"/>
                <w:sz w:val="22"/>
                <w:szCs w:val="22"/>
                <w:u w:val="single"/>
              </w:rPr>
              <w:t>:</w:t>
            </w:r>
            <w:r w:rsidRPr="00C41658">
              <w:rPr>
                <w:rFonts w:asciiTheme="minorHAnsi" w:hAnsiTheme="minorHAnsi" w:cstheme="minorHAnsi"/>
                <w:b/>
                <w:sz w:val="22"/>
                <w:szCs w:val="22"/>
                <w:u w:val="single"/>
              </w:rPr>
              <w:t xml:space="preserve"> 1.0m</w:t>
            </w:r>
          </w:p>
        </w:tc>
      </w:tr>
      <w:tr w:rsidR="004932D1" w:rsidRPr="00C41658" w14:paraId="74AB9A93" w14:textId="77777777" w:rsidTr="7C8A2AE6">
        <w:tc>
          <w:tcPr>
            <w:tcW w:w="354" w:type="pct"/>
          </w:tcPr>
          <w:p w14:paraId="4D7530EE" w14:textId="77777777" w:rsidR="004932D1" w:rsidRPr="00C41658" w:rsidRDefault="004932D1" w:rsidP="00826933">
            <w:pPr>
              <w:pStyle w:val="prlTabletext"/>
              <w:rPr>
                <w:rFonts w:asciiTheme="minorHAnsi" w:hAnsiTheme="minorHAnsi" w:cstheme="minorHAnsi"/>
                <w:b/>
                <w:sz w:val="22"/>
                <w:szCs w:val="22"/>
                <w:u w:val="single"/>
              </w:rPr>
            </w:pPr>
            <w:r w:rsidRPr="00C41658">
              <w:rPr>
                <w:rFonts w:asciiTheme="minorHAnsi" w:hAnsiTheme="minorHAnsi" w:cstheme="minorHAnsi"/>
                <w:b/>
                <w:sz w:val="22"/>
                <w:szCs w:val="22"/>
                <w:u w:val="single"/>
              </w:rPr>
              <w:t>ii.</w:t>
            </w:r>
          </w:p>
        </w:tc>
        <w:tc>
          <w:tcPr>
            <w:tcW w:w="1930" w:type="pct"/>
          </w:tcPr>
          <w:p w14:paraId="23E30696" w14:textId="2A2DE387" w:rsidR="004932D1" w:rsidRPr="00C41658" w:rsidRDefault="004932D1" w:rsidP="7C8A2AE6">
            <w:pPr>
              <w:pStyle w:val="prlTabletext"/>
              <w:ind w:left="0"/>
              <w:rPr>
                <w:rFonts w:asciiTheme="minorHAnsi" w:hAnsiTheme="minorHAnsi"/>
                <w:b/>
                <w:bCs/>
                <w:sz w:val="22"/>
                <w:szCs w:val="22"/>
                <w:u w:val="single"/>
              </w:rPr>
            </w:pPr>
            <w:r w:rsidRPr="7C8A2AE6">
              <w:rPr>
                <w:rFonts w:asciiTheme="minorHAnsi" w:hAnsiTheme="minorHAnsi"/>
                <w:b/>
                <w:bCs/>
                <w:color w:val="00B050"/>
                <w:sz w:val="22"/>
                <w:szCs w:val="22"/>
                <w:u w:val="single"/>
              </w:rPr>
              <w:t>road boundary</w:t>
            </w:r>
            <w:r w:rsidRPr="7C8A2AE6">
              <w:rPr>
                <w:rFonts w:asciiTheme="minorHAnsi" w:hAnsiTheme="minorHAnsi"/>
                <w:b/>
                <w:bCs/>
                <w:sz w:val="22"/>
                <w:szCs w:val="22"/>
                <w:u w:val="single"/>
              </w:rPr>
              <w:t xml:space="preserve"> – arterial road</w:t>
            </w:r>
          </w:p>
        </w:tc>
        <w:tc>
          <w:tcPr>
            <w:tcW w:w="2716" w:type="pct"/>
          </w:tcPr>
          <w:p w14:paraId="57806016" w14:textId="4064B051" w:rsidR="004932D1" w:rsidRPr="00C41658" w:rsidRDefault="004932D1" w:rsidP="00826933">
            <w:pPr>
              <w:pStyle w:val="prlTabletext"/>
              <w:ind w:left="0"/>
              <w:rPr>
                <w:rFonts w:asciiTheme="minorHAnsi" w:hAnsiTheme="minorHAnsi" w:cstheme="minorHAnsi"/>
                <w:b/>
                <w:sz w:val="22"/>
                <w:szCs w:val="22"/>
                <w:u w:val="single"/>
              </w:rPr>
            </w:pPr>
            <w:r w:rsidRPr="00C41658">
              <w:rPr>
                <w:rFonts w:asciiTheme="minorHAnsi" w:hAnsiTheme="minorHAnsi" w:cstheme="minorHAnsi"/>
                <w:b/>
                <w:sz w:val="22"/>
                <w:szCs w:val="22"/>
                <w:u w:val="single"/>
              </w:rPr>
              <w:t xml:space="preserve">50% </w:t>
            </w:r>
            <w:r w:rsidRPr="002E6A24">
              <w:rPr>
                <w:rFonts w:asciiTheme="minorHAnsi" w:hAnsiTheme="minorHAnsi" w:cstheme="minorHAnsi"/>
                <w:b/>
                <w:color w:val="00B050"/>
                <w:sz w:val="22"/>
                <w:szCs w:val="22"/>
                <w:u w:val="single"/>
              </w:rPr>
              <w:t>road boundary</w:t>
            </w:r>
            <w:r w:rsidRPr="00C41658">
              <w:rPr>
                <w:rFonts w:asciiTheme="minorHAnsi" w:hAnsiTheme="minorHAnsi" w:cstheme="minorHAnsi"/>
                <w:b/>
                <w:sz w:val="22"/>
                <w:szCs w:val="22"/>
                <w:u w:val="single"/>
              </w:rPr>
              <w:t xml:space="preserve"> </w:t>
            </w:r>
            <w:proofErr w:type="gramStart"/>
            <w:r w:rsidRPr="00C41658">
              <w:rPr>
                <w:rFonts w:asciiTheme="minorHAnsi" w:hAnsiTheme="minorHAnsi" w:cstheme="minorHAnsi"/>
                <w:b/>
                <w:sz w:val="22"/>
                <w:szCs w:val="22"/>
                <w:u w:val="single"/>
              </w:rPr>
              <w:t>width  (</w:t>
            </w:r>
            <w:proofErr w:type="gramEnd"/>
            <w:r w:rsidRPr="00C41658">
              <w:rPr>
                <w:rFonts w:asciiTheme="minorHAnsi" w:hAnsiTheme="minorHAnsi" w:cstheme="minorHAnsi"/>
                <w:b/>
                <w:sz w:val="22"/>
                <w:szCs w:val="22"/>
                <w:u w:val="single"/>
              </w:rPr>
              <w:t xml:space="preserve">excluding </w:t>
            </w:r>
            <w:r w:rsidRPr="002E6A24">
              <w:rPr>
                <w:rFonts w:asciiTheme="minorHAnsi" w:hAnsiTheme="minorHAnsi" w:cstheme="minorHAnsi"/>
                <w:b/>
                <w:color w:val="00B050"/>
                <w:sz w:val="22"/>
                <w:szCs w:val="22"/>
                <w:u w:val="single"/>
              </w:rPr>
              <w:t>accessways</w:t>
            </w:r>
            <w:r w:rsidRPr="00C41658">
              <w:rPr>
                <w:rFonts w:asciiTheme="minorHAnsi" w:hAnsiTheme="minorHAnsi" w:cstheme="minorHAnsi"/>
                <w:b/>
                <w:sz w:val="22"/>
                <w:szCs w:val="22"/>
                <w:u w:val="single"/>
              </w:rPr>
              <w:t>)</w:t>
            </w:r>
            <w:r w:rsidR="009817A0" w:rsidRPr="00E86A5B">
              <w:rPr>
                <w:rFonts w:asciiTheme="minorHAnsi" w:hAnsiTheme="minorHAnsi" w:cstheme="minorHAnsi"/>
                <w:b/>
                <w:color w:val="7030A0"/>
                <w:sz w:val="22"/>
                <w:szCs w:val="22"/>
                <w:u w:val="single"/>
              </w:rPr>
              <w:t>:</w:t>
            </w:r>
            <w:r w:rsidRPr="00C41658">
              <w:rPr>
                <w:rFonts w:asciiTheme="minorHAnsi" w:hAnsiTheme="minorHAnsi" w:cstheme="minorHAnsi"/>
                <w:b/>
                <w:sz w:val="22"/>
                <w:szCs w:val="22"/>
                <w:u w:val="single"/>
              </w:rPr>
              <w:t xml:space="preserve"> 1.8m</w:t>
            </w:r>
          </w:p>
          <w:p w14:paraId="72F323A6" w14:textId="1F7959CA" w:rsidR="004932D1" w:rsidRPr="00C41658" w:rsidRDefault="004932D1" w:rsidP="00826933">
            <w:pPr>
              <w:pStyle w:val="prlTabletext"/>
              <w:rPr>
                <w:rFonts w:asciiTheme="minorHAnsi" w:hAnsiTheme="minorHAnsi" w:cstheme="minorHAnsi"/>
                <w:b/>
                <w:strike/>
                <w:sz w:val="22"/>
                <w:szCs w:val="22"/>
              </w:rPr>
            </w:pPr>
            <w:r w:rsidRPr="00C41658">
              <w:rPr>
                <w:rFonts w:asciiTheme="minorHAnsi" w:hAnsiTheme="minorHAnsi" w:cstheme="minorHAnsi"/>
                <w:b/>
                <w:sz w:val="22"/>
                <w:szCs w:val="22"/>
                <w:u w:val="single"/>
              </w:rPr>
              <w:t xml:space="preserve">Remaining </w:t>
            </w:r>
            <w:r w:rsidRPr="002E6A24">
              <w:rPr>
                <w:rFonts w:asciiTheme="minorHAnsi" w:hAnsiTheme="minorHAnsi" w:cstheme="minorHAnsi"/>
                <w:b/>
                <w:color w:val="00B050"/>
                <w:sz w:val="22"/>
                <w:szCs w:val="22"/>
                <w:u w:val="single"/>
              </w:rPr>
              <w:t>road boundary</w:t>
            </w:r>
            <w:r w:rsidRPr="00C41658">
              <w:rPr>
                <w:rFonts w:asciiTheme="minorHAnsi" w:hAnsiTheme="minorHAnsi" w:cstheme="minorHAnsi"/>
                <w:b/>
                <w:sz w:val="22"/>
                <w:szCs w:val="22"/>
                <w:u w:val="single"/>
              </w:rPr>
              <w:t xml:space="preserve"> width</w:t>
            </w:r>
            <w:r w:rsidR="009817A0">
              <w:rPr>
                <w:rFonts w:asciiTheme="minorHAnsi" w:hAnsiTheme="minorHAnsi" w:cstheme="minorHAnsi"/>
                <w:b/>
                <w:color w:val="7030A0"/>
                <w:sz w:val="22"/>
                <w:szCs w:val="22"/>
                <w:u w:val="single"/>
              </w:rPr>
              <w:t>:</w:t>
            </w:r>
            <w:r w:rsidRPr="00C41658">
              <w:rPr>
                <w:rFonts w:asciiTheme="minorHAnsi" w:hAnsiTheme="minorHAnsi" w:cstheme="minorHAnsi"/>
                <w:b/>
                <w:sz w:val="22"/>
                <w:szCs w:val="22"/>
                <w:u w:val="single"/>
              </w:rPr>
              <w:t xml:space="preserve"> 1.0m</w:t>
            </w:r>
          </w:p>
        </w:tc>
      </w:tr>
      <w:tr w:rsidR="004932D1" w:rsidRPr="00C41658" w14:paraId="49AC15B8" w14:textId="77777777" w:rsidTr="7C8A2AE6">
        <w:tc>
          <w:tcPr>
            <w:tcW w:w="354" w:type="pct"/>
          </w:tcPr>
          <w:p w14:paraId="76560298" w14:textId="77777777" w:rsidR="004932D1" w:rsidRPr="00C41658" w:rsidRDefault="004932D1" w:rsidP="00826933">
            <w:pPr>
              <w:pStyle w:val="prlTabletext"/>
              <w:rPr>
                <w:rFonts w:asciiTheme="minorHAnsi" w:hAnsiTheme="minorHAnsi" w:cstheme="minorHAnsi"/>
                <w:b/>
                <w:sz w:val="22"/>
                <w:szCs w:val="22"/>
                <w:u w:val="single"/>
              </w:rPr>
            </w:pPr>
            <w:r w:rsidRPr="00C41658">
              <w:rPr>
                <w:rFonts w:asciiTheme="minorHAnsi" w:hAnsiTheme="minorHAnsi" w:cstheme="minorHAnsi"/>
                <w:b/>
                <w:sz w:val="22"/>
                <w:szCs w:val="22"/>
                <w:u w:val="single"/>
              </w:rPr>
              <w:t>iii.</w:t>
            </w:r>
          </w:p>
        </w:tc>
        <w:tc>
          <w:tcPr>
            <w:tcW w:w="1930" w:type="pct"/>
          </w:tcPr>
          <w:p w14:paraId="5CAE7189" w14:textId="78A0E21A" w:rsidR="004932D1" w:rsidRPr="00C41658" w:rsidRDefault="004932D1" w:rsidP="7C8A2AE6">
            <w:pPr>
              <w:pStyle w:val="prlTabletext"/>
              <w:ind w:left="0"/>
              <w:rPr>
                <w:rFonts w:asciiTheme="minorHAnsi" w:hAnsiTheme="minorHAnsi"/>
                <w:b/>
                <w:bCs/>
                <w:sz w:val="22"/>
                <w:szCs w:val="22"/>
                <w:u w:val="single"/>
              </w:rPr>
            </w:pPr>
            <w:r w:rsidRPr="7C8A2AE6">
              <w:rPr>
                <w:rFonts w:asciiTheme="minorHAnsi" w:hAnsiTheme="minorHAnsi"/>
                <w:b/>
                <w:bCs/>
                <w:sz w:val="22"/>
                <w:szCs w:val="22"/>
                <w:u w:val="single"/>
              </w:rPr>
              <w:t xml:space="preserve">Side, rear, and internal </w:t>
            </w:r>
            <w:r w:rsidRPr="7C8A2AE6">
              <w:rPr>
                <w:rFonts w:asciiTheme="minorHAnsi" w:hAnsiTheme="minorHAnsi"/>
                <w:b/>
                <w:bCs/>
                <w:color w:val="00B050"/>
                <w:sz w:val="22"/>
                <w:szCs w:val="22"/>
                <w:u w:val="single"/>
              </w:rPr>
              <w:t>boundary</w:t>
            </w:r>
            <w:r w:rsidR="603EE905" w:rsidRPr="7C8A2AE6">
              <w:rPr>
                <w:rFonts w:asciiTheme="minorHAnsi" w:hAnsiTheme="minorHAnsi"/>
                <w:b/>
                <w:bCs/>
                <w:color w:val="00B050"/>
                <w:sz w:val="22"/>
                <w:szCs w:val="22"/>
                <w:u w:val="single"/>
              </w:rPr>
              <w:t xml:space="preserve"> (other than where iv. applies)</w:t>
            </w:r>
          </w:p>
        </w:tc>
        <w:tc>
          <w:tcPr>
            <w:tcW w:w="2716" w:type="pct"/>
          </w:tcPr>
          <w:p w14:paraId="2B467966" w14:textId="77777777" w:rsidR="004932D1" w:rsidRPr="00E86A5B" w:rsidRDefault="004932D1" w:rsidP="00826933">
            <w:pPr>
              <w:pStyle w:val="prlTabletext"/>
              <w:rPr>
                <w:rFonts w:asciiTheme="minorHAnsi" w:hAnsiTheme="minorHAnsi" w:cstheme="minorHAnsi"/>
                <w:b/>
                <w:sz w:val="22"/>
                <w:szCs w:val="22"/>
                <w:u w:val="single"/>
              </w:rPr>
            </w:pPr>
            <w:r w:rsidRPr="00E86A5B">
              <w:rPr>
                <w:rFonts w:asciiTheme="minorHAnsi" w:hAnsiTheme="minorHAnsi" w:cstheme="minorHAnsi"/>
                <w:b/>
                <w:sz w:val="22"/>
                <w:szCs w:val="22"/>
                <w:u w:val="single"/>
              </w:rPr>
              <w:t>2.0m</w:t>
            </w:r>
          </w:p>
        </w:tc>
      </w:tr>
      <w:tr w:rsidR="7C8A2AE6" w14:paraId="451DB95E" w14:textId="77777777" w:rsidTr="7C8A2AE6">
        <w:trPr>
          <w:trHeight w:val="300"/>
        </w:trPr>
        <w:tc>
          <w:tcPr>
            <w:tcW w:w="567" w:type="dxa"/>
          </w:tcPr>
          <w:p w14:paraId="49C23A7F" w14:textId="4C772884" w:rsidR="231D44AD" w:rsidRPr="00E86A5B" w:rsidRDefault="231D44AD" w:rsidP="00E86A5B">
            <w:pPr>
              <w:pStyle w:val="prlTabletext"/>
              <w:ind w:left="0"/>
              <w:rPr>
                <w:rFonts w:asciiTheme="minorHAnsi" w:hAnsiTheme="minorHAnsi"/>
                <w:sz w:val="22"/>
                <w:szCs w:val="22"/>
                <w:u w:val="thick" w:color="7030A0"/>
              </w:rPr>
            </w:pPr>
            <w:r w:rsidRPr="00E86A5B">
              <w:rPr>
                <w:rFonts w:asciiTheme="minorHAnsi" w:hAnsiTheme="minorHAnsi"/>
                <w:sz w:val="22"/>
                <w:szCs w:val="22"/>
                <w:u w:val="thick" w:color="7030A0"/>
              </w:rPr>
              <w:t>iv</w:t>
            </w:r>
          </w:p>
        </w:tc>
        <w:tc>
          <w:tcPr>
            <w:tcW w:w="3089" w:type="dxa"/>
          </w:tcPr>
          <w:p w14:paraId="07F696DB" w14:textId="0D766914" w:rsidR="231D44AD" w:rsidRPr="009F30C9" w:rsidRDefault="231D44AD" w:rsidP="009F30C9">
            <w:pPr>
              <w:pStyle w:val="prlTabletext"/>
              <w:ind w:left="0"/>
              <w:rPr>
                <w:rFonts w:asciiTheme="minorHAnsi" w:hAnsiTheme="minorHAnsi"/>
                <w:sz w:val="22"/>
                <w:szCs w:val="22"/>
                <w:u w:val="thick" w:color="7030A0"/>
              </w:rPr>
            </w:pPr>
            <w:r w:rsidRPr="009F30C9">
              <w:rPr>
                <w:rFonts w:asciiTheme="minorHAnsi" w:hAnsiTheme="minorHAnsi"/>
                <w:sz w:val="22"/>
                <w:szCs w:val="22"/>
                <w:u w:val="thick" w:color="7030A0"/>
              </w:rPr>
              <w:t xml:space="preserve">On the </w:t>
            </w:r>
            <w:r w:rsidRPr="009F30C9">
              <w:rPr>
                <w:rFonts w:asciiTheme="minorHAnsi" w:hAnsiTheme="minorHAnsi"/>
                <w:color w:val="00B050"/>
                <w:sz w:val="22"/>
                <w:szCs w:val="22"/>
                <w:u w:val="thick" w:color="7030A0"/>
              </w:rPr>
              <w:t>boundary</w:t>
            </w:r>
            <w:r w:rsidRPr="009F30C9">
              <w:rPr>
                <w:rFonts w:asciiTheme="minorHAnsi" w:hAnsiTheme="minorHAnsi"/>
                <w:sz w:val="22"/>
                <w:szCs w:val="22"/>
                <w:u w:val="thick" w:color="7030A0"/>
              </w:rPr>
              <w:t xml:space="preserve"> with any land zoned Open Space Community Parks, Open Space Water and Margins and Avon River Precinct/</w:t>
            </w:r>
            <w:proofErr w:type="spellStart"/>
            <w:r w:rsidRPr="009F30C9">
              <w:rPr>
                <w:rFonts w:asciiTheme="minorHAnsi" w:hAnsiTheme="minorHAnsi"/>
                <w:sz w:val="22"/>
                <w:szCs w:val="22"/>
                <w:u w:val="thick" w:color="7030A0"/>
              </w:rPr>
              <w:t>Te</w:t>
            </w:r>
            <w:proofErr w:type="spellEnd"/>
            <w:r w:rsidRPr="009F30C9">
              <w:rPr>
                <w:rFonts w:asciiTheme="minorHAnsi" w:hAnsiTheme="minorHAnsi"/>
                <w:sz w:val="22"/>
                <w:szCs w:val="22"/>
                <w:u w:val="thick" w:color="7030A0"/>
              </w:rPr>
              <w:t xml:space="preserve"> Papa </w:t>
            </w:r>
            <w:proofErr w:type="spellStart"/>
            <w:r w:rsidRPr="009F30C9">
              <w:rPr>
                <w:rFonts w:asciiTheme="minorHAnsi" w:hAnsiTheme="minorHAnsi"/>
                <w:sz w:val="22"/>
                <w:szCs w:val="22"/>
                <w:u w:val="thick" w:color="7030A0"/>
              </w:rPr>
              <w:t>Ōtākaro</w:t>
            </w:r>
            <w:proofErr w:type="spellEnd"/>
            <w:r w:rsidRPr="009F30C9">
              <w:rPr>
                <w:rFonts w:asciiTheme="minorHAnsi" w:hAnsiTheme="minorHAnsi"/>
                <w:sz w:val="22"/>
                <w:szCs w:val="22"/>
                <w:u w:val="thick" w:color="7030A0"/>
              </w:rPr>
              <w:t xml:space="preserve"> </w:t>
            </w:r>
          </w:p>
        </w:tc>
        <w:tc>
          <w:tcPr>
            <w:tcW w:w="4347" w:type="dxa"/>
          </w:tcPr>
          <w:p w14:paraId="69B92A8E" w14:textId="3C1809BE" w:rsidR="231D44AD" w:rsidRPr="009F30C9" w:rsidRDefault="231D44AD" w:rsidP="009F30C9">
            <w:pPr>
              <w:pStyle w:val="prlTabletext"/>
              <w:ind w:left="0"/>
              <w:rPr>
                <w:rFonts w:asciiTheme="minorHAnsi" w:hAnsiTheme="minorHAnsi"/>
                <w:sz w:val="22"/>
                <w:szCs w:val="22"/>
                <w:u w:val="thick" w:color="7030A0"/>
              </w:rPr>
            </w:pPr>
            <w:r w:rsidRPr="009F30C9">
              <w:rPr>
                <w:rFonts w:asciiTheme="minorHAnsi" w:hAnsiTheme="minorHAnsi"/>
                <w:sz w:val="22"/>
                <w:szCs w:val="22"/>
                <w:u w:val="thick" w:color="7030A0"/>
              </w:rPr>
              <w:t xml:space="preserve">1.0m; or </w:t>
            </w:r>
          </w:p>
          <w:p w14:paraId="7675525D" w14:textId="77094489" w:rsidR="231D44AD" w:rsidRPr="009F30C9" w:rsidRDefault="231D44AD" w:rsidP="7C8A2AE6">
            <w:pPr>
              <w:pStyle w:val="prlTabletext"/>
              <w:ind w:left="0"/>
              <w:rPr>
                <w:rFonts w:asciiTheme="minorHAnsi" w:hAnsiTheme="minorHAnsi"/>
                <w:sz w:val="22"/>
                <w:szCs w:val="22"/>
                <w:u w:val="thick" w:color="7030A0"/>
              </w:rPr>
            </w:pPr>
            <w:r w:rsidRPr="009F30C9">
              <w:rPr>
                <w:rFonts w:asciiTheme="minorHAnsi" w:hAnsiTheme="minorHAnsi"/>
                <w:sz w:val="22"/>
                <w:szCs w:val="22"/>
                <w:u w:val="thick" w:color="7030A0"/>
              </w:rPr>
              <w:t>2.0m where the whole fence or screening structure is a minimum of 50% visually transparent.</w:t>
            </w:r>
          </w:p>
        </w:tc>
      </w:tr>
    </w:tbl>
    <w:p w14:paraId="2686D482" w14:textId="7CF894CB" w:rsidR="00EC6A36" w:rsidRPr="00C41658" w:rsidRDefault="7C8A2AE6" w:rsidP="00E86A5B">
      <w:pPr>
        <w:pStyle w:val="Prllist2"/>
        <w:rPr>
          <w:rFonts w:asciiTheme="minorHAnsi" w:hAnsiTheme="minorHAnsi"/>
          <w:sz w:val="22"/>
          <w:szCs w:val="22"/>
        </w:rPr>
      </w:pPr>
      <w:r w:rsidRPr="7C8A2AE6">
        <w:rPr>
          <w:rFonts w:asciiTheme="minorHAnsi" w:hAnsiTheme="minorHAnsi"/>
          <w:b/>
          <w:bCs/>
          <w:sz w:val="22"/>
          <w:szCs w:val="22"/>
          <w:u w:val="single"/>
        </w:rPr>
        <w:t xml:space="preserve">b. </w:t>
      </w:r>
      <w:r w:rsidR="00EC6A36" w:rsidRPr="7C8A2AE6">
        <w:rPr>
          <w:rFonts w:asciiTheme="minorHAnsi" w:hAnsiTheme="minorHAnsi"/>
          <w:b/>
          <w:bCs/>
          <w:sz w:val="22"/>
          <w:szCs w:val="22"/>
          <w:u w:val="single"/>
        </w:rPr>
        <w:t xml:space="preserve">Any fencing requirements under </w:t>
      </w:r>
      <w:r w:rsidR="00EC6A36" w:rsidRPr="7C8A2AE6">
        <w:rPr>
          <w:rFonts w:asciiTheme="minorHAnsi" w:hAnsiTheme="minorHAnsi"/>
          <w:b/>
          <w:bCs/>
          <w:color w:val="0000FF"/>
          <w:sz w:val="22"/>
          <w:szCs w:val="22"/>
          <w:u w:val="single"/>
        </w:rPr>
        <w:t>Rule 14.6.2.11</w:t>
      </w:r>
      <w:r w:rsidR="00EC6A36" w:rsidRPr="7C8A2AE6">
        <w:rPr>
          <w:rFonts w:asciiTheme="minorHAnsi" w:hAnsiTheme="minorHAnsi"/>
          <w:b/>
          <w:bCs/>
          <w:sz w:val="22"/>
          <w:szCs w:val="22"/>
          <w:u w:val="single"/>
        </w:rPr>
        <w:t xml:space="preserve"> shall not be in addition to the above standards</w:t>
      </w:r>
      <w:r w:rsidR="676620D0" w:rsidRPr="7C8A2AE6">
        <w:rPr>
          <w:rFonts w:asciiTheme="minorHAnsi" w:hAnsiTheme="minorHAnsi"/>
          <w:b/>
          <w:bCs/>
          <w:sz w:val="22"/>
          <w:szCs w:val="22"/>
          <w:u w:val="single"/>
        </w:rPr>
        <w:t>, unless the required fence height in this rule is less than 1.2m</w:t>
      </w:r>
      <w:r w:rsidR="6E9B3B9E" w:rsidRPr="7C8A2AE6">
        <w:rPr>
          <w:rFonts w:asciiTheme="minorHAnsi" w:hAnsiTheme="minorHAnsi"/>
          <w:b/>
          <w:bCs/>
          <w:sz w:val="22"/>
          <w:szCs w:val="22"/>
          <w:u w:val="single"/>
        </w:rPr>
        <w:t xml:space="preserve"> adjacent to the proposed storage area/s</w:t>
      </w:r>
      <w:r w:rsidR="00EC6A36" w:rsidRPr="7C8A2AE6">
        <w:rPr>
          <w:rFonts w:asciiTheme="minorHAnsi" w:hAnsiTheme="minorHAnsi"/>
          <w:b/>
          <w:bCs/>
          <w:sz w:val="22"/>
          <w:szCs w:val="22"/>
          <w:u w:val="single"/>
        </w:rPr>
        <w:t>.</w:t>
      </w:r>
    </w:p>
    <w:p w14:paraId="315E06DC" w14:textId="29577036" w:rsidR="00843370" w:rsidRPr="009F30C9" w:rsidRDefault="00853484" w:rsidP="7C8A2AE6">
      <w:pPr>
        <w:pStyle w:val="Prllist2"/>
        <w:numPr>
          <w:ilvl w:val="0"/>
          <w:numId w:val="150"/>
        </w:numPr>
        <w:ind w:left="851" w:hanging="425"/>
        <w:rPr>
          <w:rFonts w:asciiTheme="minorHAnsi" w:hAnsiTheme="minorHAnsi"/>
          <w:b/>
          <w:bCs/>
          <w:strike/>
          <w:sz w:val="22"/>
          <w:szCs w:val="22"/>
        </w:rPr>
      </w:pPr>
      <w:r w:rsidRPr="00E86A5B">
        <w:rPr>
          <w:rFonts w:asciiTheme="minorHAnsi" w:hAnsiTheme="minorHAnsi"/>
          <w:b/>
          <w:bCs/>
          <w:strike/>
          <w:color w:val="7030A0"/>
          <w:sz w:val="22"/>
          <w:szCs w:val="22"/>
          <w:u w:val="single"/>
        </w:rPr>
        <w:t xml:space="preserve">1m in height maximum </w:t>
      </w:r>
      <w:r w:rsidR="00843370" w:rsidRPr="00E86A5B">
        <w:rPr>
          <w:rFonts w:asciiTheme="minorHAnsi" w:hAnsiTheme="minorHAnsi"/>
          <w:b/>
          <w:bCs/>
          <w:strike/>
          <w:color w:val="7030A0"/>
          <w:sz w:val="22"/>
          <w:szCs w:val="22"/>
        </w:rPr>
        <w:t xml:space="preserve">on the </w:t>
      </w:r>
      <w:r w:rsidR="00843370" w:rsidRPr="00E86A5B">
        <w:rPr>
          <w:rFonts w:asciiTheme="minorHAnsi" w:hAnsiTheme="minorHAnsi"/>
          <w:b/>
          <w:bCs/>
          <w:strike/>
          <w:color w:val="7030A0"/>
          <w:sz w:val="22"/>
          <w:szCs w:val="22"/>
          <w:shd w:val="clear" w:color="auto" w:fill="FFFFFF"/>
        </w:rPr>
        <w:t>boundary</w:t>
      </w:r>
      <w:r w:rsidR="00843370" w:rsidRPr="00E86A5B">
        <w:rPr>
          <w:rFonts w:asciiTheme="minorHAnsi" w:hAnsiTheme="minorHAnsi"/>
          <w:b/>
          <w:bCs/>
          <w:strike/>
          <w:color w:val="7030A0"/>
          <w:sz w:val="22"/>
          <w:szCs w:val="22"/>
        </w:rPr>
        <w:t xml:space="preserve"> with any land zoned Open Space Community Parks Zone, Open Space Water and Margins Zone and Avon River Precinct/</w:t>
      </w:r>
      <w:proofErr w:type="spellStart"/>
      <w:r w:rsidR="00843370" w:rsidRPr="00E86A5B">
        <w:rPr>
          <w:rFonts w:asciiTheme="minorHAnsi" w:hAnsiTheme="minorHAnsi"/>
          <w:b/>
          <w:bCs/>
          <w:strike/>
          <w:color w:val="7030A0"/>
          <w:sz w:val="22"/>
          <w:szCs w:val="22"/>
        </w:rPr>
        <w:t>Te</w:t>
      </w:r>
      <w:proofErr w:type="spellEnd"/>
      <w:r w:rsidR="00843370" w:rsidRPr="00E86A5B">
        <w:rPr>
          <w:rFonts w:asciiTheme="minorHAnsi" w:hAnsiTheme="minorHAnsi"/>
          <w:b/>
          <w:bCs/>
          <w:strike/>
          <w:color w:val="7030A0"/>
          <w:sz w:val="22"/>
          <w:szCs w:val="22"/>
        </w:rPr>
        <w:t xml:space="preserve"> Papa </w:t>
      </w:r>
      <w:proofErr w:type="spellStart"/>
      <w:r w:rsidR="00843370" w:rsidRPr="00E86A5B">
        <w:rPr>
          <w:rFonts w:asciiTheme="minorHAnsi" w:hAnsiTheme="minorHAnsi"/>
          <w:b/>
          <w:bCs/>
          <w:strike/>
          <w:color w:val="7030A0"/>
          <w:sz w:val="22"/>
          <w:szCs w:val="22"/>
        </w:rPr>
        <w:t>Ōtākaro</w:t>
      </w:r>
      <w:proofErr w:type="spellEnd"/>
      <w:r w:rsidR="00843370" w:rsidRPr="00E86A5B">
        <w:rPr>
          <w:rFonts w:asciiTheme="minorHAnsi" w:hAnsiTheme="minorHAnsi"/>
          <w:b/>
          <w:bCs/>
          <w:strike/>
          <w:color w:val="7030A0"/>
          <w:sz w:val="22"/>
          <w:szCs w:val="22"/>
        </w:rPr>
        <w:t xml:space="preserve"> Zone, except that the maximum </w:t>
      </w:r>
      <w:r w:rsidR="00843370" w:rsidRPr="00E86A5B">
        <w:rPr>
          <w:rFonts w:asciiTheme="minorHAnsi" w:hAnsiTheme="minorHAnsi"/>
          <w:b/>
          <w:bCs/>
          <w:strike/>
          <w:color w:val="7030A0"/>
          <w:sz w:val="22"/>
          <w:szCs w:val="22"/>
          <w:shd w:val="clear" w:color="auto" w:fill="FFFFFF"/>
        </w:rPr>
        <w:t>height</w:t>
      </w:r>
      <w:r w:rsidR="00843370" w:rsidRPr="00E86A5B">
        <w:rPr>
          <w:rFonts w:asciiTheme="minorHAnsi" w:hAnsiTheme="minorHAnsi"/>
          <w:b/>
          <w:bCs/>
          <w:strike/>
          <w:color w:val="7030A0"/>
          <w:sz w:val="22"/>
          <w:szCs w:val="22"/>
        </w:rPr>
        <w:t xml:space="preserve"> shall be 2 metres if the whole fence or screening structure is at least 50% transparent.</w:t>
      </w:r>
    </w:p>
    <w:p w14:paraId="7F39EED3" w14:textId="77777777" w:rsidR="00843370" w:rsidRPr="00C41658" w:rsidRDefault="00843370" w:rsidP="00927B41">
      <w:pPr>
        <w:pStyle w:val="Prlpara"/>
        <w:numPr>
          <w:ilvl w:val="0"/>
          <w:numId w:val="52"/>
        </w:numPr>
        <w:ind w:left="426" w:hanging="426"/>
        <w:rPr>
          <w:rFonts w:asciiTheme="minorHAnsi" w:hAnsiTheme="minorHAnsi"/>
          <w:sz w:val="22"/>
        </w:rPr>
      </w:pPr>
      <w:r w:rsidRPr="00C41658">
        <w:rPr>
          <w:rFonts w:asciiTheme="minorHAnsi" w:hAnsiTheme="minorHAnsi"/>
          <w:sz w:val="22"/>
        </w:rPr>
        <w:t xml:space="preserve">For the purposes of this rule, a fence or other screening structure is not the exterior wall of a </w:t>
      </w:r>
      <w:r w:rsidRPr="00C41658">
        <w:rPr>
          <w:rFonts w:asciiTheme="minorHAnsi" w:hAnsiTheme="minorHAnsi"/>
          <w:color w:val="00B050"/>
          <w:sz w:val="22"/>
          <w:shd w:val="clear" w:color="auto" w:fill="FFFFFF"/>
        </w:rPr>
        <w:t>building</w:t>
      </w:r>
      <w:r w:rsidRPr="00C41658">
        <w:rPr>
          <w:rFonts w:asciiTheme="minorHAnsi" w:hAnsiTheme="minorHAnsi"/>
          <w:sz w:val="22"/>
        </w:rPr>
        <w:t xml:space="preserve"> or </w:t>
      </w:r>
      <w:r w:rsidRPr="00C41658">
        <w:rPr>
          <w:rFonts w:asciiTheme="minorHAnsi" w:hAnsiTheme="minorHAnsi"/>
          <w:color w:val="00B050"/>
          <w:sz w:val="22"/>
          <w:shd w:val="clear" w:color="auto" w:fill="FFFFFF"/>
        </w:rPr>
        <w:t>accessory building</w:t>
      </w:r>
      <w:r w:rsidRPr="00C41658">
        <w:rPr>
          <w:rFonts w:asciiTheme="minorHAnsi" w:hAnsiTheme="minorHAnsi"/>
          <w:sz w:val="22"/>
        </w:rPr>
        <w:t>.</w:t>
      </w:r>
    </w:p>
    <w:p w14:paraId="6C8C0ABD" w14:textId="617802EF" w:rsidR="00843370" w:rsidRPr="001F6104" w:rsidRDefault="007F5606" w:rsidP="00927B41">
      <w:pPr>
        <w:pStyle w:val="Prlhead5"/>
        <w:numPr>
          <w:ilvl w:val="0"/>
          <w:numId w:val="102"/>
        </w:numPr>
        <w:tabs>
          <w:tab w:val="clear" w:pos="1418"/>
          <w:tab w:val="left" w:pos="1134"/>
        </w:tabs>
        <w:ind w:left="1134" w:hanging="1134"/>
        <w:rPr>
          <w:rFonts w:asciiTheme="minorHAnsi" w:hAnsiTheme="minorHAnsi" w:cstheme="minorHAnsi"/>
          <w:sz w:val="27"/>
          <w:szCs w:val="27"/>
        </w:rPr>
      </w:pPr>
      <w:proofErr w:type="gramStart"/>
      <w:r w:rsidRPr="001F6104">
        <w:rPr>
          <w:rFonts w:asciiTheme="minorHAnsi" w:hAnsiTheme="minorHAnsi" w:cstheme="minorHAnsi"/>
          <w:strike/>
          <w:sz w:val="27"/>
          <w:szCs w:val="27"/>
        </w:rPr>
        <w:t xml:space="preserve">14.6.2.6  </w:t>
      </w:r>
      <w:r w:rsidR="00843370" w:rsidRPr="001F6104">
        <w:rPr>
          <w:rFonts w:asciiTheme="minorHAnsi" w:hAnsiTheme="minorHAnsi" w:cstheme="minorHAnsi"/>
          <w:strike/>
          <w:sz w:val="27"/>
          <w:szCs w:val="27"/>
        </w:rPr>
        <w:t>Tree</w:t>
      </w:r>
      <w:proofErr w:type="gramEnd"/>
      <w:r w:rsidR="00843370" w:rsidRPr="001F6104">
        <w:rPr>
          <w:rFonts w:asciiTheme="minorHAnsi" w:hAnsiTheme="minorHAnsi" w:cstheme="minorHAnsi"/>
          <w:strike/>
          <w:sz w:val="27"/>
          <w:szCs w:val="27"/>
        </w:rPr>
        <w:t xml:space="preserve"> and garden planting</w:t>
      </w:r>
      <w:r w:rsidR="000724C2" w:rsidRPr="001F6104">
        <w:rPr>
          <w:rFonts w:asciiTheme="minorHAnsi" w:hAnsiTheme="minorHAnsi" w:cstheme="minorHAnsi"/>
          <w:color w:val="FF0000"/>
          <w:sz w:val="27"/>
          <w:szCs w:val="27"/>
        </w:rPr>
        <w:t xml:space="preserve"> </w:t>
      </w:r>
      <w:r w:rsidR="000724C2" w:rsidRPr="001F6104">
        <w:rPr>
          <w:rFonts w:asciiTheme="minorHAnsi" w:hAnsiTheme="minorHAnsi" w:cstheme="minorHAnsi"/>
          <w:color w:val="FF0000"/>
          <w:sz w:val="27"/>
          <w:szCs w:val="27"/>
          <w:u w:val="single"/>
        </w:rPr>
        <w:t>Landscaped area</w:t>
      </w:r>
      <w:r w:rsidR="006E596D" w:rsidRPr="001F6104">
        <w:rPr>
          <w:rFonts w:asciiTheme="minorHAnsi" w:hAnsiTheme="minorHAnsi" w:cstheme="minorHAnsi"/>
          <w:color w:val="000000" w:themeColor="text1"/>
          <w:sz w:val="27"/>
          <w:szCs w:val="27"/>
          <w:u w:val="single"/>
        </w:rPr>
        <w:t xml:space="preserve"> and tree canopy cover</w:t>
      </w:r>
    </w:p>
    <w:p w14:paraId="578F2A2A" w14:textId="0683CC6B" w:rsidR="000724C2" w:rsidRPr="00C41658" w:rsidRDefault="000724C2" w:rsidP="00921A20">
      <w:pPr>
        <w:pStyle w:val="Prllist1"/>
        <w:numPr>
          <w:ilvl w:val="6"/>
          <w:numId w:val="62"/>
        </w:numPr>
        <w:tabs>
          <w:tab w:val="clear" w:pos="567"/>
        </w:tabs>
        <w:ind w:left="426" w:hanging="426"/>
        <w:rPr>
          <w:rFonts w:asciiTheme="minorHAnsi" w:hAnsiTheme="minorHAnsi"/>
          <w:b/>
          <w:color w:val="FF0000"/>
          <w:sz w:val="22"/>
          <w:u w:val="single"/>
        </w:rPr>
      </w:pPr>
      <w:r w:rsidRPr="00C41658">
        <w:rPr>
          <w:rFonts w:asciiTheme="minorHAnsi" w:hAnsiTheme="minorHAnsi"/>
          <w:b/>
          <w:color w:val="FF0000"/>
          <w:sz w:val="22"/>
          <w:u w:val="single"/>
        </w:rPr>
        <w:t xml:space="preserve">A </w:t>
      </w:r>
      <w:r w:rsidRPr="002E6A24">
        <w:rPr>
          <w:rFonts w:asciiTheme="minorHAnsi" w:hAnsiTheme="minorHAnsi"/>
          <w:b/>
          <w:color w:val="00B050"/>
          <w:sz w:val="22"/>
          <w:u w:val="single"/>
        </w:rPr>
        <w:t>residential unit</w:t>
      </w:r>
      <w:r w:rsidRPr="00C41658">
        <w:rPr>
          <w:rFonts w:asciiTheme="minorHAnsi" w:hAnsiTheme="minorHAnsi"/>
          <w:b/>
          <w:color w:val="FF0000"/>
          <w:sz w:val="22"/>
          <w:u w:val="single"/>
        </w:rPr>
        <w:t xml:space="preserve"> at ground floor level must have a landscaped area of a minimum of 20% of a developed </w:t>
      </w:r>
      <w:r w:rsidRPr="002E6A24">
        <w:rPr>
          <w:rFonts w:asciiTheme="minorHAnsi" w:hAnsiTheme="minorHAnsi"/>
          <w:b/>
          <w:color w:val="00B050"/>
          <w:sz w:val="22"/>
          <w:u w:val="single"/>
        </w:rPr>
        <w:t>site</w:t>
      </w:r>
      <w:r w:rsidRPr="00C41658">
        <w:rPr>
          <w:rFonts w:asciiTheme="minorHAnsi" w:hAnsiTheme="minorHAnsi"/>
          <w:b/>
          <w:color w:val="FF0000"/>
          <w:sz w:val="22"/>
          <w:u w:val="single"/>
        </w:rPr>
        <w:t xml:space="preserve"> with grass or </w:t>
      </w:r>
      <w:proofErr w:type="gramStart"/>
      <w:r w:rsidRPr="00C41658">
        <w:rPr>
          <w:rFonts w:asciiTheme="minorHAnsi" w:hAnsiTheme="minorHAnsi"/>
          <w:b/>
          <w:color w:val="FF0000"/>
          <w:sz w:val="22"/>
          <w:u w:val="single"/>
        </w:rPr>
        <w:t>plants, and</w:t>
      </w:r>
      <w:proofErr w:type="gramEnd"/>
      <w:r w:rsidRPr="00C41658">
        <w:rPr>
          <w:rFonts w:asciiTheme="minorHAnsi" w:hAnsiTheme="minorHAnsi"/>
          <w:b/>
          <w:color w:val="FF0000"/>
          <w:sz w:val="22"/>
          <w:u w:val="single"/>
        </w:rPr>
        <w:t xml:space="preserve"> can include the canopy of trees regardless of the ground treatment below them.</w:t>
      </w:r>
    </w:p>
    <w:p w14:paraId="2A515EDB" w14:textId="5A9EB0F0" w:rsidR="000724C2" w:rsidRPr="00C41658" w:rsidRDefault="000724C2" w:rsidP="00921A20">
      <w:pPr>
        <w:pStyle w:val="Prllist1"/>
        <w:numPr>
          <w:ilvl w:val="6"/>
          <w:numId w:val="62"/>
        </w:numPr>
        <w:tabs>
          <w:tab w:val="clear" w:pos="567"/>
        </w:tabs>
        <w:ind w:left="426" w:hanging="426"/>
        <w:rPr>
          <w:rFonts w:asciiTheme="minorHAnsi" w:hAnsiTheme="minorHAnsi"/>
          <w:b/>
          <w:color w:val="FF0000"/>
          <w:sz w:val="22"/>
          <w:u w:val="single"/>
        </w:rPr>
      </w:pPr>
      <w:r w:rsidRPr="00C41658">
        <w:rPr>
          <w:rFonts w:asciiTheme="minorHAnsi" w:hAnsiTheme="minorHAnsi"/>
          <w:b/>
          <w:color w:val="FF0000"/>
          <w:sz w:val="22"/>
          <w:u w:val="single"/>
        </w:rPr>
        <w:t xml:space="preserve">The landscaped area may be located on any part of the development </w:t>
      </w:r>
      <w:proofErr w:type="gramStart"/>
      <w:r w:rsidRPr="002E6A24">
        <w:rPr>
          <w:rFonts w:asciiTheme="minorHAnsi" w:hAnsiTheme="minorHAnsi"/>
          <w:b/>
          <w:color w:val="00B050"/>
          <w:sz w:val="22"/>
          <w:u w:val="single"/>
        </w:rPr>
        <w:t>site</w:t>
      </w:r>
      <w:r w:rsidRPr="00C41658">
        <w:rPr>
          <w:rFonts w:asciiTheme="minorHAnsi" w:hAnsiTheme="minorHAnsi"/>
          <w:b/>
          <w:color w:val="FF0000"/>
          <w:sz w:val="22"/>
          <w:u w:val="single"/>
        </w:rPr>
        <w:t>, and</w:t>
      </w:r>
      <w:proofErr w:type="gramEnd"/>
      <w:r w:rsidRPr="00C41658">
        <w:rPr>
          <w:rFonts w:asciiTheme="minorHAnsi" w:hAnsiTheme="minorHAnsi"/>
          <w:b/>
          <w:color w:val="FF0000"/>
          <w:sz w:val="22"/>
          <w:u w:val="single"/>
        </w:rPr>
        <w:t xml:space="preserve"> does not need to be associated with each </w:t>
      </w:r>
      <w:r w:rsidRPr="002E6A24">
        <w:rPr>
          <w:rFonts w:asciiTheme="minorHAnsi" w:hAnsiTheme="minorHAnsi"/>
          <w:b/>
          <w:color w:val="00B050"/>
          <w:sz w:val="22"/>
          <w:u w:val="single"/>
        </w:rPr>
        <w:t>residential unit</w:t>
      </w:r>
      <w:r w:rsidRPr="00C41658">
        <w:rPr>
          <w:rFonts w:asciiTheme="minorHAnsi" w:hAnsiTheme="minorHAnsi"/>
          <w:b/>
          <w:color w:val="FF0000"/>
          <w:sz w:val="22"/>
          <w:u w:val="single"/>
        </w:rPr>
        <w:t>.</w:t>
      </w:r>
    </w:p>
    <w:p w14:paraId="754EBE29" w14:textId="584339F8" w:rsidR="000724C2" w:rsidRPr="00FB12AF" w:rsidRDefault="000724C2" w:rsidP="00921A20">
      <w:pPr>
        <w:pStyle w:val="Prllist1"/>
        <w:numPr>
          <w:ilvl w:val="6"/>
          <w:numId w:val="62"/>
        </w:numPr>
        <w:tabs>
          <w:tab w:val="clear" w:pos="567"/>
        </w:tabs>
        <w:ind w:left="426" w:hanging="426"/>
        <w:rPr>
          <w:rFonts w:asciiTheme="minorHAnsi" w:hAnsiTheme="minorHAnsi"/>
          <w:sz w:val="22"/>
        </w:rPr>
      </w:pPr>
      <w:r w:rsidRPr="00C41658">
        <w:rPr>
          <w:rFonts w:asciiTheme="minorHAnsi" w:hAnsiTheme="minorHAnsi"/>
          <w:b/>
          <w:color w:val="FF0000"/>
          <w:sz w:val="22"/>
          <w:u w:val="single"/>
        </w:rPr>
        <w:t xml:space="preserve">The 20% landscaped area may be provided as a sum across the </w:t>
      </w:r>
      <w:r w:rsidRPr="002E6A24">
        <w:rPr>
          <w:rFonts w:asciiTheme="minorHAnsi" w:hAnsiTheme="minorHAnsi"/>
          <w:b/>
          <w:color w:val="00B050"/>
          <w:sz w:val="22"/>
          <w:u w:val="single"/>
        </w:rPr>
        <w:t>site</w:t>
      </w:r>
      <w:r w:rsidRPr="00C41658">
        <w:rPr>
          <w:rFonts w:asciiTheme="minorHAnsi" w:hAnsiTheme="minorHAnsi"/>
          <w:b/>
          <w:color w:val="FF0000"/>
          <w:sz w:val="22"/>
          <w:u w:val="single"/>
        </w:rPr>
        <w:t>, as long as there is a minimum dimension of 0.6m.</w:t>
      </w:r>
    </w:p>
    <w:p w14:paraId="04709CCF" w14:textId="77777777" w:rsidR="009E1E70" w:rsidRPr="009E1E70" w:rsidRDefault="009E1E70" w:rsidP="009E1E70">
      <w:pPr>
        <w:rPr>
          <w:rFonts w:asciiTheme="minorHAnsi" w:hAnsiTheme="minorHAnsi" w:cstheme="minorHAnsi"/>
          <w:b/>
          <w:color w:val="9B1DB9"/>
          <w:sz w:val="22"/>
          <w:szCs w:val="22"/>
          <w:u w:val="single"/>
        </w:rPr>
      </w:pPr>
      <w:r w:rsidRPr="009E1E70">
        <w:rPr>
          <w:rFonts w:asciiTheme="minorHAnsi" w:hAnsiTheme="minorHAnsi" w:cstheme="minorHAnsi"/>
          <w:b/>
          <w:color w:val="9B1DB9"/>
          <w:sz w:val="22"/>
          <w:szCs w:val="22"/>
          <w:u w:val="single"/>
        </w:rPr>
        <w:t xml:space="preserve">Advice </w:t>
      </w:r>
      <w:proofErr w:type="gramStart"/>
      <w:r w:rsidRPr="009E1E70">
        <w:rPr>
          <w:rFonts w:asciiTheme="minorHAnsi" w:hAnsiTheme="minorHAnsi" w:cstheme="minorHAnsi"/>
          <w:b/>
          <w:color w:val="9B1DB9"/>
          <w:sz w:val="22"/>
          <w:szCs w:val="22"/>
          <w:u w:val="single"/>
        </w:rPr>
        <w:t>note</w:t>
      </w:r>
      <w:proofErr w:type="gramEnd"/>
      <w:r w:rsidRPr="009E1E70">
        <w:rPr>
          <w:rFonts w:asciiTheme="minorHAnsi" w:hAnsiTheme="minorHAnsi" w:cstheme="minorHAnsi"/>
          <w:b/>
          <w:color w:val="9B1DB9"/>
          <w:sz w:val="22"/>
          <w:szCs w:val="22"/>
          <w:u w:val="single"/>
        </w:rPr>
        <w:t>:</w:t>
      </w:r>
    </w:p>
    <w:p w14:paraId="74D602A2" w14:textId="6F3C69C4" w:rsidR="00FB12AF" w:rsidRPr="006E596D" w:rsidRDefault="009E1E70" w:rsidP="009E1E70">
      <w:pPr>
        <w:pStyle w:val="Prllist1"/>
        <w:numPr>
          <w:ilvl w:val="0"/>
          <w:numId w:val="218"/>
        </w:numPr>
        <w:tabs>
          <w:tab w:val="clear" w:pos="567"/>
        </w:tabs>
        <w:rPr>
          <w:rFonts w:asciiTheme="minorHAnsi" w:hAnsiTheme="minorHAnsi"/>
          <w:sz w:val="22"/>
        </w:rPr>
      </w:pPr>
      <w:r w:rsidRPr="009E1E70">
        <w:rPr>
          <w:rFonts w:asciiTheme="minorHAnsi" w:hAnsiTheme="minorHAnsi" w:cstheme="minorHAnsi"/>
          <w:b/>
          <w:color w:val="9B1DB9"/>
          <w:sz w:val="22"/>
          <w:szCs w:val="22"/>
          <w:u w:val="single"/>
        </w:rPr>
        <w:t xml:space="preserve">In addition to these rules, the </w:t>
      </w:r>
      <w:r w:rsidRPr="009E1E70">
        <w:rPr>
          <w:rFonts w:asciiTheme="minorHAnsi" w:hAnsiTheme="minorHAnsi" w:cstheme="minorHAnsi"/>
          <w:b/>
          <w:color w:val="00B050"/>
          <w:sz w:val="22"/>
          <w:szCs w:val="22"/>
          <w:u w:val="single"/>
        </w:rPr>
        <w:t>tree canopy cover</w:t>
      </w:r>
      <w:r w:rsidRPr="009E1E70">
        <w:rPr>
          <w:rFonts w:asciiTheme="minorHAnsi" w:hAnsiTheme="minorHAnsi" w:cstheme="minorHAnsi"/>
          <w:b/>
          <w:color w:val="9B1DB9"/>
          <w:sz w:val="22"/>
          <w:szCs w:val="22"/>
          <w:u w:val="single"/>
        </w:rPr>
        <w:t xml:space="preserve"> and </w:t>
      </w:r>
      <w:r w:rsidRPr="009E1E70">
        <w:rPr>
          <w:rFonts w:asciiTheme="minorHAnsi" w:hAnsiTheme="minorHAnsi" w:cstheme="minorHAnsi"/>
          <w:b/>
          <w:color w:val="00B050"/>
          <w:sz w:val="22"/>
          <w:szCs w:val="22"/>
          <w:u w:val="single"/>
        </w:rPr>
        <w:t>financial contributions</w:t>
      </w:r>
      <w:r w:rsidRPr="009E1E70">
        <w:rPr>
          <w:rFonts w:asciiTheme="minorHAnsi" w:hAnsiTheme="minorHAnsi" w:cstheme="minorHAnsi"/>
          <w:b/>
          <w:color w:val="9B1DB9"/>
          <w:sz w:val="22"/>
          <w:szCs w:val="22"/>
          <w:u w:val="single"/>
        </w:rPr>
        <w:t xml:space="preserve"> requirements in </w:t>
      </w:r>
      <w:r w:rsidRPr="009E1E70">
        <w:rPr>
          <w:rFonts w:asciiTheme="minorHAnsi" w:hAnsiTheme="minorHAnsi" w:cstheme="minorHAnsi"/>
          <w:b/>
          <w:color w:val="3366FF"/>
          <w:sz w:val="22"/>
          <w:szCs w:val="22"/>
          <w:u w:val="single"/>
        </w:rPr>
        <w:t>Chapter 6.10A</w:t>
      </w:r>
      <w:r w:rsidRPr="009E1E70">
        <w:rPr>
          <w:rFonts w:asciiTheme="minorHAnsi" w:hAnsiTheme="minorHAnsi" w:cstheme="minorHAnsi"/>
          <w:b/>
          <w:color w:val="9B1DB9"/>
          <w:sz w:val="22"/>
          <w:szCs w:val="22"/>
          <w:u w:val="single"/>
        </w:rPr>
        <w:t xml:space="preserve"> apply to residential development in residential zones resulting in one or more </w:t>
      </w:r>
      <w:r w:rsidRPr="009E1E70">
        <w:rPr>
          <w:rFonts w:asciiTheme="minorHAnsi" w:hAnsiTheme="minorHAnsi" w:cstheme="minorHAnsi"/>
          <w:b/>
          <w:color w:val="00B050"/>
          <w:sz w:val="22"/>
          <w:szCs w:val="22"/>
          <w:u w:val="single"/>
        </w:rPr>
        <w:t>residential units</w:t>
      </w:r>
      <w:r w:rsidRPr="009E1E70">
        <w:rPr>
          <w:rFonts w:asciiTheme="minorHAnsi" w:hAnsiTheme="minorHAnsi" w:cstheme="minorHAnsi"/>
          <w:b/>
          <w:color w:val="9B1DB9"/>
          <w:sz w:val="22"/>
          <w:szCs w:val="22"/>
          <w:u w:val="single"/>
        </w:rPr>
        <w:t>, except where (d) applies.</w:t>
      </w:r>
    </w:p>
    <w:p w14:paraId="2613D4F5" w14:textId="26052F59" w:rsidR="006E596D" w:rsidRPr="000027C7" w:rsidRDefault="006E596D" w:rsidP="006E596D">
      <w:pPr>
        <w:pStyle w:val="Prllist1"/>
        <w:numPr>
          <w:ilvl w:val="0"/>
          <w:numId w:val="0"/>
        </w:numPr>
        <w:tabs>
          <w:tab w:val="clear" w:pos="567"/>
        </w:tabs>
        <w:ind w:left="425" w:hanging="425"/>
        <w:rPr>
          <w:rFonts w:asciiTheme="minorHAnsi" w:hAnsiTheme="minorHAnsi"/>
          <w:strike/>
          <w:color w:val="934BC9"/>
          <w:sz w:val="22"/>
        </w:rPr>
      </w:pPr>
      <w:r w:rsidRPr="000027C7">
        <w:rPr>
          <w:rFonts w:ascii="Calibri" w:eastAsia="Calibri" w:hAnsi="Calibri" w:cs="Calibri"/>
          <w:b/>
          <w:strike/>
          <w:color w:val="934BC9"/>
          <w:sz w:val="22"/>
          <w:szCs w:val="22"/>
        </w:rPr>
        <w:t>d.</w:t>
      </w:r>
      <w:r w:rsidRPr="000027C7">
        <w:rPr>
          <w:rFonts w:ascii="Calibri" w:eastAsia="Calibri" w:hAnsi="Calibri" w:cs="Calibri"/>
          <w:b/>
          <w:strike/>
          <w:color w:val="934BC9"/>
          <w:sz w:val="22"/>
          <w:szCs w:val="22"/>
        </w:rPr>
        <w:tab/>
      </w:r>
      <w:r w:rsidR="009B5DE5" w:rsidRPr="000027C7">
        <w:rPr>
          <w:rFonts w:asciiTheme="minorHAnsi" w:hAnsiTheme="minorHAnsi" w:cstheme="minorHAnsi"/>
          <w:b/>
          <w:strike/>
          <w:color w:val="934BC9"/>
          <w:sz w:val="22"/>
          <w:szCs w:val="22"/>
        </w:rPr>
        <w:t>For single and/or multi residential unit developments, a minimum tree canopy cover of 20% of the development site area must be provided in accordance with the Chapter 6.10A rules. The tree canopy cover planting area may be combined with the landscaping area in whole or in part, may be located on any part of the development site, and does not have to be associated with each residential unit.</w:t>
      </w:r>
    </w:p>
    <w:p w14:paraId="58B25B39" w14:textId="58076F78" w:rsidR="006E596D" w:rsidRPr="000027C7" w:rsidRDefault="006E596D" w:rsidP="006E596D">
      <w:pPr>
        <w:pStyle w:val="Prllist1"/>
        <w:numPr>
          <w:ilvl w:val="0"/>
          <w:numId w:val="0"/>
        </w:numPr>
        <w:tabs>
          <w:tab w:val="clear" w:pos="567"/>
        </w:tabs>
        <w:ind w:left="425" w:hanging="425"/>
        <w:rPr>
          <w:rFonts w:ascii="Calibri" w:eastAsia="Calibri" w:hAnsi="Calibri" w:cs="Calibri"/>
          <w:b/>
          <w:strike/>
          <w:color w:val="934BC9"/>
          <w:sz w:val="22"/>
          <w:szCs w:val="22"/>
        </w:rPr>
      </w:pPr>
      <w:r w:rsidRPr="000027C7">
        <w:rPr>
          <w:rFonts w:ascii="Calibri" w:eastAsia="Calibri" w:hAnsi="Calibri" w:cs="Calibri"/>
          <w:b/>
          <w:strike/>
          <w:color w:val="934BC9"/>
          <w:sz w:val="22"/>
          <w:szCs w:val="22"/>
        </w:rPr>
        <w:t>e.</w:t>
      </w:r>
      <w:r w:rsidRPr="000027C7">
        <w:rPr>
          <w:rFonts w:ascii="Calibri" w:eastAsia="Calibri" w:hAnsi="Calibri" w:cs="Calibri"/>
          <w:b/>
          <w:strike/>
          <w:color w:val="934BC9"/>
          <w:sz w:val="22"/>
          <w:szCs w:val="22"/>
        </w:rPr>
        <w:tab/>
        <w:t xml:space="preserve">An additional tree canopy cover equivalent to 15% of the road corridor area must be provided in the road corridor in a new greenfield residential subdivision and/or development, or a </w:t>
      </w:r>
      <w:r w:rsidRPr="000027C7">
        <w:rPr>
          <w:rFonts w:ascii="Calibri" w:eastAsia="Calibri" w:hAnsi="Calibri" w:cs="Times New Roman"/>
          <w:b/>
          <w:strike/>
          <w:color w:val="934BC9"/>
          <w:sz w:val="22"/>
          <w:szCs w:val="22"/>
        </w:rPr>
        <w:t>brownfield site subject to comprehensive residential development</w:t>
      </w:r>
      <w:r w:rsidRPr="000027C7">
        <w:rPr>
          <w:rFonts w:ascii="Calibri" w:eastAsia="Calibri" w:hAnsi="Calibri" w:cs="Calibri"/>
          <w:b/>
          <w:strike/>
          <w:color w:val="934BC9"/>
          <w:sz w:val="22"/>
          <w:szCs w:val="22"/>
        </w:rPr>
        <w:t xml:space="preserve"> where new roads have been / will be created, as specified in the Chapter 6.10A rules.</w:t>
      </w:r>
    </w:p>
    <w:p w14:paraId="304C32ED" w14:textId="5F70EA00" w:rsidR="009B5DE5" w:rsidRPr="00C41658" w:rsidRDefault="009B5DE5" w:rsidP="006E596D">
      <w:pPr>
        <w:pStyle w:val="Prllist1"/>
        <w:numPr>
          <w:ilvl w:val="0"/>
          <w:numId w:val="0"/>
        </w:numPr>
        <w:tabs>
          <w:tab w:val="clear" w:pos="567"/>
        </w:tabs>
        <w:ind w:left="425" w:hanging="425"/>
        <w:rPr>
          <w:rFonts w:asciiTheme="minorHAnsi" w:hAnsiTheme="minorHAnsi"/>
          <w:sz w:val="22"/>
        </w:rPr>
      </w:pPr>
      <w:r w:rsidRPr="000027C7">
        <w:rPr>
          <w:rFonts w:ascii="Calibri" w:eastAsia="Calibri" w:hAnsi="Calibri" w:cs="Calibri"/>
          <w:b/>
          <w:strike/>
          <w:color w:val="934BC9"/>
          <w:sz w:val="22"/>
          <w:szCs w:val="22"/>
        </w:rPr>
        <w:t>f.</w:t>
      </w:r>
      <w:r w:rsidRPr="000027C7">
        <w:rPr>
          <w:rFonts w:ascii="Calibri" w:eastAsia="Calibri" w:hAnsi="Calibri" w:cs="Calibri"/>
          <w:b/>
          <w:strike/>
          <w:color w:val="934BC9"/>
          <w:sz w:val="22"/>
          <w:szCs w:val="22"/>
        </w:rPr>
        <w:tab/>
      </w:r>
      <w:r w:rsidRPr="000027C7">
        <w:rPr>
          <w:rFonts w:ascii="Calibri" w:eastAsia="Calibri" w:hAnsi="Calibri" w:cs="Calibri"/>
          <w:b/>
          <w:strike/>
          <w:color w:val="934BC9"/>
          <w:sz w:val="22"/>
          <w:szCs w:val="22"/>
          <w:lang w:val="en-GB"/>
        </w:rPr>
        <w:t xml:space="preserve">Where the tree canopy cover area is not achieved in full or in part through retaining existing trees and/or planting new trees, the remaining tree canopy cover requirement will be subject to the payment of </w:t>
      </w:r>
      <w:r w:rsidRPr="000027C7">
        <w:rPr>
          <w:rFonts w:ascii="Calibri" w:eastAsia="Calibri" w:hAnsi="Calibri" w:cs="Calibri"/>
          <w:b/>
          <w:bCs/>
          <w:strike/>
          <w:color w:val="934BC9"/>
          <w:sz w:val="22"/>
          <w:szCs w:val="22"/>
        </w:rPr>
        <w:t>financial contributions</w:t>
      </w:r>
      <w:r w:rsidRPr="000027C7">
        <w:rPr>
          <w:rFonts w:ascii="Calibri" w:eastAsia="Calibri" w:hAnsi="Calibri" w:cs="Calibri"/>
          <w:b/>
          <w:strike/>
          <w:color w:val="934BC9"/>
          <w:sz w:val="22"/>
          <w:szCs w:val="22"/>
          <w:lang w:val="en-GB"/>
        </w:rPr>
        <w:t xml:space="preserve"> in lieu of tree planting</w:t>
      </w:r>
      <w:r w:rsidRPr="000027C7">
        <w:rPr>
          <w:rFonts w:ascii="Calibri" w:eastAsia="Calibri" w:hAnsi="Calibri" w:cs="Calibri"/>
          <w:b/>
          <w:strike/>
          <w:color w:val="934BC9"/>
          <w:sz w:val="22"/>
          <w:szCs w:val="22"/>
        </w:rPr>
        <w:t>, as specified in the Chapter 6.10A rules</w:t>
      </w:r>
      <w:r w:rsidRPr="000027C7">
        <w:rPr>
          <w:rFonts w:ascii="Calibri" w:eastAsia="Calibri" w:hAnsi="Calibri" w:cs="Calibri"/>
          <w:b/>
          <w:strike/>
          <w:color w:val="934BC9"/>
          <w:sz w:val="22"/>
          <w:szCs w:val="22"/>
          <w:lang w:val="en-GB"/>
        </w:rPr>
        <w:t>.</w:t>
      </w:r>
    </w:p>
    <w:p w14:paraId="34A719E4" w14:textId="67674487" w:rsidR="00257B67" w:rsidRPr="002E6A24" w:rsidRDefault="000027C7" w:rsidP="00347EBE">
      <w:pPr>
        <w:pStyle w:val="Prllist1"/>
        <w:numPr>
          <w:ilvl w:val="0"/>
          <w:numId w:val="0"/>
        </w:numPr>
        <w:tabs>
          <w:tab w:val="clear" w:pos="567"/>
          <w:tab w:val="left" w:pos="426"/>
        </w:tabs>
        <w:ind w:left="426" w:hanging="426"/>
        <w:rPr>
          <w:rFonts w:asciiTheme="minorHAnsi" w:hAnsiTheme="minorHAnsi"/>
          <w:sz w:val="22"/>
        </w:rPr>
      </w:pPr>
      <w:proofErr w:type="spellStart"/>
      <w:r>
        <w:rPr>
          <w:rFonts w:asciiTheme="minorHAnsi" w:hAnsiTheme="minorHAnsi"/>
          <w:b/>
          <w:color w:val="934BC9"/>
          <w:sz w:val="22"/>
          <w:u w:val="single" w:color="000000" w:themeColor="text1"/>
        </w:rPr>
        <w:t>d</w:t>
      </w:r>
      <w:r w:rsidR="006E596D" w:rsidRPr="000027C7">
        <w:rPr>
          <w:rFonts w:asciiTheme="minorHAnsi" w:hAnsiTheme="minorHAnsi"/>
          <w:b/>
          <w:color w:val="934BC9"/>
          <w:sz w:val="22"/>
          <w:u w:val="single" w:color="000000" w:themeColor="text1"/>
        </w:rPr>
        <w:t>.</w:t>
      </w:r>
      <w:r w:rsidR="007C7CA4">
        <w:rPr>
          <w:rFonts w:asciiTheme="minorHAnsi" w:hAnsiTheme="minorHAnsi"/>
          <w:b/>
          <w:strike/>
          <w:color w:val="934BC9"/>
          <w:sz w:val="22"/>
        </w:rPr>
        <w:t>g</w:t>
      </w:r>
      <w:r w:rsidR="00347EBE" w:rsidRPr="000027C7">
        <w:rPr>
          <w:rFonts w:asciiTheme="minorHAnsi" w:hAnsiTheme="minorHAnsi"/>
          <w:b/>
          <w:strike/>
          <w:color w:val="934BC9"/>
          <w:sz w:val="22"/>
          <w:u w:color="000000" w:themeColor="text1"/>
        </w:rPr>
        <w:t>.</w:t>
      </w:r>
      <w:proofErr w:type="spellEnd"/>
      <w:r w:rsidR="00347EBE" w:rsidRPr="00347EBE">
        <w:rPr>
          <w:rFonts w:asciiTheme="minorHAnsi" w:hAnsiTheme="minorHAnsi"/>
          <w:b/>
          <w:sz w:val="22"/>
          <w:u w:color="000000" w:themeColor="text1"/>
        </w:rPr>
        <w:t xml:space="preserve">  </w:t>
      </w:r>
      <w:r w:rsidR="00BD1B81" w:rsidRPr="00C41658">
        <w:rPr>
          <w:rFonts w:asciiTheme="minorHAnsi" w:hAnsiTheme="minorHAnsi"/>
          <w:b/>
          <w:sz w:val="22"/>
          <w:u w:val="single"/>
        </w:rPr>
        <w:t xml:space="preserve">For developments not intended for </w:t>
      </w:r>
      <w:r w:rsidR="00BD1B81" w:rsidRPr="002E6A24">
        <w:rPr>
          <w:rFonts w:asciiTheme="minorHAnsi" w:hAnsiTheme="minorHAnsi"/>
          <w:b/>
          <w:color w:val="00B050"/>
          <w:sz w:val="22"/>
          <w:u w:val="single"/>
        </w:rPr>
        <w:t>residential activity</w:t>
      </w:r>
      <w:r w:rsidR="00BD1B81" w:rsidRPr="00C41658">
        <w:rPr>
          <w:rFonts w:asciiTheme="minorHAnsi" w:hAnsiTheme="minorHAnsi"/>
          <w:b/>
          <w:sz w:val="22"/>
          <w:u w:val="single"/>
        </w:rPr>
        <w:t xml:space="preserve">, </w:t>
      </w:r>
      <w:r w:rsidR="00347EBE" w:rsidRPr="00347EBE">
        <w:rPr>
          <w:rFonts w:asciiTheme="minorHAnsi" w:hAnsiTheme="minorHAnsi"/>
          <w:b/>
          <w:strike/>
          <w:sz w:val="22"/>
        </w:rPr>
        <w:t>A</w:t>
      </w:r>
      <w:r w:rsidR="00BD1B81" w:rsidRPr="00347EBE">
        <w:rPr>
          <w:rFonts w:asciiTheme="minorHAnsi" w:hAnsiTheme="minorHAnsi"/>
          <w:b/>
          <w:sz w:val="22"/>
          <w:u w:val="single"/>
        </w:rPr>
        <w:t>a</w:t>
      </w:r>
      <w:r w:rsidR="00843370" w:rsidRPr="00C41658">
        <w:rPr>
          <w:rFonts w:asciiTheme="minorHAnsi" w:hAnsiTheme="minorHAnsi"/>
          <w:b/>
          <w:sz w:val="22"/>
        </w:rPr>
        <w:t xml:space="preserve"> </w:t>
      </w:r>
      <w:r w:rsidR="00843370" w:rsidRPr="002E6A24">
        <w:rPr>
          <w:rFonts w:asciiTheme="minorHAnsi" w:hAnsiTheme="minorHAnsi"/>
          <w:sz w:val="22"/>
        </w:rPr>
        <w:t xml:space="preserve">minimum of 20% of the </w:t>
      </w:r>
      <w:r w:rsidR="00843370" w:rsidRPr="002E6A24">
        <w:rPr>
          <w:rFonts w:asciiTheme="minorHAnsi" w:hAnsiTheme="minorHAnsi"/>
          <w:color w:val="00B050"/>
          <w:sz w:val="22"/>
          <w:shd w:val="clear" w:color="auto" w:fill="FFFFFF"/>
        </w:rPr>
        <w:t>site</w:t>
      </w:r>
      <w:r w:rsidR="00843370" w:rsidRPr="002E6A24">
        <w:rPr>
          <w:rFonts w:asciiTheme="minorHAnsi" w:hAnsiTheme="minorHAnsi"/>
          <w:sz w:val="22"/>
        </w:rPr>
        <w:t xml:space="preserve"> shall be provided for </w:t>
      </w:r>
      <w:r w:rsidR="00843370" w:rsidRPr="002E6A24">
        <w:rPr>
          <w:rFonts w:asciiTheme="minorHAnsi" w:hAnsiTheme="minorHAnsi"/>
          <w:color w:val="00B050"/>
          <w:sz w:val="22"/>
          <w:shd w:val="clear" w:color="auto" w:fill="FFFFFF"/>
        </w:rPr>
        <w:t>landscaping</w:t>
      </w:r>
      <w:r w:rsidR="00843370" w:rsidRPr="002E6A24">
        <w:rPr>
          <w:rFonts w:asciiTheme="minorHAnsi" w:hAnsiTheme="minorHAnsi"/>
          <w:sz w:val="22"/>
        </w:rPr>
        <w:t xml:space="preserve"> (which may include private or communal open space in residential developments), </w:t>
      </w:r>
      <w:proofErr w:type="gramStart"/>
      <w:r w:rsidR="00257B67" w:rsidRPr="002E6A24">
        <w:rPr>
          <w:rFonts w:asciiTheme="minorHAnsi" w:hAnsiTheme="minorHAnsi"/>
          <w:sz w:val="22"/>
        </w:rPr>
        <w:t>where</w:t>
      </w:r>
      <w:proofErr w:type="gramEnd"/>
    </w:p>
    <w:p w14:paraId="4D73D318" w14:textId="77777777" w:rsidR="00257B67" w:rsidRPr="002E6A24" w:rsidRDefault="00257B67" w:rsidP="00921A20">
      <w:pPr>
        <w:pStyle w:val="Prllist1"/>
        <w:numPr>
          <w:ilvl w:val="7"/>
          <w:numId w:val="62"/>
        </w:numPr>
        <w:tabs>
          <w:tab w:val="left" w:pos="851"/>
        </w:tabs>
        <w:ind w:left="851" w:hanging="425"/>
        <w:rPr>
          <w:rFonts w:asciiTheme="minorHAnsi" w:hAnsiTheme="minorHAnsi"/>
          <w:sz w:val="22"/>
        </w:rPr>
      </w:pPr>
      <w:r w:rsidRPr="002E6A24">
        <w:rPr>
          <w:rFonts w:asciiTheme="minorHAnsi" w:hAnsiTheme="minorHAnsi"/>
          <w:sz w:val="22"/>
        </w:rPr>
        <w:t>at least 50% of the landscaping shall be trees and shrubs, and</w:t>
      </w:r>
    </w:p>
    <w:p w14:paraId="5384D8B0" w14:textId="15FAB5C2" w:rsidR="00843370" w:rsidRPr="00C41658" w:rsidRDefault="00843370" w:rsidP="00921A20">
      <w:pPr>
        <w:pStyle w:val="Prllist1"/>
        <w:numPr>
          <w:ilvl w:val="7"/>
          <w:numId w:val="62"/>
        </w:numPr>
        <w:tabs>
          <w:tab w:val="left" w:pos="851"/>
        </w:tabs>
        <w:ind w:left="851" w:hanging="425"/>
        <w:rPr>
          <w:rFonts w:asciiTheme="minorHAnsi" w:hAnsiTheme="minorHAnsi"/>
          <w:b/>
          <w:sz w:val="22"/>
        </w:rPr>
      </w:pPr>
      <w:r w:rsidRPr="002E6A24">
        <w:rPr>
          <w:rFonts w:asciiTheme="minorHAnsi" w:hAnsiTheme="minorHAnsi"/>
          <w:sz w:val="22"/>
        </w:rPr>
        <w:t xml:space="preserve">a minimum of one native tree for every 250m² of gross </w:t>
      </w:r>
      <w:r w:rsidRPr="002E6A24">
        <w:rPr>
          <w:rFonts w:asciiTheme="minorHAnsi" w:hAnsiTheme="minorHAnsi"/>
          <w:color w:val="00B050"/>
          <w:sz w:val="22"/>
          <w:shd w:val="clear" w:color="auto" w:fill="FFFFFF"/>
        </w:rPr>
        <w:t>site</w:t>
      </w:r>
      <w:r w:rsidRPr="002E6A24">
        <w:rPr>
          <w:rFonts w:asciiTheme="minorHAnsi" w:hAnsiTheme="minorHAnsi"/>
          <w:sz w:val="22"/>
        </w:rPr>
        <w:t xml:space="preserve"> area (prior to </w:t>
      </w:r>
      <w:r w:rsidRPr="002E6A24">
        <w:rPr>
          <w:rFonts w:asciiTheme="minorHAnsi" w:hAnsiTheme="minorHAnsi"/>
          <w:color w:val="00B050"/>
          <w:sz w:val="22"/>
          <w:shd w:val="clear" w:color="auto" w:fill="FFFFFF"/>
        </w:rPr>
        <w:t>subdivision</w:t>
      </w:r>
      <w:r w:rsidRPr="002E6A24">
        <w:rPr>
          <w:rFonts w:asciiTheme="minorHAnsi" w:hAnsiTheme="minorHAnsi"/>
          <w:sz w:val="22"/>
        </w:rPr>
        <w:t>), or part thereof</w:t>
      </w:r>
      <w:r w:rsidR="00257B67" w:rsidRPr="002E6A24">
        <w:rPr>
          <w:rFonts w:asciiTheme="minorHAnsi" w:hAnsiTheme="minorHAnsi"/>
          <w:sz w:val="22"/>
        </w:rPr>
        <w:t xml:space="preserve">, is included within the </w:t>
      </w:r>
      <w:proofErr w:type="spellStart"/>
      <w:r w:rsidR="00257B67" w:rsidRPr="002E6A24">
        <w:rPr>
          <w:rFonts w:asciiTheme="minorHAnsi" w:hAnsiTheme="minorHAnsi"/>
          <w:sz w:val="22"/>
        </w:rPr>
        <w:t>lanscaping</w:t>
      </w:r>
      <w:proofErr w:type="spellEnd"/>
      <w:r w:rsidRPr="002E6A24">
        <w:rPr>
          <w:rFonts w:asciiTheme="minorHAnsi" w:hAnsiTheme="minorHAnsi"/>
          <w:sz w:val="22"/>
        </w:rPr>
        <w:t>;</w:t>
      </w:r>
    </w:p>
    <w:p w14:paraId="2A79C4A9" w14:textId="40A0A6B3" w:rsidR="00843370" w:rsidRPr="006E596D" w:rsidRDefault="00BE55F4" w:rsidP="00921A20">
      <w:pPr>
        <w:pStyle w:val="Prllist1"/>
        <w:numPr>
          <w:ilvl w:val="7"/>
          <w:numId w:val="62"/>
        </w:numPr>
        <w:tabs>
          <w:tab w:val="left" w:pos="851"/>
        </w:tabs>
        <w:ind w:left="851" w:hanging="425"/>
        <w:rPr>
          <w:rFonts w:asciiTheme="minorHAnsi" w:hAnsiTheme="minorHAnsi"/>
          <w:b/>
          <w:sz w:val="22"/>
        </w:rPr>
      </w:pPr>
      <w:r>
        <w:rPr>
          <w:rFonts w:asciiTheme="minorHAnsi" w:hAnsiTheme="minorHAnsi"/>
          <w:b/>
          <w:strike/>
          <w:sz w:val="22"/>
        </w:rPr>
        <w:t xml:space="preserve">b. </w:t>
      </w:r>
      <w:r w:rsidRPr="00BE55F4">
        <w:rPr>
          <w:rFonts w:asciiTheme="minorHAnsi" w:hAnsiTheme="minorHAnsi"/>
          <w:b/>
          <w:strike/>
          <w:sz w:val="22"/>
        </w:rPr>
        <w:t xml:space="preserve"> </w:t>
      </w:r>
      <w:proofErr w:type="spellStart"/>
      <w:r w:rsidR="00843370" w:rsidRPr="00BE55F4">
        <w:rPr>
          <w:rFonts w:asciiTheme="minorHAnsi" w:hAnsiTheme="minorHAnsi"/>
          <w:b/>
          <w:strike/>
          <w:sz w:val="22"/>
        </w:rPr>
        <w:t>A</w:t>
      </w:r>
      <w:r>
        <w:rPr>
          <w:rFonts w:asciiTheme="minorHAnsi" w:hAnsiTheme="minorHAnsi"/>
          <w:b/>
          <w:sz w:val="22"/>
          <w:u w:val="single" w:color="000000" w:themeColor="text1"/>
        </w:rPr>
        <w:t>a</w:t>
      </w:r>
      <w:r w:rsidR="00843370" w:rsidRPr="002E6A24">
        <w:rPr>
          <w:rFonts w:asciiTheme="minorHAnsi" w:hAnsiTheme="minorHAnsi"/>
          <w:sz w:val="22"/>
        </w:rPr>
        <w:t>ll</w:t>
      </w:r>
      <w:proofErr w:type="spellEnd"/>
      <w:r w:rsidR="00843370" w:rsidRPr="002E6A24">
        <w:rPr>
          <w:rFonts w:asciiTheme="minorHAnsi" w:hAnsiTheme="minorHAnsi"/>
          <w:sz w:val="22"/>
        </w:rPr>
        <w:t xml:space="preserve"> trees shall be not less than 1.5 metres high at the time of planting;</w:t>
      </w:r>
    </w:p>
    <w:p w14:paraId="5C5CA814" w14:textId="587C51A8" w:rsidR="00347EBE" w:rsidRPr="006E596D" w:rsidRDefault="006E596D" w:rsidP="006E596D">
      <w:pPr>
        <w:pStyle w:val="Prllist1"/>
        <w:numPr>
          <w:ilvl w:val="7"/>
          <w:numId w:val="62"/>
        </w:numPr>
        <w:tabs>
          <w:tab w:val="left" w:pos="851"/>
        </w:tabs>
        <w:ind w:left="851" w:hanging="425"/>
        <w:rPr>
          <w:rFonts w:asciiTheme="minorHAnsi" w:hAnsiTheme="minorHAnsi"/>
          <w:b/>
          <w:sz w:val="22"/>
        </w:rPr>
      </w:pPr>
      <w:r>
        <w:rPr>
          <w:rFonts w:asciiTheme="minorHAnsi" w:hAnsiTheme="minorHAnsi"/>
          <w:b/>
          <w:strike/>
          <w:sz w:val="22"/>
        </w:rPr>
        <w:t xml:space="preserve">c.  </w:t>
      </w:r>
      <w:proofErr w:type="spellStart"/>
      <w:r w:rsidRPr="00BE55F4">
        <w:rPr>
          <w:rFonts w:asciiTheme="minorHAnsi" w:hAnsiTheme="minorHAnsi"/>
          <w:b/>
          <w:strike/>
          <w:sz w:val="22"/>
        </w:rPr>
        <w:t>A</w:t>
      </w:r>
      <w:r>
        <w:rPr>
          <w:rFonts w:asciiTheme="minorHAnsi" w:hAnsiTheme="minorHAnsi"/>
          <w:b/>
          <w:sz w:val="22"/>
          <w:u w:val="single" w:color="000000" w:themeColor="text1"/>
        </w:rPr>
        <w:t>a</w:t>
      </w:r>
      <w:r w:rsidRPr="002E6A24">
        <w:rPr>
          <w:rFonts w:asciiTheme="minorHAnsi" w:hAnsiTheme="minorHAnsi"/>
          <w:sz w:val="22"/>
        </w:rPr>
        <w:t>ll</w:t>
      </w:r>
      <w:proofErr w:type="spellEnd"/>
      <w:r w:rsidRPr="002E6A24">
        <w:rPr>
          <w:rFonts w:asciiTheme="minorHAnsi" w:hAnsiTheme="minorHAnsi"/>
          <w:sz w:val="22"/>
        </w:rPr>
        <w:t xml:space="preserve"> trees and </w:t>
      </w:r>
      <w:r w:rsidRPr="002E6A24">
        <w:rPr>
          <w:rFonts w:asciiTheme="minorHAnsi" w:hAnsiTheme="minorHAnsi"/>
          <w:color w:val="00B050"/>
          <w:sz w:val="22"/>
          <w:shd w:val="clear" w:color="auto" w:fill="FFFFFF"/>
        </w:rPr>
        <w:t>landscaping</w:t>
      </w:r>
      <w:r w:rsidRPr="002E6A24">
        <w:rPr>
          <w:rFonts w:asciiTheme="minorHAnsi" w:hAnsiTheme="minorHAnsi"/>
          <w:sz w:val="22"/>
        </w:rPr>
        <w:t xml:space="preserve"> required by this rule shall be maintained and if dead, diseased or damaged, shall be replaced</w:t>
      </w:r>
      <w:r>
        <w:rPr>
          <w:rFonts w:asciiTheme="minorHAnsi" w:hAnsiTheme="minorHAnsi"/>
          <w:sz w:val="22"/>
        </w:rPr>
        <w:t>.</w:t>
      </w:r>
    </w:p>
    <w:p w14:paraId="1B6A4992" w14:textId="28486F46" w:rsidR="00843370" w:rsidRPr="00C41658" w:rsidRDefault="007F5606" w:rsidP="007F5606">
      <w:pPr>
        <w:pStyle w:val="Prlhead5"/>
        <w:numPr>
          <w:ilvl w:val="0"/>
          <w:numId w:val="0"/>
        </w:numPr>
        <w:tabs>
          <w:tab w:val="clear" w:pos="1418"/>
          <w:tab w:val="left" w:pos="1134"/>
        </w:tabs>
        <w:ind w:left="1134" w:hanging="1134"/>
        <w:rPr>
          <w:rFonts w:asciiTheme="minorHAnsi" w:hAnsiTheme="minorHAnsi"/>
          <w:strike/>
        </w:rPr>
      </w:pPr>
      <w:r>
        <w:rPr>
          <w:rFonts w:asciiTheme="minorHAnsi" w:hAnsiTheme="minorHAnsi"/>
          <w:strike/>
        </w:rPr>
        <w:t>14.6.2.7</w:t>
      </w:r>
      <w:r>
        <w:rPr>
          <w:rFonts w:asciiTheme="minorHAnsi" w:hAnsiTheme="minorHAnsi"/>
          <w:strike/>
        </w:rPr>
        <w:tab/>
      </w:r>
      <w:r w:rsidR="00843370" w:rsidRPr="00C41658">
        <w:rPr>
          <w:rFonts w:asciiTheme="minorHAnsi" w:hAnsiTheme="minorHAnsi"/>
          <w:strike/>
        </w:rPr>
        <w:t xml:space="preserve">Minimum </w:t>
      </w:r>
      <w:r w:rsidR="00843370" w:rsidRPr="00C41658">
        <w:rPr>
          <w:rFonts w:asciiTheme="minorHAnsi" w:hAnsiTheme="minorHAnsi"/>
          <w:strike/>
          <w:shd w:val="clear" w:color="auto" w:fill="FFFFFF"/>
        </w:rPr>
        <w:t>residential unit</w:t>
      </w:r>
      <w:r w:rsidR="00843370" w:rsidRPr="00C41658">
        <w:rPr>
          <w:rFonts w:asciiTheme="minorHAnsi" w:hAnsiTheme="minorHAnsi"/>
          <w:strike/>
        </w:rPr>
        <w:t xml:space="preserve"> size </w:t>
      </w:r>
    </w:p>
    <w:p w14:paraId="57951F95" w14:textId="77777777" w:rsidR="00843370" w:rsidRPr="00C41658" w:rsidRDefault="00843370" w:rsidP="00AD7818">
      <w:pPr>
        <w:pStyle w:val="Prllist1"/>
        <w:numPr>
          <w:ilvl w:val="6"/>
          <w:numId w:val="63"/>
        </w:numPr>
        <w:tabs>
          <w:tab w:val="clear" w:pos="567"/>
          <w:tab w:val="left" w:pos="426"/>
        </w:tabs>
        <w:ind w:left="426" w:hanging="426"/>
        <w:rPr>
          <w:rFonts w:asciiTheme="minorHAnsi" w:hAnsiTheme="minorHAnsi"/>
          <w:b/>
          <w:strike/>
          <w:sz w:val="22"/>
        </w:rPr>
      </w:pPr>
      <w:r w:rsidRPr="00C41658">
        <w:rPr>
          <w:rFonts w:asciiTheme="minorHAnsi" w:hAnsiTheme="minorHAnsi"/>
          <w:b/>
          <w:strike/>
          <w:sz w:val="22"/>
        </w:rPr>
        <w:t xml:space="preserve">The minimum </w:t>
      </w:r>
      <w:r w:rsidRPr="00C41658">
        <w:rPr>
          <w:rFonts w:asciiTheme="minorHAnsi" w:hAnsiTheme="minorHAnsi"/>
          <w:b/>
          <w:strike/>
          <w:color w:val="00B050"/>
          <w:sz w:val="22"/>
          <w:shd w:val="clear" w:color="auto" w:fill="FFFFFF"/>
        </w:rPr>
        <w:t>net floor area</w:t>
      </w:r>
      <w:r w:rsidRPr="00C41658">
        <w:rPr>
          <w:rFonts w:asciiTheme="minorHAnsi" w:hAnsiTheme="minorHAnsi"/>
          <w:b/>
          <w:strike/>
          <w:sz w:val="22"/>
        </w:rPr>
        <w:t xml:space="preserve"> (including toilets and bathrooms) for any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(excluding </w:t>
      </w:r>
      <w:r w:rsidRPr="00C41658">
        <w:rPr>
          <w:rFonts w:asciiTheme="minorHAnsi" w:hAnsiTheme="minorHAnsi"/>
          <w:b/>
          <w:strike/>
          <w:color w:val="00B050"/>
          <w:sz w:val="22"/>
        </w:rPr>
        <w:t>parking areas</w:t>
      </w:r>
      <w:r w:rsidRPr="00C41658">
        <w:rPr>
          <w:rFonts w:asciiTheme="minorHAnsi" w:hAnsiTheme="minorHAnsi"/>
          <w:b/>
          <w:strike/>
          <w:sz w:val="22"/>
        </w:rPr>
        <w:t xml:space="preserve">, </w:t>
      </w:r>
      <w:r w:rsidRPr="00C41658">
        <w:rPr>
          <w:rFonts w:asciiTheme="minorHAnsi" w:hAnsiTheme="minorHAnsi"/>
          <w:b/>
          <w:strike/>
          <w:color w:val="00B050"/>
          <w:sz w:val="22"/>
        </w:rPr>
        <w:t>garages</w:t>
      </w:r>
      <w:r w:rsidRPr="00C41658">
        <w:rPr>
          <w:rFonts w:asciiTheme="minorHAnsi" w:hAnsiTheme="minorHAnsi"/>
          <w:b/>
          <w:strike/>
          <w:sz w:val="22"/>
        </w:rPr>
        <w:t xml:space="preserve">, or </w:t>
      </w:r>
      <w:r w:rsidRPr="00C41658">
        <w:rPr>
          <w:rFonts w:asciiTheme="minorHAnsi" w:hAnsiTheme="minorHAnsi"/>
          <w:b/>
          <w:strike/>
          <w:color w:val="00B050"/>
          <w:sz w:val="22"/>
          <w:shd w:val="clear" w:color="auto" w:fill="FFFFFF"/>
        </w:rPr>
        <w:t>balconies</w:t>
      </w:r>
      <w:r w:rsidRPr="00C41658">
        <w:rPr>
          <w:rFonts w:asciiTheme="minorHAnsi" w:hAnsiTheme="minorHAnsi"/>
          <w:b/>
          <w:strike/>
          <w:sz w:val="22"/>
        </w:rPr>
        <w:t xml:space="preserve"> allocated to each unit) shall be:</w:t>
      </w:r>
    </w:p>
    <w:p w14:paraId="0EE98427" w14:textId="77777777" w:rsidR="00843370" w:rsidRPr="00C41658" w:rsidRDefault="00843370" w:rsidP="00AD7818">
      <w:pPr>
        <w:pStyle w:val="Prllist2"/>
        <w:numPr>
          <w:ilvl w:val="7"/>
          <w:numId w:val="36"/>
        </w:numPr>
        <w:ind w:left="851" w:hanging="425"/>
        <w:rPr>
          <w:rFonts w:asciiTheme="minorHAnsi" w:hAnsiTheme="minorHAnsi"/>
          <w:b/>
          <w:strike/>
          <w:sz w:val="22"/>
        </w:rPr>
      </w:pPr>
      <w:r w:rsidRPr="00C41658">
        <w:rPr>
          <w:rFonts w:asciiTheme="minorHAnsi" w:hAnsiTheme="minorHAnsi"/>
          <w:b/>
          <w:strike/>
          <w:sz w:val="22"/>
        </w:rPr>
        <w:t>Studio 35m²</w:t>
      </w:r>
    </w:p>
    <w:p w14:paraId="2F7F8AA9" w14:textId="77777777" w:rsidR="00843370" w:rsidRPr="00C41658" w:rsidRDefault="00843370" w:rsidP="00AD7818">
      <w:pPr>
        <w:pStyle w:val="Prllist2"/>
        <w:numPr>
          <w:ilvl w:val="7"/>
          <w:numId w:val="36"/>
        </w:numPr>
        <w:ind w:left="851" w:hanging="425"/>
        <w:rPr>
          <w:rFonts w:asciiTheme="minorHAnsi" w:hAnsiTheme="minorHAnsi"/>
          <w:b/>
          <w:strike/>
          <w:sz w:val="22"/>
        </w:rPr>
      </w:pPr>
      <w:r w:rsidRPr="00C41658">
        <w:rPr>
          <w:rFonts w:asciiTheme="minorHAnsi" w:hAnsiTheme="minorHAnsi"/>
          <w:b/>
          <w:strike/>
          <w:sz w:val="22"/>
        </w:rPr>
        <w:t>1 Bedroom 45m²</w:t>
      </w:r>
    </w:p>
    <w:p w14:paraId="4AF73B9A" w14:textId="77777777" w:rsidR="00843370" w:rsidRPr="00C41658" w:rsidRDefault="00843370" w:rsidP="00AD7818">
      <w:pPr>
        <w:pStyle w:val="Prllist2"/>
        <w:numPr>
          <w:ilvl w:val="7"/>
          <w:numId w:val="36"/>
        </w:numPr>
        <w:ind w:left="851" w:hanging="425"/>
        <w:rPr>
          <w:rFonts w:asciiTheme="minorHAnsi" w:hAnsiTheme="minorHAnsi"/>
          <w:b/>
          <w:strike/>
          <w:sz w:val="22"/>
        </w:rPr>
      </w:pPr>
      <w:r w:rsidRPr="00C41658">
        <w:rPr>
          <w:rFonts w:asciiTheme="minorHAnsi" w:hAnsiTheme="minorHAnsi"/>
          <w:b/>
          <w:strike/>
          <w:sz w:val="22"/>
        </w:rPr>
        <w:t>2 Bedroom 70m²</w:t>
      </w:r>
    </w:p>
    <w:p w14:paraId="5B8384BE" w14:textId="308D362A" w:rsidR="000724C2" w:rsidRPr="006E596D" w:rsidRDefault="00843370" w:rsidP="006E596D">
      <w:pPr>
        <w:pStyle w:val="Prllist2"/>
        <w:numPr>
          <w:ilvl w:val="7"/>
          <w:numId w:val="36"/>
        </w:numPr>
        <w:ind w:left="851" w:hanging="425"/>
        <w:rPr>
          <w:rFonts w:asciiTheme="minorHAnsi" w:hAnsiTheme="minorHAnsi"/>
          <w:sz w:val="22"/>
        </w:rPr>
      </w:pPr>
      <w:r w:rsidRPr="00C41658">
        <w:rPr>
          <w:rFonts w:asciiTheme="minorHAnsi" w:hAnsiTheme="minorHAnsi"/>
          <w:b/>
          <w:strike/>
          <w:sz w:val="22"/>
        </w:rPr>
        <w:t>3 or more Bedrooms 90m².</w:t>
      </w:r>
    </w:p>
    <w:p w14:paraId="5B87309B" w14:textId="33BD730C" w:rsidR="000724C2" w:rsidRPr="001F6104" w:rsidRDefault="000724C2" w:rsidP="004B1A7F">
      <w:pPr>
        <w:pStyle w:val="Prllist2"/>
        <w:spacing w:before="360"/>
        <w:ind w:left="1134" w:hanging="1134"/>
        <w:rPr>
          <w:rFonts w:asciiTheme="minorHAnsi" w:hAnsiTheme="minorHAnsi"/>
          <w:b/>
          <w:color w:val="FF0000"/>
          <w:sz w:val="27"/>
          <w:szCs w:val="27"/>
          <w:u w:val="single"/>
        </w:rPr>
      </w:pPr>
      <w:r w:rsidRPr="001F6104">
        <w:rPr>
          <w:rFonts w:asciiTheme="minorHAnsi" w:hAnsiTheme="minorHAnsi"/>
          <w:b/>
          <w:color w:val="FF0000"/>
          <w:sz w:val="27"/>
          <w:szCs w:val="27"/>
          <w:u w:val="single"/>
        </w:rPr>
        <w:t>14.6.2.8</w:t>
      </w:r>
      <w:r w:rsidRPr="001F6104">
        <w:rPr>
          <w:rFonts w:asciiTheme="minorHAnsi" w:hAnsiTheme="minorHAnsi"/>
          <w:b/>
          <w:color w:val="FF0000"/>
          <w:sz w:val="27"/>
          <w:szCs w:val="27"/>
          <w:u w:val="single"/>
        </w:rPr>
        <w:tab/>
        <w:t>Windows to street</w:t>
      </w:r>
    </w:p>
    <w:p w14:paraId="05F3512E" w14:textId="45DE07B6" w:rsidR="000724C2" w:rsidRPr="00C41658" w:rsidRDefault="000724C2" w:rsidP="008B7E40">
      <w:pPr>
        <w:pStyle w:val="Prllist2"/>
        <w:numPr>
          <w:ilvl w:val="0"/>
          <w:numId w:val="103"/>
        </w:numPr>
        <w:ind w:left="426" w:hanging="426"/>
        <w:rPr>
          <w:rFonts w:asciiTheme="minorHAnsi" w:hAnsiTheme="minorHAnsi"/>
          <w:b/>
          <w:color w:val="FF0000"/>
          <w:sz w:val="22"/>
          <w:u w:val="single"/>
        </w:rPr>
      </w:pPr>
      <w:r w:rsidRPr="00C41658">
        <w:rPr>
          <w:rFonts w:asciiTheme="minorHAnsi" w:hAnsiTheme="minorHAnsi"/>
          <w:b/>
          <w:color w:val="FF0000"/>
          <w:sz w:val="22"/>
          <w:u w:val="single"/>
        </w:rPr>
        <w:t>Any</w:t>
      </w:r>
      <w:r w:rsidRPr="002E6A24">
        <w:rPr>
          <w:rFonts w:asciiTheme="minorHAnsi" w:hAnsiTheme="minorHAnsi"/>
          <w:b/>
          <w:color w:val="00B050"/>
          <w:sz w:val="22"/>
          <w:u w:val="single"/>
        </w:rPr>
        <w:t xml:space="preserve"> </w:t>
      </w:r>
      <w:r w:rsidRPr="007F5606">
        <w:rPr>
          <w:rFonts w:asciiTheme="minorHAnsi" w:hAnsiTheme="minorHAnsi"/>
          <w:b/>
          <w:color w:val="00B050"/>
          <w:sz w:val="22"/>
          <w:u w:val="single"/>
        </w:rPr>
        <w:t>residential unit</w:t>
      </w:r>
      <w:r w:rsidRPr="002E6A24">
        <w:rPr>
          <w:rFonts w:asciiTheme="minorHAnsi" w:hAnsiTheme="minorHAnsi"/>
          <w:b/>
          <w:color w:val="00B050"/>
          <w:sz w:val="22"/>
          <w:u w:val="single"/>
        </w:rPr>
        <w:t xml:space="preserve"> </w:t>
      </w:r>
      <w:r w:rsidRPr="00C41658">
        <w:rPr>
          <w:rFonts w:asciiTheme="minorHAnsi" w:hAnsiTheme="minorHAnsi"/>
          <w:b/>
          <w:color w:val="FF0000"/>
          <w:sz w:val="22"/>
          <w:u w:val="single"/>
        </w:rPr>
        <w:t xml:space="preserve">facing the street must have a minimum of 20% of the </w:t>
      </w:r>
      <w:r w:rsidRPr="000369BE">
        <w:rPr>
          <w:rFonts w:asciiTheme="minorHAnsi" w:hAnsiTheme="minorHAnsi"/>
          <w:b/>
          <w:color w:val="00B050"/>
          <w:sz w:val="22"/>
          <w:u w:val="single" w:color="000000" w:themeColor="text1"/>
        </w:rPr>
        <w:t>street-facing façade</w:t>
      </w:r>
      <w:r w:rsidRPr="00C41658">
        <w:rPr>
          <w:rFonts w:asciiTheme="minorHAnsi" w:hAnsiTheme="minorHAnsi"/>
          <w:b/>
          <w:color w:val="FF0000"/>
          <w:sz w:val="22"/>
          <w:u w:val="single"/>
        </w:rPr>
        <w:t xml:space="preserve"> in glazing. This can be in the form of </w:t>
      </w:r>
      <w:r w:rsidRPr="002E6A24">
        <w:rPr>
          <w:rFonts w:asciiTheme="minorHAnsi" w:hAnsiTheme="minorHAnsi"/>
          <w:b/>
          <w:color w:val="00B050"/>
          <w:sz w:val="22"/>
          <w:u w:val="single"/>
        </w:rPr>
        <w:t>windows</w:t>
      </w:r>
      <w:r w:rsidRPr="00C41658">
        <w:rPr>
          <w:rFonts w:asciiTheme="minorHAnsi" w:hAnsiTheme="minorHAnsi"/>
          <w:b/>
          <w:color w:val="FF0000"/>
          <w:sz w:val="22"/>
          <w:u w:val="single"/>
        </w:rPr>
        <w:t xml:space="preserve"> or doors.</w:t>
      </w:r>
    </w:p>
    <w:p w14:paraId="525DA5F7" w14:textId="60006F38" w:rsidR="00B55174" w:rsidRPr="004B1A7F" w:rsidRDefault="000724C2" w:rsidP="008B7E40">
      <w:pPr>
        <w:pStyle w:val="Prllist2"/>
        <w:numPr>
          <w:ilvl w:val="0"/>
          <w:numId w:val="103"/>
        </w:numPr>
        <w:ind w:left="426" w:hanging="426"/>
        <w:rPr>
          <w:rFonts w:asciiTheme="minorHAnsi" w:hAnsiTheme="minorHAnsi"/>
          <w:b/>
          <w:color w:val="FF0000"/>
          <w:sz w:val="22"/>
          <w:u w:val="single"/>
        </w:rPr>
      </w:pPr>
      <w:r w:rsidRPr="00C41658">
        <w:rPr>
          <w:rFonts w:asciiTheme="minorHAnsi" w:hAnsiTheme="minorHAnsi"/>
          <w:b/>
          <w:sz w:val="22"/>
          <w:u w:val="single"/>
        </w:rPr>
        <w:t>For the purpose of this rule</w:t>
      </w:r>
      <w:r w:rsidR="00B55174">
        <w:rPr>
          <w:rFonts w:asciiTheme="minorHAnsi" w:hAnsiTheme="minorHAnsi"/>
          <w:b/>
          <w:sz w:val="22"/>
          <w:u w:val="single"/>
        </w:rPr>
        <w:t>:</w:t>
      </w:r>
      <w:r w:rsidRPr="00C41658">
        <w:rPr>
          <w:rFonts w:asciiTheme="minorHAnsi" w:hAnsiTheme="minorHAnsi"/>
          <w:b/>
          <w:sz w:val="22"/>
          <w:u w:val="single"/>
        </w:rPr>
        <w:t xml:space="preserve"> </w:t>
      </w:r>
    </w:p>
    <w:p w14:paraId="71DAA1BD" w14:textId="2FE22D63" w:rsidR="000724C2" w:rsidRPr="00C41658" w:rsidRDefault="000724C2" w:rsidP="568FDB8C">
      <w:pPr>
        <w:pStyle w:val="Prllist2"/>
        <w:numPr>
          <w:ilvl w:val="1"/>
          <w:numId w:val="103"/>
        </w:numPr>
        <w:ind w:left="851" w:hanging="425"/>
        <w:rPr>
          <w:rFonts w:asciiTheme="minorHAnsi" w:hAnsiTheme="minorHAnsi"/>
          <w:b/>
          <w:bCs/>
          <w:color w:val="FF0000"/>
          <w:sz w:val="22"/>
          <w:szCs w:val="22"/>
          <w:u w:val="single"/>
        </w:rPr>
      </w:pPr>
      <w:r w:rsidRPr="568FDB8C">
        <w:rPr>
          <w:rFonts w:asciiTheme="minorHAnsi" w:hAnsiTheme="minorHAnsi"/>
          <w:b/>
          <w:bCs/>
          <w:sz w:val="22"/>
          <w:szCs w:val="22"/>
          <w:u w:val="single"/>
        </w:rPr>
        <w:t xml:space="preserve">the area of a </w:t>
      </w:r>
      <w:r w:rsidRPr="008B04C0">
        <w:rPr>
          <w:rFonts w:asciiTheme="minorHAnsi" w:hAnsiTheme="minorHAnsi"/>
          <w:b/>
          <w:bCs/>
          <w:strike/>
          <w:color w:val="7030A0"/>
          <w:sz w:val="22"/>
          <w:szCs w:val="22"/>
          <w:u w:val="single"/>
        </w:rPr>
        <w:t>single</w:t>
      </w:r>
      <w:r w:rsidRPr="008B04C0">
        <w:rPr>
          <w:rFonts w:asciiTheme="minorHAnsi" w:hAnsiTheme="minorHAnsi"/>
          <w:b/>
          <w:bCs/>
          <w:color w:val="7030A0"/>
          <w:sz w:val="22"/>
          <w:szCs w:val="22"/>
          <w:u w:val="single"/>
        </w:rPr>
        <w:t xml:space="preserve"> </w:t>
      </w:r>
      <w:r w:rsidRPr="568FDB8C">
        <w:rPr>
          <w:rFonts w:asciiTheme="minorHAnsi" w:hAnsiTheme="minorHAnsi"/>
          <w:b/>
          <w:bCs/>
          <w:sz w:val="22"/>
          <w:szCs w:val="22"/>
          <w:u w:val="single"/>
        </w:rPr>
        <w:t xml:space="preserve">gable facing the street shall not be included in the calculation of the </w:t>
      </w:r>
      <w:r w:rsidRPr="568FDB8C">
        <w:rPr>
          <w:rFonts w:asciiTheme="minorHAnsi" w:hAnsiTheme="minorHAnsi"/>
          <w:b/>
          <w:bCs/>
          <w:color w:val="00B050"/>
          <w:sz w:val="22"/>
          <w:szCs w:val="22"/>
          <w:u w:val="single"/>
        </w:rPr>
        <w:t>street</w:t>
      </w:r>
      <w:r w:rsidR="0005683F" w:rsidRPr="568FDB8C">
        <w:rPr>
          <w:rFonts w:asciiTheme="minorHAnsi" w:hAnsiTheme="minorHAnsi"/>
          <w:b/>
          <w:bCs/>
          <w:color w:val="00B050"/>
          <w:sz w:val="22"/>
          <w:szCs w:val="22"/>
          <w:u w:val="single"/>
        </w:rPr>
        <w:t>-</w:t>
      </w:r>
      <w:r w:rsidRPr="568FDB8C">
        <w:rPr>
          <w:rFonts w:asciiTheme="minorHAnsi" w:hAnsiTheme="minorHAnsi"/>
          <w:b/>
          <w:bCs/>
          <w:color w:val="00B050"/>
          <w:sz w:val="22"/>
          <w:szCs w:val="22"/>
          <w:u w:val="single"/>
        </w:rPr>
        <w:t>facing façade</w:t>
      </w:r>
      <w:r w:rsidRPr="009B2BB0">
        <w:rPr>
          <w:rFonts w:asciiTheme="minorHAnsi" w:hAnsiTheme="minorHAnsi"/>
          <w:b/>
          <w:bCs/>
          <w:sz w:val="22"/>
          <w:szCs w:val="22"/>
          <w:u w:val="single"/>
        </w:rPr>
        <w:t>, with the area of the gable</w:t>
      </w:r>
      <w:r w:rsidR="00B55174" w:rsidRPr="009B2BB0">
        <w:rPr>
          <w:rFonts w:asciiTheme="minorHAnsi" w:hAnsiTheme="minorHAnsi"/>
          <w:b/>
          <w:bCs/>
          <w:strike/>
          <w:color w:val="7030A0"/>
          <w:sz w:val="22"/>
          <w:szCs w:val="22"/>
          <w:u w:val="single"/>
        </w:rPr>
        <w:t>,</w:t>
      </w:r>
      <w:r w:rsidRPr="568FDB8C">
        <w:rPr>
          <w:rFonts w:asciiTheme="minorHAnsi" w:hAnsiTheme="minorHAnsi"/>
          <w:b/>
          <w:bCs/>
          <w:sz w:val="22"/>
          <w:szCs w:val="22"/>
          <w:u w:val="single"/>
        </w:rPr>
        <w:t xml:space="preserve"> as per </w:t>
      </w:r>
      <w:r w:rsidR="00B55174" w:rsidRPr="568FDB8C">
        <w:rPr>
          <w:rFonts w:asciiTheme="minorHAnsi" w:hAnsiTheme="minorHAnsi"/>
          <w:b/>
          <w:bCs/>
          <w:sz w:val="22"/>
          <w:szCs w:val="22"/>
          <w:u w:val="single"/>
        </w:rPr>
        <w:t>Figure 3 below</w:t>
      </w:r>
      <w:r w:rsidRPr="568FDB8C">
        <w:rPr>
          <w:rFonts w:asciiTheme="minorHAnsi" w:hAnsiTheme="minorHAnsi"/>
          <w:b/>
          <w:bCs/>
          <w:sz w:val="22"/>
          <w:szCs w:val="22"/>
          <w:u w:val="single"/>
        </w:rPr>
        <w:t xml:space="preserve">, where the internal ceiling </w:t>
      </w:r>
      <w:r w:rsidRPr="568FDB8C">
        <w:rPr>
          <w:rFonts w:asciiTheme="minorHAnsi" w:hAnsiTheme="minorHAnsi"/>
          <w:b/>
          <w:bCs/>
          <w:color w:val="00B050"/>
          <w:sz w:val="22"/>
          <w:szCs w:val="22"/>
          <w:u w:val="single"/>
        </w:rPr>
        <w:t>height</w:t>
      </w:r>
      <w:r w:rsidRPr="568FDB8C">
        <w:rPr>
          <w:rFonts w:asciiTheme="minorHAnsi" w:hAnsiTheme="minorHAnsi"/>
          <w:b/>
          <w:bCs/>
          <w:sz w:val="22"/>
          <w:szCs w:val="22"/>
          <w:u w:val="single"/>
        </w:rPr>
        <w:t xml:space="preserve"> is </w:t>
      </w:r>
      <w:r w:rsidR="00B55174" w:rsidRPr="568FDB8C">
        <w:rPr>
          <w:rFonts w:asciiTheme="minorHAnsi" w:hAnsiTheme="minorHAnsi"/>
          <w:b/>
          <w:bCs/>
          <w:sz w:val="22"/>
          <w:szCs w:val="22"/>
          <w:u w:val="single"/>
        </w:rPr>
        <w:t xml:space="preserve">measured </w:t>
      </w:r>
      <w:r w:rsidRPr="568FDB8C">
        <w:rPr>
          <w:rFonts w:asciiTheme="minorHAnsi" w:hAnsiTheme="minorHAnsi"/>
          <w:b/>
          <w:bCs/>
          <w:sz w:val="22"/>
          <w:szCs w:val="22"/>
          <w:u w:val="single"/>
        </w:rPr>
        <w:t>from the highest room:</w:t>
      </w:r>
    </w:p>
    <w:p w14:paraId="11EBCAC6" w14:textId="3A21DF1F" w:rsidR="000724C2" w:rsidRPr="00C41658" w:rsidRDefault="002755D6" w:rsidP="000724C2">
      <w:pPr>
        <w:pStyle w:val="Prllist2"/>
        <w:ind w:left="567"/>
        <w:rPr>
          <w:rFonts w:asciiTheme="minorHAnsi" w:hAnsiTheme="minorHAnsi"/>
          <w:color w:val="FF0000"/>
          <w:sz w:val="22"/>
        </w:rPr>
      </w:pPr>
      <w:r>
        <w:rPr>
          <w:rFonts w:asciiTheme="minorHAnsi" w:hAnsiTheme="minorHAnsi"/>
          <w:noProof/>
          <w:color w:val="FF0000"/>
          <w:sz w:val="22"/>
        </w:rPr>
        <mc:AlternateContent>
          <mc:Choice Requires="wps">
            <w:drawing>
              <wp:anchor distT="0" distB="0" distL="114300" distR="114300" simplePos="0" relativeHeight="251658243" behindDoc="0" locked="0" layoutInCell="1" allowOverlap="1" wp14:anchorId="40796FD2" wp14:editId="3E1073D3">
                <wp:simplePos x="0" y="0"/>
                <wp:positionH relativeFrom="column">
                  <wp:posOffset>247650</wp:posOffset>
                </wp:positionH>
                <wp:positionV relativeFrom="paragraph">
                  <wp:posOffset>286384</wp:posOffset>
                </wp:positionV>
                <wp:extent cx="4876800" cy="1895475"/>
                <wp:effectExtent l="19050" t="19050" r="38100" b="47625"/>
                <wp:wrapNone/>
                <wp:docPr id="7" name="Straight Connector 7"/>
                <wp:cNvGraphicFramePr/>
                <a:graphic xmlns:a="http://schemas.openxmlformats.org/drawingml/2006/main">
                  <a:graphicData uri="http://schemas.microsoft.com/office/word/2010/wordprocessingShape">
                    <wps:wsp>
                      <wps:cNvCnPr/>
                      <wps:spPr>
                        <a:xfrm flipV="1">
                          <a:off x="0" y="0"/>
                          <a:ext cx="4876800" cy="1895475"/>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1AADA"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55pt" to="403.5pt,1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" strokecolor="#7030a0" strokeweight="4.5pt">
                <v:stroke joinstyle="miter"/>
              </v:line>
            </w:pict>
          </mc:Fallback>
        </mc:AlternateContent>
      </w:r>
      <w:r w:rsidR="000724C2" w:rsidRPr="00C41658">
        <w:rPr>
          <w:rFonts w:asciiTheme="minorHAnsi" w:hAnsiTheme="minorHAnsi"/>
          <w:color w:val="FF0000"/>
          <w:sz w:val="22"/>
        </w:rPr>
        <w:br/>
      </w:r>
      <w:r w:rsidR="004932D1" w:rsidRPr="00C41658">
        <w:rPr>
          <w:rFonts w:asciiTheme="minorHAnsi" w:hAnsiTheme="minorHAnsi"/>
          <w:b/>
          <w:noProof/>
          <w:sz w:val="22"/>
          <w:lang w:eastAsia="en-NZ"/>
        </w:rPr>
        <w:drawing>
          <wp:inline distT="0" distB="0" distL="0" distR="0" wp14:anchorId="128D8796" wp14:editId="640DC9CC">
            <wp:extent cx="4680630" cy="198414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691915" cy="1988926"/>
                    </a:xfrm>
                    <a:prstGeom prst="rect">
                      <a:avLst/>
                    </a:prstGeom>
                  </pic:spPr>
                </pic:pic>
              </a:graphicData>
            </a:graphic>
          </wp:inline>
        </w:drawing>
      </w:r>
    </w:p>
    <w:p w14:paraId="0654DE7B" w14:textId="12E48155" w:rsidR="00B247F1" w:rsidRDefault="003F05CA" w:rsidP="000724C2">
      <w:pPr>
        <w:pStyle w:val="Prllist2"/>
        <w:ind w:left="567"/>
        <w:rPr>
          <w:rFonts w:asciiTheme="minorHAnsi" w:hAnsiTheme="minorHAnsi"/>
          <w:b/>
          <w:sz w:val="22"/>
          <w:u w:val="single"/>
        </w:rPr>
      </w:pPr>
      <w:r w:rsidRPr="00B431D7">
        <w:rPr>
          <w:rFonts w:asciiTheme="minorHAnsi" w:hAnsiTheme="minorHAnsi"/>
          <w:b/>
          <w:noProof/>
          <w:sz w:val="22"/>
          <w:u w:val="single"/>
        </w:rPr>
        <w:drawing>
          <wp:inline distT="0" distB="0" distL="0" distR="0" wp14:anchorId="634252AC" wp14:editId="026A848D">
            <wp:extent cx="5670550" cy="1533525"/>
            <wp:effectExtent l="0" t="0" r="6350" b="9525"/>
            <wp:docPr id="13" name="Picture 13" descr="A house drawing with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house drawing with lines&#10;&#10;Description automatically generated with medium confidence"/>
                    <pic:cNvPicPr/>
                  </pic:nvPicPr>
                  <pic:blipFill>
                    <a:blip r:embed="rId59"/>
                    <a:stretch>
                      <a:fillRect/>
                    </a:stretch>
                  </pic:blipFill>
                  <pic:spPr>
                    <a:xfrm>
                      <a:off x="0" y="0"/>
                      <a:ext cx="5670550" cy="1533525"/>
                    </a:xfrm>
                    <a:prstGeom prst="rect">
                      <a:avLst/>
                    </a:prstGeom>
                  </pic:spPr>
                </pic:pic>
              </a:graphicData>
            </a:graphic>
          </wp:inline>
        </w:drawing>
      </w:r>
    </w:p>
    <w:p w14:paraId="5CC07BAC" w14:textId="030EC8D7" w:rsidR="00853484" w:rsidRPr="004A3681" w:rsidRDefault="00853484" w:rsidP="000724C2">
      <w:pPr>
        <w:pStyle w:val="Prllist2"/>
        <w:ind w:left="567"/>
        <w:rPr>
          <w:rFonts w:asciiTheme="minorHAnsi" w:hAnsiTheme="minorHAnsi"/>
          <w:b/>
          <w:color w:val="7030A0"/>
          <w:sz w:val="22"/>
          <w:u w:val="single"/>
        </w:rPr>
      </w:pPr>
      <w:r w:rsidRPr="004B1A7F">
        <w:rPr>
          <w:rFonts w:asciiTheme="minorHAnsi" w:hAnsiTheme="minorHAnsi"/>
          <w:b/>
          <w:sz w:val="22"/>
          <w:u w:val="single"/>
        </w:rPr>
        <w:t xml:space="preserve">Figure </w:t>
      </w:r>
      <w:r w:rsidR="004932D1" w:rsidRPr="004B1A7F">
        <w:rPr>
          <w:rFonts w:asciiTheme="minorHAnsi" w:hAnsiTheme="minorHAnsi"/>
          <w:b/>
          <w:sz w:val="22"/>
          <w:u w:val="single"/>
        </w:rPr>
        <w:t>3</w:t>
      </w:r>
      <w:r w:rsidRPr="004B1A7F">
        <w:rPr>
          <w:rFonts w:asciiTheme="minorHAnsi" w:hAnsiTheme="minorHAnsi"/>
          <w:b/>
          <w:sz w:val="22"/>
          <w:u w:val="single"/>
        </w:rPr>
        <w:t xml:space="preserve">: </w:t>
      </w:r>
      <w:r w:rsidR="004932D1" w:rsidRPr="008B04C0">
        <w:rPr>
          <w:rFonts w:asciiTheme="minorHAnsi" w:hAnsiTheme="minorHAnsi"/>
          <w:b/>
          <w:strike/>
          <w:color w:val="7030A0"/>
          <w:sz w:val="22"/>
          <w:u w:val="single"/>
        </w:rPr>
        <w:t>How to measure street facing gable</w:t>
      </w:r>
      <w:r w:rsidR="004A3681">
        <w:rPr>
          <w:rFonts w:asciiTheme="minorHAnsi" w:hAnsiTheme="minorHAnsi"/>
          <w:b/>
          <w:sz w:val="22"/>
          <w:u w:val="single"/>
        </w:rPr>
        <w:t xml:space="preserve"> </w:t>
      </w:r>
      <w:r w:rsidR="004A3681">
        <w:rPr>
          <w:rFonts w:asciiTheme="minorHAnsi" w:hAnsiTheme="minorHAnsi"/>
          <w:b/>
          <w:color w:val="7030A0"/>
          <w:sz w:val="22"/>
          <w:u w:val="single"/>
        </w:rPr>
        <w:t>Example of</w:t>
      </w:r>
      <w:r w:rsidR="00B937F4">
        <w:rPr>
          <w:rFonts w:asciiTheme="minorHAnsi" w:hAnsiTheme="minorHAnsi"/>
          <w:b/>
          <w:color w:val="7030A0"/>
          <w:sz w:val="22"/>
          <w:u w:val="single"/>
        </w:rPr>
        <w:t xml:space="preserve"> different building</w:t>
      </w:r>
      <w:r w:rsidR="00D15D3F">
        <w:rPr>
          <w:rFonts w:asciiTheme="minorHAnsi" w:hAnsiTheme="minorHAnsi"/>
          <w:b/>
          <w:color w:val="7030A0"/>
          <w:sz w:val="22"/>
          <w:u w:val="single"/>
        </w:rPr>
        <w:t xml:space="preserve">s with </w:t>
      </w:r>
      <w:r w:rsidR="008B04C0">
        <w:rPr>
          <w:rFonts w:asciiTheme="minorHAnsi" w:hAnsiTheme="minorHAnsi"/>
          <w:b/>
          <w:color w:val="7030A0"/>
          <w:sz w:val="22"/>
          <w:u w:val="single"/>
        </w:rPr>
        <w:t xml:space="preserve">front gables excluded from </w:t>
      </w:r>
      <w:proofErr w:type="gramStart"/>
      <w:r w:rsidR="008B04C0">
        <w:rPr>
          <w:rFonts w:asciiTheme="minorHAnsi" w:hAnsiTheme="minorHAnsi"/>
          <w:b/>
          <w:color w:val="7030A0"/>
          <w:sz w:val="22"/>
          <w:u w:val="single"/>
        </w:rPr>
        <w:t>calculation</w:t>
      </w:r>
      <w:proofErr w:type="gramEnd"/>
    </w:p>
    <w:p w14:paraId="62AD3F4D" w14:textId="4D14B497" w:rsidR="007A6C2B" w:rsidRPr="00406895" w:rsidRDefault="007A6C2B" w:rsidP="00406895">
      <w:pPr>
        <w:pStyle w:val="Prllist2"/>
        <w:numPr>
          <w:ilvl w:val="0"/>
          <w:numId w:val="103"/>
        </w:numPr>
        <w:ind w:left="426" w:hanging="426"/>
        <w:rPr>
          <w:rFonts w:asciiTheme="minorHAnsi" w:hAnsiTheme="minorHAnsi"/>
          <w:b/>
          <w:color w:val="FF0000"/>
          <w:sz w:val="22"/>
          <w:u w:val="single"/>
        </w:rPr>
      </w:pPr>
      <w:r>
        <w:rPr>
          <w:rFonts w:asciiTheme="minorHAnsi" w:hAnsiTheme="minorHAnsi"/>
          <w:b/>
          <w:sz w:val="22"/>
          <w:u w:val="single"/>
        </w:rPr>
        <w:t>R</w:t>
      </w:r>
      <w:r w:rsidR="00B37839">
        <w:rPr>
          <w:rFonts w:asciiTheme="minorHAnsi" w:hAnsiTheme="minorHAnsi"/>
          <w:b/>
          <w:sz w:val="22"/>
          <w:u w:val="single"/>
        </w:rPr>
        <w:t>ule</w:t>
      </w:r>
      <w:r>
        <w:rPr>
          <w:rFonts w:asciiTheme="minorHAnsi" w:hAnsiTheme="minorHAnsi"/>
          <w:b/>
          <w:sz w:val="22"/>
          <w:u w:val="single"/>
        </w:rPr>
        <w:t xml:space="preserve"> 14.6.2.8 a. and b.</w:t>
      </w:r>
      <w:r w:rsidR="00B37839">
        <w:rPr>
          <w:rFonts w:asciiTheme="minorHAnsi" w:hAnsiTheme="minorHAnsi"/>
          <w:b/>
          <w:sz w:val="22"/>
          <w:u w:val="single"/>
        </w:rPr>
        <w:t xml:space="preserve"> shall only apply to </w:t>
      </w:r>
      <w:proofErr w:type="gramStart"/>
      <w:r w:rsidR="00B37839" w:rsidRPr="00E86A5B">
        <w:rPr>
          <w:rFonts w:asciiTheme="minorHAnsi" w:hAnsiTheme="minorHAnsi"/>
          <w:b/>
          <w:strike/>
          <w:color w:val="7030A0"/>
          <w:sz w:val="22"/>
          <w:u w:val="single"/>
        </w:rPr>
        <w:t>the</w:t>
      </w:r>
      <w:r w:rsidR="00DC6711">
        <w:rPr>
          <w:rFonts w:asciiTheme="minorHAnsi" w:hAnsiTheme="minorHAnsi"/>
          <w:b/>
          <w:sz w:val="22"/>
          <w:u w:val="single"/>
        </w:rPr>
        <w:t xml:space="preserve"> </w:t>
      </w:r>
      <w:r w:rsidR="00DC6711">
        <w:rPr>
          <w:rFonts w:asciiTheme="minorHAnsi" w:hAnsiTheme="minorHAnsi"/>
          <w:b/>
          <w:color w:val="7030A0"/>
          <w:sz w:val="22"/>
          <w:u w:val="single"/>
        </w:rPr>
        <w:t>a</w:t>
      </w:r>
      <w:proofErr w:type="gramEnd"/>
      <w:r w:rsidR="00B37839">
        <w:rPr>
          <w:rFonts w:asciiTheme="minorHAnsi" w:hAnsiTheme="minorHAnsi"/>
          <w:b/>
          <w:sz w:val="22"/>
          <w:u w:val="single"/>
        </w:rPr>
        <w:t xml:space="preserve"> </w:t>
      </w:r>
      <w:r w:rsidR="00B37839" w:rsidRPr="00097319">
        <w:rPr>
          <w:rFonts w:asciiTheme="minorHAnsi" w:hAnsiTheme="minorHAnsi"/>
          <w:b/>
          <w:color w:val="00B050"/>
          <w:sz w:val="22"/>
          <w:u w:val="single"/>
        </w:rPr>
        <w:t>residential unit</w:t>
      </w:r>
      <w:r w:rsidR="00B37839" w:rsidRPr="00E86A5B">
        <w:rPr>
          <w:rFonts w:asciiTheme="minorHAnsi" w:hAnsiTheme="minorHAnsi"/>
          <w:b/>
          <w:strike/>
          <w:color w:val="7030A0"/>
          <w:sz w:val="22"/>
          <w:u w:val="single"/>
        </w:rPr>
        <w:t>(s)</w:t>
      </w:r>
      <w:r>
        <w:rPr>
          <w:rFonts w:asciiTheme="minorHAnsi" w:hAnsiTheme="minorHAnsi"/>
          <w:b/>
          <w:sz w:val="22"/>
          <w:u w:val="single"/>
        </w:rPr>
        <w:t xml:space="preserve"> with a </w:t>
      </w:r>
      <w:r w:rsidRPr="00E86A5B">
        <w:rPr>
          <w:rFonts w:asciiTheme="minorHAnsi" w:hAnsiTheme="minorHAnsi"/>
          <w:b/>
          <w:color w:val="00B050"/>
          <w:sz w:val="22"/>
          <w:u w:val="single"/>
        </w:rPr>
        <w:t>street-facing façade</w:t>
      </w:r>
      <w:r w:rsidR="00B37839">
        <w:rPr>
          <w:rFonts w:asciiTheme="minorHAnsi" w:hAnsiTheme="minorHAnsi"/>
          <w:b/>
          <w:sz w:val="22"/>
          <w:u w:val="single"/>
        </w:rPr>
        <w:t xml:space="preserve"> within 12</w:t>
      </w:r>
      <w:r w:rsidR="00DC6711">
        <w:rPr>
          <w:rFonts w:asciiTheme="minorHAnsi" w:hAnsiTheme="minorHAnsi"/>
          <w:b/>
          <w:color w:val="7030A0"/>
          <w:sz w:val="22"/>
          <w:u w:val="single"/>
        </w:rPr>
        <w:t xml:space="preserve"> </w:t>
      </w:r>
      <w:r w:rsidR="00B37839">
        <w:rPr>
          <w:rFonts w:asciiTheme="minorHAnsi" w:hAnsiTheme="minorHAnsi"/>
          <w:b/>
          <w:sz w:val="22"/>
          <w:u w:val="single"/>
        </w:rPr>
        <w:t>m</w:t>
      </w:r>
      <w:r w:rsidR="00DC6711">
        <w:rPr>
          <w:rFonts w:asciiTheme="minorHAnsi" w:hAnsiTheme="minorHAnsi"/>
          <w:b/>
          <w:color w:val="7030A0"/>
          <w:sz w:val="22"/>
          <w:u w:val="single"/>
        </w:rPr>
        <w:t>etres</w:t>
      </w:r>
      <w:r w:rsidR="00B37839">
        <w:rPr>
          <w:rFonts w:asciiTheme="minorHAnsi" w:hAnsiTheme="minorHAnsi"/>
          <w:b/>
          <w:sz w:val="22"/>
          <w:u w:val="single"/>
        </w:rPr>
        <w:t xml:space="preserve"> of</w:t>
      </w:r>
      <w:r>
        <w:rPr>
          <w:rFonts w:asciiTheme="minorHAnsi" w:hAnsiTheme="minorHAnsi"/>
          <w:b/>
          <w:sz w:val="22"/>
          <w:u w:val="single"/>
        </w:rPr>
        <w:t>:</w:t>
      </w:r>
      <w:r w:rsidR="00B37839">
        <w:rPr>
          <w:rFonts w:asciiTheme="minorHAnsi" w:hAnsiTheme="minorHAnsi"/>
          <w:b/>
          <w:sz w:val="22"/>
          <w:u w:val="single"/>
        </w:rPr>
        <w:t xml:space="preserve"> </w:t>
      </w:r>
    </w:p>
    <w:p w14:paraId="750CA22E" w14:textId="78B879A7" w:rsidR="007A6C2B" w:rsidRPr="00406895" w:rsidRDefault="00B37839" w:rsidP="00406895">
      <w:pPr>
        <w:pStyle w:val="Prllist2"/>
        <w:numPr>
          <w:ilvl w:val="1"/>
          <w:numId w:val="103"/>
        </w:numPr>
        <w:rPr>
          <w:rFonts w:asciiTheme="minorHAnsi" w:hAnsiTheme="minorHAnsi"/>
          <w:b/>
          <w:color w:val="FF0000"/>
          <w:sz w:val="22"/>
          <w:u w:val="single"/>
        </w:rPr>
      </w:pPr>
      <w:r>
        <w:rPr>
          <w:rFonts w:asciiTheme="minorHAnsi" w:hAnsiTheme="minorHAnsi"/>
          <w:b/>
          <w:sz w:val="22"/>
          <w:u w:val="single"/>
        </w:rPr>
        <w:t xml:space="preserve">a road </w:t>
      </w:r>
      <w:r w:rsidRPr="00097319">
        <w:rPr>
          <w:rFonts w:asciiTheme="minorHAnsi" w:hAnsiTheme="minorHAnsi"/>
          <w:b/>
          <w:color w:val="00B050"/>
          <w:sz w:val="22"/>
          <w:u w:val="single"/>
        </w:rPr>
        <w:t>boundary</w:t>
      </w:r>
      <w:r>
        <w:rPr>
          <w:rFonts w:asciiTheme="minorHAnsi" w:hAnsiTheme="minorHAnsi"/>
          <w:b/>
          <w:sz w:val="22"/>
          <w:u w:val="single"/>
        </w:rPr>
        <w:t xml:space="preserve">, </w:t>
      </w:r>
      <w:r w:rsidR="007A6C2B">
        <w:rPr>
          <w:rFonts w:asciiTheme="minorHAnsi" w:hAnsiTheme="minorHAnsi"/>
          <w:b/>
          <w:sz w:val="22"/>
          <w:u w:val="single"/>
        </w:rPr>
        <w:t>and/</w:t>
      </w:r>
      <w:proofErr w:type="gramStart"/>
      <w:r>
        <w:rPr>
          <w:rFonts w:asciiTheme="minorHAnsi" w:hAnsiTheme="minorHAnsi"/>
          <w:b/>
          <w:sz w:val="22"/>
          <w:u w:val="single"/>
        </w:rPr>
        <w:t>or</w:t>
      </w:r>
      <w:r w:rsidR="007A6C2B">
        <w:rPr>
          <w:rFonts w:asciiTheme="minorHAnsi" w:hAnsiTheme="minorHAnsi"/>
          <w:b/>
          <w:sz w:val="22"/>
          <w:u w:val="single"/>
        </w:rPr>
        <w:t>;</w:t>
      </w:r>
      <w:proofErr w:type="gramEnd"/>
      <w:r>
        <w:rPr>
          <w:rFonts w:asciiTheme="minorHAnsi" w:hAnsiTheme="minorHAnsi"/>
          <w:b/>
          <w:sz w:val="22"/>
          <w:u w:val="single"/>
        </w:rPr>
        <w:t xml:space="preserve"> </w:t>
      </w:r>
    </w:p>
    <w:p w14:paraId="2DD502BF" w14:textId="0C31B9C4" w:rsidR="007A6C2B" w:rsidRPr="00406895" w:rsidRDefault="007A6C2B" w:rsidP="00406895">
      <w:pPr>
        <w:pStyle w:val="Prllist2"/>
        <w:numPr>
          <w:ilvl w:val="1"/>
          <w:numId w:val="103"/>
        </w:numPr>
        <w:rPr>
          <w:rFonts w:asciiTheme="minorHAnsi" w:hAnsiTheme="minorHAnsi"/>
          <w:b/>
          <w:color w:val="FF0000"/>
          <w:sz w:val="22"/>
          <w:u w:val="single"/>
        </w:rPr>
      </w:pPr>
      <w:r>
        <w:rPr>
          <w:rFonts w:asciiTheme="minorHAnsi" w:hAnsiTheme="minorHAnsi"/>
          <w:b/>
          <w:sz w:val="22"/>
          <w:u w:val="single"/>
        </w:rPr>
        <w:t>a</w:t>
      </w:r>
      <w:r w:rsidR="00B37839">
        <w:rPr>
          <w:rFonts w:asciiTheme="minorHAnsi" w:hAnsiTheme="minorHAnsi"/>
          <w:b/>
          <w:sz w:val="22"/>
          <w:u w:val="single"/>
        </w:rPr>
        <w:t xml:space="preserve"> road </w:t>
      </w:r>
      <w:r w:rsidR="00B37839" w:rsidRPr="00097319">
        <w:rPr>
          <w:rFonts w:asciiTheme="minorHAnsi" w:hAnsiTheme="minorHAnsi"/>
          <w:b/>
          <w:color w:val="00B050"/>
          <w:sz w:val="22"/>
          <w:u w:val="single"/>
        </w:rPr>
        <w:t>designation</w:t>
      </w:r>
      <w:r>
        <w:rPr>
          <w:rFonts w:asciiTheme="minorHAnsi" w:hAnsiTheme="minorHAnsi"/>
          <w:b/>
          <w:sz w:val="22"/>
          <w:u w:val="single"/>
        </w:rPr>
        <w:t xml:space="preserve"> on the </w:t>
      </w:r>
      <w:proofErr w:type="gramStart"/>
      <w:r>
        <w:rPr>
          <w:rFonts w:asciiTheme="minorHAnsi" w:hAnsiTheme="minorHAnsi"/>
          <w:b/>
          <w:sz w:val="22"/>
          <w:u w:val="single"/>
        </w:rPr>
        <w:t>site;</w:t>
      </w:r>
      <w:proofErr w:type="gramEnd"/>
    </w:p>
    <w:p w14:paraId="1F51C3BA" w14:textId="10E10D23" w:rsidR="00B55174" w:rsidRDefault="00B37839" w:rsidP="00406895">
      <w:pPr>
        <w:pStyle w:val="Prllist2"/>
        <w:ind w:left="1080"/>
        <w:rPr>
          <w:rFonts w:asciiTheme="minorHAnsi" w:hAnsiTheme="minorHAnsi"/>
          <w:b/>
          <w:color w:val="FF0000"/>
          <w:sz w:val="22"/>
          <w:u w:val="single"/>
        </w:rPr>
      </w:pPr>
      <w:r>
        <w:rPr>
          <w:rFonts w:asciiTheme="minorHAnsi" w:hAnsiTheme="minorHAnsi"/>
          <w:b/>
          <w:sz w:val="22"/>
          <w:u w:val="single"/>
        </w:rPr>
        <w:t>where</w:t>
      </w:r>
      <w:r w:rsidR="007A6C2B">
        <w:rPr>
          <w:rFonts w:asciiTheme="minorHAnsi" w:hAnsiTheme="minorHAnsi"/>
          <w:b/>
          <w:sz w:val="22"/>
          <w:u w:val="single"/>
        </w:rPr>
        <w:t xml:space="preserve"> there are</w:t>
      </w:r>
      <w:r>
        <w:rPr>
          <w:rFonts w:asciiTheme="minorHAnsi" w:hAnsiTheme="minorHAnsi"/>
          <w:b/>
          <w:sz w:val="22"/>
          <w:u w:val="single"/>
        </w:rPr>
        <w:t xml:space="preserve"> no other</w:t>
      </w:r>
      <w:r w:rsidR="007A6C2B">
        <w:rPr>
          <w:rFonts w:asciiTheme="minorHAnsi" w:hAnsiTheme="minorHAnsi"/>
          <w:b/>
          <w:sz w:val="22"/>
          <w:u w:val="single"/>
        </w:rPr>
        <w:t xml:space="preserve"> residential units with</w:t>
      </w:r>
      <w:r>
        <w:rPr>
          <w:rFonts w:asciiTheme="minorHAnsi" w:hAnsiTheme="minorHAnsi"/>
          <w:b/>
          <w:sz w:val="22"/>
          <w:u w:val="single"/>
        </w:rPr>
        <w:t xml:space="preserve"> </w:t>
      </w:r>
      <w:r w:rsidRPr="000369BE">
        <w:rPr>
          <w:rFonts w:asciiTheme="minorHAnsi" w:hAnsiTheme="minorHAnsi"/>
          <w:b/>
          <w:color w:val="00B050"/>
          <w:sz w:val="22"/>
          <w:u w:val="single" w:color="000000" w:themeColor="text1"/>
        </w:rPr>
        <w:t>street-facing façade</w:t>
      </w:r>
      <w:r w:rsidR="007A6C2B">
        <w:rPr>
          <w:rFonts w:asciiTheme="minorHAnsi" w:hAnsiTheme="minorHAnsi"/>
          <w:b/>
          <w:color w:val="00B050"/>
          <w:sz w:val="22"/>
          <w:u w:val="single" w:color="000000" w:themeColor="text1"/>
        </w:rPr>
        <w:t>s</w:t>
      </w:r>
      <w:r>
        <w:rPr>
          <w:rFonts w:asciiTheme="minorHAnsi" w:hAnsiTheme="minorHAnsi"/>
          <w:b/>
          <w:sz w:val="22"/>
          <w:u w:val="single"/>
        </w:rPr>
        <w:t xml:space="preserve"> located</w:t>
      </w:r>
      <w:r w:rsidR="009616AB">
        <w:rPr>
          <w:rFonts w:asciiTheme="minorHAnsi" w:hAnsiTheme="minorHAnsi"/>
          <w:b/>
          <w:sz w:val="22"/>
          <w:u w:val="single"/>
        </w:rPr>
        <w:t xml:space="preserve"> </w:t>
      </w:r>
      <w:r>
        <w:rPr>
          <w:rFonts w:asciiTheme="minorHAnsi" w:hAnsiTheme="minorHAnsi"/>
          <w:b/>
          <w:sz w:val="22"/>
          <w:u w:val="single"/>
        </w:rPr>
        <w:t>between the</w:t>
      </w:r>
      <w:r w:rsidR="007A6C2B">
        <w:rPr>
          <w:rFonts w:asciiTheme="minorHAnsi" w:hAnsiTheme="minorHAnsi"/>
          <w:b/>
          <w:sz w:val="22"/>
          <w:u w:val="single"/>
        </w:rPr>
        <w:t xml:space="preserve"> subject</w:t>
      </w:r>
      <w:r>
        <w:rPr>
          <w:rFonts w:asciiTheme="minorHAnsi" w:hAnsiTheme="minorHAnsi"/>
          <w:b/>
          <w:sz w:val="22"/>
          <w:u w:val="single"/>
        </w:rPr>
        <w:t xml:space="preserve"> </w:t>
      </w:r>
      <w:r w:rsidRPr="00097319">
        <w:rPr>
          <w:rFonts w:asciiTheme="minorHAnsi" w:hAnsiTheme="minorHAnsi"/>
          <w:b/>
          <w:color w:val="00B050"/>
          <w:sz w:val="22"/>
          <w:u w:val="single"/>
        </w:rPr>
        <w:t>residential unit</w:t>
      </w:r>
      <w:r>
        <w:rPr>
          <w:rFonts w:asciiTheme="minorHAnsi" w:hAnsiTheme="minorHAnsi"/>
          <w:b/>
          <w:sz w:val="22"/>
          <w:u w:val="single"/>
        </w:rPr>
        <w:t xml:space="preserve">(s) and the road </w:t>
      </w:r>
      <w:r w:rsidRPr="00097319">
        <w:rPr>
          <w:rFonts w:asciiTheme="minorHAnsi" w:hAnsiTheme="minorHAnsi"/>
          <w:b/>
          <w:color w:val="00B050"/>
          <w:sz w:val="22"/>
          <w:u w:val="single"/>
        </w:rPr>
        <w:t>boundary</w:t>
      </w:r>
      <w:r w:rsidR="007A6C2B" w:rsidRPr="00406895">
        <w:rPr>
          <w:rFonts w:asciiTheme="minorHAnsi" w:hAnsiTheme="minorHAnsi"/>
          <w:b/>
          <w:sz w:val="22"/>
          <w:u w:val="single"/>
        </w:rPr>
        <w:t xml:space="preserve"> and/or road </w:t>
      </w:r>
      <w:r w:rsidR="007A6C2B">
        <w:rPr>
          <w:rFonts w:asciiTheme="minorHAnsi" w:hAnsiTheme="minorHAnsi"/>
          <w:b/>
          <w:color w:val="00B050"/>
          <w:sz w:val="22"/>
          <w:u w:val="single"/>
        </w:rPr>
        <w:t>designation</w:t>
      </w:r>
      <w:r>
        <w:rPr>
          <w:rFonts w:asciiTheme="minorHAnsi" w:hAnsiTheme="minorHAnsi"/>
          <w:b/>
          <w:sz w:val="22"/>
          <w:u w:val="single"/>
        </w:rPr>
        <w:t xml:space="preserve">. </w:t>
      </w:r>
    </w:p>
    <w:p w14:paraId="1F758D49" w14:textId="4915D388" w:rsidR="00B55174" w:rsidRDefault="000724C2" w:rsidP="00661254">
      <w:pPr>
        <w:pStyle w:val="Prllist2"/>
        <w:numPr>
          <w:ilvl w:val="0"/>
          <w:numId w:val="103"/>
        </w:numPr>
        <w:ind w:left="426" w:hanging="426"/>
        <w:rPr>
          <w:rFonts w:asciiTheme="minorHAnsi" w:hAnsiTheme="minorHAnsi"/>
          <w:b/>
          <w:sz w:val="22"/>
          <w:u w:val="single"/>
        </w:rPr>
      </w:pPr>
      <w:r w:rsidRPr="00C41658">
        <w:rPr>
          <w:rFonts w:asciiTheme="minorHAnsi" w:hAnsiTheme="minorHAnsi"/>
          <w:b/>
          <w:sz w:val="22"/>
          <w:u w:val="single"/>
        </w:rPr>
        <w:t xml:space="preserve">Where units have a hinged front door facing the street with direct access to a </w:t>
      </w:r>
      <w:r w:rsidR="00B55174">
        <w:rPr>
          <w:rFonts w:asciiTheme="minorHAnsi" w:hAnsiTheme="minorHAnsi"/>
          <w:b/>
          <w:color w:val="00B050"/>
          <w:sz w:val="22"/>
          <w:u w:val="single" w:color="000000" w:themeColor="text1"/>
        </w:rPr>
        <w:t xml:space="preserve">residential unit </w:t>
      </w:r>
      <w:r w:rsidR="00B55174">
        <w:rPr>
          <w:rFonts w:asciiTheme="minorHAnsi" w:hAnsiTheme="minorHAnsi"/>
          <w:b/>
          <w:sz w:val="22"/>
          <w:u w:val="single" w:color="000000" w:themeColor="text1"/>
        </w:rPr>
        <w:t xml:space="preserve">(excluding a </w:t>
      </w:r>
      <w:r w:rsidR="00B55174" w:rsidRPr="004B1A7F">
        <w:rPr>
          <w:rFonts w:asciiTheme="minorHAnsi" w:hAnsiTheme="minorHAnsi"/>
          <w:b/>
          <w:color w:val="00B050"/>
          <w:sz w:val="22"/>
          <w:u w:val="single" w:color="000000" w:themeColor="text1"/>
        </w:rPr>
        <w:t>garage</w:t>
      </w:r>
      <w:r w:rsidR="00B55174">
        <w:rPr>
          <w:rFonts w:asciiTheme="minorHAnsi" w:hAnsiTheme="minorHAnsi"/>
          <w:b/>
          <w:sz w:val="22"/>
          <w:u w:val="single" w:color="000000" w:themeColor="text1"/>
        </w:rPr>
        <w:t>)</w:t>
      </w:r>
      <w:r w:rsidRPr="00C41658">
        <w:rPr>
          <w:rFonts w:asciiTheme="minorHAnsi" w:hAnsiTheme="minorHAnsi"/>
          <w:b/>
          <w:sz w:val="22"/>
          <w:u w:val="single"/>
        </w:rPr>
        <w:t>, the door may be counted toward the glazing requirement under a., up to a maximum of 2m</w:t>
      </w:r>
      <w:r w:rsidRPr="00C41658">
        <w:rPr>
          <w:rFonts w:asciiTheme="minorHAnsi" w:hAnsiTheme="minorHAnsi"/>
          <w:b/>
          <w:sz w:val="22"/>
          <w:u w:val="single"/>
          <w:vertAlign w:val="superscript"/>
        </w:rPr>
        <w:t>2</w:t>
      </w:r>
      <w:r w:rsidRPr="00C41658">
        <w:rPr>
          <w:rFonts w:asciiTheme="minorHAnsi" w:hAnsiTheme="minorHAnsi"/>
          <w:b/>
          <w:sz w:val="22"/>
          <w:u w:val="single"/>
        </w:rPr>
        <w:t xml:space="preserve">, regardless of whether it is glazed. </w:t>
      </w:r>
    </w:p>
    <w:p w14:paraId="41DB1CDE" w14:textId="25DBAB7C" w:rsidR="000724C2" w:rsidRPr="00C41658" w:rsidRDefault="000724C2" w:rsidP="7C8A2AE6">
      <w:pPr>
        <w:pStyle w:val="Prllist2"/>
        <w:numPr>
          <w:ilvl w:val="0"/>
          <w:numId w:val="103"/>
        </w:numPr>
        <w:ind w:left="426" w:hanging="426"/>
        <w:rPr>
          <w:rFonts w:asciiTheme="minorHAnsi" w:hAnsiTheme="minorHAnsi"/>
          <w:b/>
          <w:bCs/>
          <w:sz w:val="22"/>
          <w:szCs w:val="22"/>
          <w:u w:val="single"/>
        </w:rPr>
      </w:pPr>
      <w:r w:rsidRPr="7C8A2AE6">
        <w:rPr>
          <w:rFonts w:asciiTheme="minorHAnsi" w:hAnsiTheme="minorHAnsi"/>
          <w:b/>
          <w:bCs/>
          <w:sz w:val="22"/>
          <w:szCs w:val="22"/>
          <w:u w:val="single"/>
        </w:rPr>
        <w:t xml:space="preserve">Total required glazing for that </w:t>
      </w:r>
      <w:r w:rsidR="00BB6B52" w:rsidRPr="7C8A2AE6">
        <w:rPr>
          <w:rFonts w:asciiTheme="minorHAnsi" w:hAnsiTheme="minorHAnsi"/>
          <w:b/>
          <w:bCs/>
          <w:color w:val="00B050"/>
          <w:sz w:val="22"/>
          <w:szCs w:val="22"/>
          <w:u w:val="single"/>
        </w:rPr>
        <w:t xml:space="preserve">residential </w:t>
      </w:r>
      <w:r w:rsidRPr="7C8A2AE6">
        <w:rPr>
          <w:rFonts w:asciiTheme="minorHAnsi" w:hAnsiTheme="minorHAnsi"/>
          <w:b/>
          <w:bCs/>
          <w:color w:val="00B050"/>
          <w:sz w:val="22"/>
          <w:szCs w:val="22"/>
          <w:u w:val="single"/>
        </w:rPr>
        <w:t>unit</w:t>
      </w:r>
      <w:r w:rsidRPr="7C8A2AE6">
        <w:rPr>
          <w:rFonts w:asciiTheme="minorHAnsi" w:hAnsiTheme="minorHAnsi"/>
          <w:b/>
          <w:bCs/>
          <w:sz w:val="22"/>
          <w:szCs w:val="22"/>
          <w:u w:val="single"/>
        </w:rPr>
        <w:t xml:space="preserve"> may further be reduced to </w:t>
      </w:r>
      <w:r w:rsidRPr="00E86A5B">
        <w:rPr>
          <w:rFonts w:asciiTheme="minorHAnsi" w:hAnsiTheme="minorHAnsi"/>
          <w:b/>
          <w:bCs/>
          <w:strike/>
          <w:color w:val="7030A0"/>
          <w:sz w:val="22"/>
          <w:szCs w:val="22"/>
          <w:u w:val="single"/>
        </w:rPr>
        <w:t>17.5</w:t>
      </w:r>
      <w:r w:rsidR="00D972EA" w:rsidRPr="7C8A2AE6">
        <w:rPr>
          <w:rFonts w:asciiTheme="minorHAnsi" w:hAnsiTheme="minorHAnsi"/>
          <w:b/>
          <w:bCs/>
          <w:color w:val="7030A0"/>
          <w:sz w:val="22"/>
          <w:szCs w:val="22"/>
          <w:u w:val="single"/>
        </w:rPr>
        <w:t xml:space="preserve"> 15</w:t>
      </w:r>
      <w:r w:rsidRPr="7C8A2AE6">
        <w:rPr>
          <w:rFonts w:asciiTheme="minorHAnsi" w:hAnsiTheme="minorHAnsi"/>
          <w:b/>
          <w:bCs/>
          <w:sz w:val="22"/>
          <w:szCs w:val="22"/>
          <w:u w:val="single"/>
        </w:rPr>
        <w:t>% (inclusive of the door area) provided that</w:t>
      </w:r>
      <w:r w:rsidR="2A84272C" w:rsidRPr="7C8A2AE6">
        <w:rPr>
          <w:rFonts w:asciiTheme="minorHAnsi" w:hAnsiTheme="minorHAnsi"/>
          <w:b/>
          <w:bCs/>
          <w:sz w:val="22"/>
          <w:szCs w:val="22"/>
          <w:u w:val="single"/>
        </w:rPr>
        <w:t xml:space="preserve"> the residential unit has</w:t>
      </w:r>
      <w:r w:rsidRPr="7C8A2AE6">
        <w:rPr>
          <w:rFonts w:asciiTheme="minorHAnsi" w:hAnsiTheme="minorHAnsi"/>
          <w:b/>
          <w:bCs/>
          <w:sz w:val="22"/>
          <w:szCs w:val="22"/>
          <w:u w:val="single"/>
        </w:rPr>
        <w:t>:</w:t>
      </w:r>
    </w:p>
    <w:p w14:paraId="5F265B14" w14:textId="6763FDE5" w:rsidR="000724C2" w:rsidRPr="009E2566" w:rsidRDefault="002E6ED8" w:rsidP="7C8A2AE6">
      <w:pPr>
        <w:pStyle w:val="Prllist2"/>
        <w:numPr>
          <w:ilvl w:val="0"/>
          <w:numId w:val="104"/>
        </w:numPr>
        <w:ind w:left="851" w:hanging="425"/>
        <w:rPr>
          <w:rFonts w:asciiTheme="minorHAnsi" w:hAnsiTheme="minorHAnsi"/>
          <w:b/>
          <w:bCs/>
          <w:sz w:val="22"/>
          <w:szCs w:val="22"/>
          <w:u w:val="single"/>
        </w:rPr>
      </w:pPr>
      <w:r w:rsidRPr="7C8A2AE6">
        <w:rPr>
          <w:rFonts w:asciiTheme="minorHAnsi" w:hAnsiTheme="minorHAnsi"/>
          <w:b/>
          <w:bCs/>
          <w:color w:val="7030A0"/>
          <w:sz w:val="22"/>
          <w:szCs w:val="22"/>
          <w:u w:val="single"/>
        </w:rPr>
        <w:t xml:space="preserve">a hinged front door facing the street that has direct access </w:t>
      </w:r>
      <w:r w:rsidR="00D34757" w:rsidRPr="7C8A2AE6">
        <w:rPr>
          <w:rFonts w:asciiTheme="minorHAnsi" w:hAnsiTheme="minorHAnsi"/>
          <w:b/>
          <w:bCs/>
          <w:color w:val="7030A0"/>
          <w:sz w:val="22"/>
          <w:szCs w:val="22"/>
          <w:u w:val="single"/>
        </w:rPr>
        <w:t xml:space="preserve">to the residential unit (but not where this access is directly to a garage) </w:t>
      </w:r>
      <w:r w:rsidR="00911F71" w:rsidRPr="00E86A5B">
        <w:rPr>
          <w:rFonts w:asciiTheme="minorHAnsi" w:hAnsiTheme="minorHAnsi"/>
          <w:b/>
          <w:bCs/>
          <w:strike/>
          <w:color w:val="7030A0"/>
          <w:sz w:val="22"/>
          <w:szCs w:val="22"/>
          <w:u w:val="single"/>
        </w:rPr>
        <w:t>t</w:t>
      </w:r>
      <w:r w:rsidR="000724C2" w:rsidRPr="00E86A5B">
        <w:rPr>
          <w:rFonts w:asciiTheme="minorHAnsi" w:hAnsiTheme="minorHAnsi"/>
          <w:b/>
          <w:bCs/>
          <w:strike/>
          <w:color w:val="7030A0"/>
          <w:sz w:val="22"/>
          <w:szCs w:val="22"/>
          <w:u w:val="single"/>
        </w:rPr>
        <w:t>here is at least 1m</w:t>
      </w:r>
      <w:r w:rsidR="000724C2" w:rsidRPr="00E86A5B">
        <w:rPr>
          <w:rFonts w:asciiTheme="minorHAnsi" w:hAnsiTheme="minorHAnsi"/>
          <w:b/>
          <w:bCs/>
          <w:strike/>
          <w:color w:val="7030A0"/>
          <w:sz w:val="22"/>
          <w:szCs w:val="22"/>
          <w:u w:val="single"/>
          <w:vertAlign w:val="superscript"/>
        </w:rPr>
        <w:t>2</w:t>
      </w:r>
      <w:r w:rsidR="000724C2" w:rsidRPr="00E86A5B">
        <w:rPr>
          <w:rFonts w:asciiTheme="minorHAnsi" w:hAnsiTheme="minorHAnsi"/>
          <w:b/>
          <w:bCs/>
          <w:strike/>
          <w:color w:val="7030A0"/>
          <w:sz w:val="22"/>
          <w:szCs w:val="22"/>
          <w:u w:val="single"/>
        </w:rPr>
        <w:t xml:space="preserve"> of clear glazing</w:t>
      </w:r>
      <w:r w:rsidR="00B55174" w:rsidRPr="00E86A5B">
        <w:rPr>
          <w:rFonts w:asciiTheme="minorHAnsi" w:hAnsiTheme="minorHAnsi"/>
          <w:b/>
          <w:bCs/>
          <w:strike/>
          <w:color w:val="7030A0"/>
          <w:sz w:val="22"/>
          <w:szCs w:val="22"/>
          <w:u w:val="single"/>
        </w:rPr>
        <w:t xml:space="preserve"> with a sill height of no more than 1.2m above interior floor level</w:t>
      </w:r>
      <w:r w:rsidR="000724C2" w:rsidRPr="00E86A5B">
        <w:rPr>
          <w:rFonts w:asciiTheme="minorHAnsi" w:hAnsiTheme="minorHAnsi"/>
          <w:b/>
          <w:bCs/>
          <w:strike/>
          <w:color w:val="7030A0"/>
          <w:sz w:val="22"/>
          <w:szCs w:val="22"/>
          <w:u w:val="single"/>
        </w:rPr>
        <w:t xml:space="preserve"> from</w:t>
      </w:r>
      <w:r w:rsidR="00B55174" w:rsidRPr="00E86A5B">
        <w:rPr>
          <w:rFonts w:asciiTheme="minorHAnsi" w:hAnsiTheme="minorHAnsi"/>
          <w:b/>
          <w:bCs/>
          <w:strike/>
          <w:color w:val="7030A0"/>
          <w:sz w:val="22"/>
          <w:szCs w:val="22"/>
          <w:u w:val="single"/>
        </w:rPr>
        <w:t xml:space="preserve"> ground floor</w:t>
      </w:r>
      <w:r w:rsidR="000724C2" w:rsidRPr="00E86A5B">
        <w:rPr>
          <w:rFonts w:asciiTheme="minorHAnsi" w:hAnsiTheme="minorHAnsi"/>
          <w:b/>
          <w:bCs/>
          <w:strike/>
          <w:color w:val="7030A0"/>
          <w:sz w:val="22"/>
          <w:szCs w:val="22"/>
          <w:u w:val="single"/>
        </w:rPr>
        <w:t xml:space="preserve"> habitable room</w:t>
      </w:r>
      <w:r w:rsidR="00B55174" w:rsidRPr="00E86A5B">
        <w:rPr>
          <w:rFonts w:asciiTheme="minorHAnsi" w:hAnsiTheme="minorHAnsi"/>
          <w:b/>
          <w:bCs/>
          <w:strike/>
          <w:color w:val="7030A0"/>
          <w:sz w:val="22"/>
          <w:szCs w:val="22"/>
          <w:u w:val="single"/>
        </w:rPr>
        <w:t>/</w:t>
      </w:r>
      <w:r w:rsidR="000724C2" w:rsidRPr="00E86A5B">
        <w:rPr>
          <w:rFonts w:asciiTheme="minorHAnsi" w:hAnsiTheme="minorHAnsi"/>
          <w:b/>
          <w:bCs/>
          <w:strike/>
          <w:color w:val="7030A0"/>
          <w:sz w:val="22"/>
          <w:szCs w:val="22"/>
          <w:u w:val="single"/>
        </w:rPr>
        <w:t>s, in addition to</w:t>
      </w:r>
      <w:r w:rsidR="00B55174" w:rsidRPr="00E86A5B">
        <w:rPr>
          <w:rFonts w:asciiTheme="minorHAnsi" w:hAnsiTheme="minorHAnsi"/>
          <w:b/>
          <w:bCs/>
          <w:strike/>
          <w:color w:val="7030A0"/>
          <w:sz w:val="22"/>
          <w:szCs w:val="22"/>
          <w:u w:val="single"/>
        </w:rPr>
        <w:t xml:space="preserve"> any glazing in</w:t>
      </w:r>
      <w:r w:rsidR="000724C2" w:rsidRPr="00E86A5B">
        <w:rPr>
          <w:rFonts w:asciiTheme="minorHAnsi" w:hAnsiTheme="minorHAnsi"/>
          <w:b/>
          <w:bCs/>
          <w:strike/>
          <w:color w:val="7030A0"/>
          <w:sz w:val="22"/>
          <w:szCs w:val="22"/>
          <w:u w:val="single"/>
        </w:rPr>
        <w:t xml:space="preserve"> the</w:t>
      </w:r>
      <w:r w:rsidR="00911F71" w:rsidRPr="00E86A5B">
        <w:rPr>
          <w:rFonts w:asciiTheme="minorHAnsi" w:hAnsiTheme="minorHAnsi"/>
          <w:b/>
          <w:bCs/>
          <w:strike/>
          <w:color w:val="7030A0"/>
          <w:sz w:val="22"/>
          <w:szCs w:val="22"/>
          <w:u w:val="single"/>
        </w:rPr>
        <w:t xml:space="preserve"> hinged front</w:t>
      </w:r>
      <w:r w:rsidR="000724C2" w:rsidRPr="00E86A5B">
        <w:rPr>
          <w:rFonts w:asciiTheme="minorHAnsi" w:hAnsiTheme="minorHAnsi"/>
          <w:b/>
          <w:bCs/>
          <w:strike/>
          <w:color w:val="7030A0"/>
          <w:sz w:val="22"/>
          <w:szCs w:val="22"/>
          <w:u w:val="single"/>
        </w:rPr>
        <w:t xml:space="preserve"> door</w:t>
      </w:r>
      <w:r w:rsidR="004932D1" w:rsidRPr="7C8A2AE6">
        <w:rPr>
          <w:rFonts w:asciiTheme="minorHAnsi" w:hAnsiTheme="minorHAnsi"/>
          <w:b/>
          <w:bCs/>
          <w:sz w:val="22"/>
          <w:szCs w:val="22"/>
          <w:u w:val="single"/>
        </w:rPr>
        <w:t>;</w:t>
      </w:r>
      <w:r w:rsidR="000724C2" w:rsidRPr="7C8A2AE6">
        <w:rPr>
          <w:rFonts w:asciiTheme="minorHAnsi" w:hAnsiTheme="minorHAnsi"/>
          <w:b/>
          <w:bCs/>
          <w:sz w:val="22"/>
          <w:szCs w:val="22"/>
          <w:u w:val="single"/>
        </w:rPr>
        <w:t xml:space="preserve"> </w:t>
      </w:r>
      <w:r w:rsidR="00B55174" w:rsidRPr="7C8A2AE6">
        <w:rPr>
          <w:rFonts w:asciiTheme="minorHAnsi" w:hAnsiTheme="minorHAnsi"/>
          <w:b/>
          <w:bCs/>
          <w:sz w:val="22"/>
          <w:szCs w:val="22"/>
          <w:u w:val="single"/>
        </w:rPr>
        <w:t>and</w:t>
      </w:r>
    </w:p>
    <w:p w14:paraId="20165809" w14:textId="40573460" w:rsidR="00BD1B81" w:rsidRPr="00614207" w:rsidRDefault="00D007B9" w:rsidP="7C8A2AE6">
      <w:pPr>
        <w:pStyle w:val="Prllist2"/>
        <w:numPr>
          <w:ilvl w:val="0"/>
          <w:numId w:val="104"/>
        </w:numPr>
        <w:ind w:left="851" w:hanging="425"/>
        <w:rPr>
          <w:rFonts w:asciiTheme="minorHAnsi" w:hAnsiTheme="minorHAnsi"/>
          <w:b/>
          <w:bCs/>
          <w:sz w:val="22"/>
          <w:szCs w:val="22"/>
          <w:u w:val="single"/>
        </w:rPr>
      </w:pPr>
      <w:r w:rsidRPr="7C8A2AE6">
        <w:rPr>
          <w:rFonts w:asciiTheme="minorHAnsi" w:hAnsiTheme="minorHAnsi"/>
          <w:b/>
          <w:bCs/>
          <w:color w:val="7030A0"/>
          <w:sz w:val="22"/>
          <w:szCs w:val="22"/>
          <w:u w:val="single"/>
        </w:rPr>
        <w:t>a ground floor</w:t>
      </w:r>
      <w:r w:rsidR="00A7133F" w:rsidRPr="7C8A2AE6">
        <w:rPr>
          <w:rFonts w:asciiTheme="minorHAnsi" w:hAnsiTheme="minorHAnsi"/>
          <w:b/>
          <w:bCs/>
          <w:color w:val="7030A0"/>
          <w:sz w:val="22"/>
          <w:szCs w:val="22"/>
          <w:u w:val="single"/>
        </w:rPr>
        <w:t xml:space="preserve"> habitable room with a transparent glazed window </w:t>
      </w:r>
      <w:r w:rsidR="4229429D" w:rsidRPr="7C8A2AE6">
        <w:rPr>
          <w:rFonts w:asciiTheme="minorHAnsi" w:hAnsiTheme="minorHAnsi"/>
          <w:b/>
          <w:bCs/>
          <w:color w:val="7030A0"/>
          <w:sz w:val="22"/>
          <w:szCs w:val="22"/>
          <w:u w:val="single"/>
        </w:rPr>
        <w:t xml:space="preserve">on the street facing facade </w:t>
      </w:r>
      <w:r w:rsidR="00A7133F" w:rsidRPr="7C8A2AE6">
        <w:rPr>
          <w:rFonts w:asciiTheme="minorHAnsi" w:hAnsiTheme="minorHAnsi"/>
          <w:b/>
          <w:bCs/>
          <w:color w:val="7030A0"/>
          <w:sz w:val="22"/>
          <w:szCs w:val="22"/>
          <w:u w:val="single"/>
        </w:rPr>
        <w:t>with a minimum area of 1m</w:t>
      </w:r>
      <w:r w:rsidR="00A7133F" w:rsidRPr="7C8A2AE6">
        <w:rPr>
          <w:rFonts w:asciiTheme="minorHAnsi" w:hAnsiTheme="minorHAnsi"/>
          <w:b/>
          <w:bCs/>
          <w:color w:val="7030A0"/>
          <w:sz w:val="22"/>
          <w:szCs w:val="22"/>
          <w:u w:val="single"/>
          <w:vertAlign w:val="superscript"/>
        </w:rPr>
        <w:t>2</w:t>
      </w:r>
      <w:r w:rsidR="006C6CC5" w:rsidRPr="7C8A2AE6">
        <w:rPr>
          <w:rFonts w:asciiTheme="minorHAnsi" w:hAnsiTheme="minorHAnsi"/>
          <w:b/>
          <w:bCs/>
          <w:color w:val="7030A0"/>
          <w:sz w:val="22"/>
          <w:szCs w:val="22"/>
          <w:u w:val="single"/>
        </w:rPr>
        <w:t xml:space="preserve"> and a maximum still height of 1.2m (measured from the internal floor </w:t>
      </w:r>
      <w:proofErr w:type="gramStart"/>
      <w:r w:rsidR="006C6CC5" w:rsidRPr="7C8A2AE6">
        <w:rPr>
          <w:rFonts w:asciiTheme="minorHAnsi" w:hAnsiTheme="minorHAnsi"/>
          <w:b/>
          <w:bCs/>
          <w:color w:val="7030A0"/>
          <w:sz w:val="22"/>
          <w:szCs w:val="22"/>
          <w:u w:val="single"/>
        </w:rPr>
        <w:t>level)</w:t>
      </w:r>
      <w:r w:rsidR="2C70E9E3" w:rsidRPr="7C8A2AE6">
        <w:rPr>
          <w:rFonts w:asciiTheme="minorHAnsi" w:hAnsiTheme="minorHAnsi"/>
          <w:b/>
          <w:bCs/>
          <w:color w:val="7030A0"/>
          <w:sz w:val="22"/>
          <w:szCs w:val="22"/>
          <w:u w:val="single"/>
        </w:rPr>
        <w:t xml:space="preserve"> </w:t>
      </w:r>
      <w:r w:rsidR="006C6CC5" w:rsidRPr="7C8A2AE6">
        <w:rPr>
          <w:rFonts w:asciiTheme="minorHAnsi" w:hAnsiTheme="minorHAnsi"/>
          <w:b/>
          <w:bCs/>
          <w:color w:val="7030A0"/>
          <w:sz w:val="22"/>
          <w:szCs w:val="22"/>
          <w:u w:val="single"/>
        </w:rPr>
        <w:t xml:space="preserve"> </w:t>
      </w:r>
      <w:r w:rsidR="00911F71" w:rsidRPr="00E86A5B">
        <w:rPr>
          <w:rFonts w:asciiTheme="minorHAnsi" w:hAnsiTheme="minorHAnsi"/>
          <w:b/>
          <w:bCs/>
          <w:strike/>
          <w:color w:val="7030A0"/>
          <w:sz w:val="22"/>
          <w:szCs w:val="22"/>
          <w:u w:val="single"/>
        </w:rPr>
        <w:t>a</w:t>
      </w:r>
      <w:r w:rsidR="000724C2" w:rsidRPr="00E86A5B">
        <w:rPr>
          <w:rFonts w:asciiTheme="minorHAnsi" w:hAnsiTheme="minorHAnsi"/>
          <w:b/>
          <w:bCs/>
          <w:strike/>
          <w:color w:val="7030A0"/>
          <w:sz w:val="22"/>
          <w:szCs w:val="22"/>
          <w:u w:val="single"/>
        </w:rPr>
        <w:t>t</w:t>
      </w:r>
      <w:proofErr w:type="gramEnd"/>
      <w:r w:rsidR="000724C2" w:rsidRPr="00E86A5B">
        <w:rPr>
          <w:rFonts w:asciiTheme="minorHAnsi" w:hAnsiTheme="minorHAnsi"/>
          <w:b/>
          <w:bCs/>
          <w:strike/>
          <w:color w:val="7030A0"/>
          <w:sz w:val="22"/>
          <w:szCs w:val="22"/>
          <w:u w:val="single"/>
        </w:rPr>
        <w:t xml:space="preserve"> least 20% of the ground floor</w:t>
      </w:r>
      <w:r w:rsidR="00911F71" w:rsidRPr="00E86A5B">
        <w:rPr>
          <w:rFonts w:asciiTheme="minorHAnsi" w:hAnsiTheme="minorHAnsi"/>
          <w:b/>
          <w:bCs/>
          <w:strike/>
          <w:color w:val="7030A0"/>
          <w:sz w:val="22"/>
          <w:szCs w:val="22"/>
          <w:u w:val="single"/>
        </w:rPr>
        <w:t xml:space="preserve"> street-facing</w:t>
      </w:r>
      <w:r w:rsidR="0005683F" w:rsidRPr="00E86A5B">
        <w:rPr>
          <w:rFonts w:asciiTheme="minorHAnsi" w:hAnsiTheme="minorHAnsi"/>
          <w:b/>
          <w:bCs/>
          <w:strike/>
          <w:color w:val="7030A0"/>
          <w:sz w:val="22"/>
          <w:szCs w:val="22"/>
          <w:u w:val="single"/>
        </w:rPr>
        <w:t xml:space="preserve"> façade of</w:t>
      </w:r>
      <w:r w:rsidR="00911F71" w:rsidRPr="00E86A5B">
        <w:rPr>
          <w:rFonts w:asciiTheme="minorHAnsi" w:hAnsiTheme="minorHAnsi"/>
          <w:b/>
          <w:bCs/>
          <w:strike/>
          <w:color w:val="7030A0"/>
          <w:sz w:val="22"/>
          <w:szCs w:val="22"/>
          <w:u w:val="single"/>
        </w:rPr>
        <w:t xml:space="preserve"> residential units</w:t>
      </w:r>
      <w:r w:rsidR="000724C2" w:rsidRPr="00E86A5B">
        <w:rPr>
          <w:rFonts w:asciiTheme="minorHAnsi" w:hAnsiTheme="minorHAnsi"/>
          <w:b/>
          <w:bCs/>
          <w:strike/>
          <w:color w:val="7030A0"/>
          <w:sz w:val="22"/>
          <w:szCs w:val="22"/>
          <w:u w:val="single"/>
        </w:rPr>
        <w:t xml:space="preserve"> consist of glazing </w:t>
      </w:r>
      <w:r w:rsidR="00911F71" w:rsidRPr="00E86A5B">
        <w:rPr>
          <w:rFonts w:asciiTheme="minorHAnsi" w:hAnsiTheme="minorHAnsi"/>
          <w:b/>
          <w:bCs/>
          <w:strike/>
          <w:color w:val="7030A0"/>
          <w:sz w:val="22"/>
          <w:szCs w:val="22"/>
          <w:u w:val="single"/>
        </w:rPr>
        <w:t xml:space="preserve">(inclusive of </w:t>
      </w:r>
      <w:r w:rsidR="000724C2" w:rsidRPr="00E86A5B">
        <w:rPr>
          <w:rFonts w:asciiTheme="minorHAnsi" w:hAnsiTheme="minorHAnsi"/>
          <w:b/>
          <w:bCs/>
          <w:strike/>
          <w:color w:val="7030A0"/>
          <w:sz w:val="22"/>
          <w:szCs w:val="22"/>
          <w:u w:val="single"/>
        </w:rPr>
        <w:t>the</w:t>
      </w:r>
      <w:r w:rsidR="00911F71" w:rsidRPr="00E86A5B">
        <w:rPr>
          <w:rFonts w:asciiTheme="minorHAnsi" w:hAnsiTheme="minorHAnsi"/>
          <w:b/>
          <w:bCs/>
          <w:strike/>
          <w:color w:val="7030A0"/>
          <w:sz w:val="22"/>
          <w:szCs w:val="22"/>
          <w:u w:val="single"/>
        </w:rPr>
        <w:t xml:space="preserve"> hinged</w:t>
      </w:r>
      <w:r w:rsidR="000724C2" w:rsidRPr="00E86A5B">
        <w:rPr>
          <w:rFonts w:asciiTheme="minorHAnsi" w:hAnsiTheme="minorHAnsi"/>
          <w:b/>
          <w:bCs/>
          <w:strike/>
          <w:color w:val="7030A0"/>
          <w:sz w:val="22"/>
          <w:szCs w:val="22"/>
          <w:u w:val="single"/>
        </w:rPr>
        <w:t xml:space="preserve"> front door as described above</w:t>
      </w:r>
      <w:r w:rsidR="00911F71" w:rsidRPr="00E86A5B">
        <w:rPr>
          <w:rFonts w:asciiTheme="minorHAnsi" w:hAnsiTheme="minorHAnsi"/>
          <w:b/>
          <w:bCs/>
          <w:strike/>
          <w:color w:val="7030A0"/>
          <w:sz w:val="22"/>
          <w:szCs w:val="22"/>
          <w:u w:val="single"/>
        </w:rPr>
        <w:t>)</w:t>
      </w:r>
      <w:r w:rsidR="000724C2" w:rsidRPr="7C8A2AE6">
        <w:rPr>
          <w:rFonts w:asciiTheme="minorHAnsi" w:hAnsiTheme="minorHAnsi"/>
          <w:b/>
          <w:bCs/>
          <w:sz w:val="22"/>
          <w:szCs w:val="22"/>
          <w:u w:val="single"/>
        </w:rPr>
        <w:t>.</w:t>
      </w:r>
    </w:p>
    <w:p w14:paraId="3534AFA1" w14:textId="421C1771" w:rsidR="00843370" w:rsidRPr="001F6104" w:rsidRDefault="00BC1094" w:rsidP="00BC1094">
      <w:pPr>
        <w:pStyle w:val="Prlhead5"/>
        <w:numPr>
          <w:ilvl w:val="0"/>
          <w:numId w:val="0"/>
        </w:numPr>
        <w:tabs>
          <w:tab w:val="clear" w:pos="1418"/>
          <w:tab w:val="left" w:pos="1134"/>
        </w:tabs>
        <w:ind w:left="1134" w:hanging="1134"/>
        <w:rPr>
          <w:rFonts w:asciiTheme="minorHAnsi" w:hAnsiTheme="minorHAnsi"/>
          <w:sz w:val="27"/>
          <w:szCs w:val="27"/>
        </w:rPr>
      </w:pPr>
      <w:r w:rsidRPr="001F6104">
        <w:rPr>
          <w:rFonts w:asciiTheme="minorHAnsi" w:hAnsiTheme="minorHAnsi"/>
          <w:sz w:val="27"/>
          <w:szCs w:val="27"/>
        </w:rPr>
        <w:t>14.6.2.</w:t>
      </w:r>
      <w:r w:rsidRPr="001F6104">
        <w:rPr>
          <w:rFonts w:asciiTheme="minorHAnsi" w:hAnsiTheme="minorHAnsi"/>
          <w:strike/>
          <w:sz w:val="27"/>
          <w:szCs w:val="27"/>
        </w:rPr>
        <w:t>8</w:t>
      </w:r>
      <w:r w:rsidRPr="001F6104">
        <w:rPr>
          <w:rFonts w:asciiTheme="minorHAnsi" w:hAnsiTheme="minorHAnsi"/>
          <w:sz w:val="27"/>
          <w:szCs w:val="27"/>
          <w:u w:val="single" w:color="000000" w:themeColor="text1"/>
        </w:rPr>
        <w:t>9</w:t>
      </w:r>
      <w:r w:rsidRPr="001F6104">
        <w:rPr>
          <w:rFonts w:asciiTheme="minorHAnsi" w:hAnsiTheme="minorHAnsi"/>
          <w:sz w:val="27"/>
          <w:szCs w:val="27"/>
        </w:rPr>
        <w:tab/>
      </w:r>
      <w:r w:rsidR="00843370" w:rsidRPr="001F6104">
        <w:rPr>
          <w:rFonts w:asciiTheme="minorHAnsi" w:hAnsiTheme="minorHAnsi"/>
          <w:sz w:val="27"/>
          <w:szCs w:val="27"/>
        </w:rPr>
        <w:t xml:space="preserve">Ground floor </w:t>
      </w:r>
      <w:r w:rsidR="00843370" w:rsidRPr="001F6104">
        <w:rPr>
          <w:rFonts w:asciiTheme="minorHAnsi" w:hAnsiTheme="minorHAnsi"/>
          <w:sz w:val="27"/>
          <w:szCs w:val="27"/>
          <w:shd w:val="clear" w:color="auto" w:fill="FFFFFF"/>
        </w:rPr>
        <w:t xml:space="preserve">habitable </w:t>
      </w:r>
      <w:r w:rsidR="00843370" w:rsidRPr="001F6104">
        <w:rPr>
          <w:rFonts w:asciiTheme="minorHAnsi" w:hAnsiTheme="minorHAnsi"/>
          <w:strike/>
          <w:sz w:val="27"/>
          <w:szCs w:val="27"/>
          <w:shd w:val="clear" w:color="auto" w:fill="FFFFFF"/>
        </w:rPr>
        <w:t>space</w:t>
      </w:r>
      <w:r w:rsidR="00843370" w:rsidRPr="001F6104">
        <w:rPr>
          <w:rFonts w:asciiTheme="minorHAnsi" w:hAnsiTheme="minorHAnsi"/>
          <w:sz w:val="27"/>
          <w:szCs w:val="27"/>
        </w:rPr>
        <w:t xml:space="preserve"> </w:t>
      </w:r>
      <w:r w:rsidR="00552815" w:rsidRPr="001F6104">
        <w:rPr>
          <w:rFonts w:asciiTheme="minorHAnsi" w:hAnsiTheme="minorHAnsi"/>
          <w:sz w:val="27"/>
          <w:szCs w:val="27"/>
          <w:u w:val="single"/>
        </w:rPr>
        <w:t>room</w:t>
      </w:r>
    </w:p>
    <w:p w14:paraId="414292A6" w14:textId="77777777" w:rsidR="00843370" w:rsidRPr="00C41658" w:rsidRDefault="00843370" w:rsidP="009B283B">
      <w:pPr>
        <w:pStyle w:val="Prllist1"/>
        <w:numPr>
          <w:ilvl w:val="6"/>
          <w:numId w:val="64"/>
        </w:numPr>
        <w:tabs>
          <w:tab w:val="clear" w:pos="567"/>
        </w:tabs>
        <w:ind w:left="426" w:hanging="426"/>
        <w:rPr>
          <w:rFonts w:asciiTheme="minorHAnsi" w:hAnsiTheme="minorHAnsi"/>
          <w:b/>
          <w:strike/>
          <w:sz w:val="22"/>
        </w:rPr>
      </w:pPr>
      <w:r w:rsidRPr="00C41658">
        <w:rPr>
          <w:rFonts w:asciiTheme="minorHAnsi" w:hAnsiTheme="minorHAnsi"/>
          <w:b/>
          <w:strike/>
          <w:sz w:val="22"/>
        </w:rPr>
        <w:t xml:space="preserve">Any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fronting a </w:t>
      </w:r>
      <w:r w:rsidRPr="00C41658">
        <w:rPr>
          <w:rFonts w:asciiTheme="minorHAnsi" w:hAnsiTheme="minorHAnsi"/>
          <w:b/>
          <w:strike/>
          <w:color w:val="00B050"/>
          <w:sz w:val="22"/>
          <w:shd w:val="clear" w:color="auto" w:fill="FFFFFF"/>
        </w:rPr>
        <w:t>road</w:t>
      </w:r>
      <w:r w:rsidRPr="00C41658">
        <w:rPr>
          <w:rFonts w:asciiTheme="minorHAnsi" w:hAnsiTheme="minorHAnsi"/>
          <w:b/>
          <w:strike/>
          <w:sz w:val="22"/>
        </w:rPr>
        <w:t xml:space="preserve"> or </w:t>
      </w:r>
      <w:r w:rsidRPr="00C41658">
        <w:rPr>
          <w:rFonts w:asciiTheme="minorHAnsi" w:hAnsiTheme="minorHAnsi"/>
          <w:b/>
          <w:strike/>
          <w:color w:val="00B050"/>
          <w:sz w:val="22"/>
        </w:rPr>
        <w:t>public open space</w:t>
      </w:r>
      <w:r w:rsidRPr="00C41658">
        <w:rPr>
          <w:rFonts w:asciiTheme="minorHAnsi" w:hAnsiTheme="minorHAnsi"/>
          <w:b/>
          <w:strike/>
          <w:sz w:val="22"/>
        </w:rPr>
        <w:t xml:space="preserve">, unless built over an </w:t>
      </w:r>
      <w:r w:rsidRPr="00C41658">
        <w:rPr>
          <w:rFonts w:asciiTheme="minorHAnsi" w:hAnsiTheme="minorHAnsi"/>
          <w:b/>
          <w:strike/>
          <w:color w:val="00B050"/>
          <w:sz w:val="22"/>
        </w:rPr>
        <w:t xml:space="preserve">access way </w:t>
      </w:r>
      <w:r w:rsidRPr="00C41658">
        <w:rPr>
          <w:rFonts w:asciiTheme="minorHAnsi" w:hAnsiTheme="minorHAnsi"/>
          <w:b/>
          <w:strike/>
          <w:sz w:val="22"/>
        </w:rPr>
        <w:t xml:space="preserve">or another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shall have a </w:t>
      </w:r>
      <w:r w:rsidRPr="00C41658">
        <w:rPr>
          <w:rFonts w:asciiTheme="minorHAnsi" w:hAnsiTheme="minorHAnsi"/>
          <w:b/>
          <w:strike/>
          <w:color w:val="00B050"/>
          <w:sz w:val="22"/>
          <w:shd w:val="clear" w:color="auto" w:fill="FFFFFF"/>
        </w:rPr>
        <w:t>habitable space</w:t>
      </w:r>
      <w:r w:rsidRPr="00C41658">
        <w:rPr>
          <w:rFonts w:asciiTheme="minorHAnsi" w:hAnsiTheme="minorHAnsi"/>
          <w:b/>
          <w:strike/>
          <w:sz w:val="22"/>
        </w:rPr>
        <w:t xml:space="preserve"> located at </w:t>
      </w:r>
      <w:r w:rsidRPr="00C41658">
        <w:rPr>
          <w:rFonts w:asciiTheme="minorHAnsi" w:hAnsiTheme="minorHAnsi"/>
          <w:b/>
          <w:strike/>
          <w:color w:val="000000" w:themeColor="text1"/>
          <w:sz w:val="22"/>
          <w:shd w:val="clear" w:color="auto" w:fill="FFFFFF"/>
        </w:rPr>
        <w:t>ground level</w:t>
      </w:r>
      <w:r w:rsidRPr="00C41658">
        <w:rPr>
          <w:rFonts w:asciiTheme="minorHAnsi" w:hAnsiTheme="minorHAnsi"/>
          <w:b/>
          <w:strike/>
          <w:color w:val="000000" w:themeColor="text1"/>
          <w:sz w:val="22"/>
        </w:rPr>
        <w:t>.</w:t>
      </w:r>
    </w:p>
    <w:p w14:paraId="3200B802" w14:textId="77777777" w:rsidR="00843370" w:rsidRPr="00C41658" w:rsidRDefault="00843370" w:rsidP="009B283B">
      <w:pPr>
        <w:pStyle w:val="Prllist1"/>
        <w:numPr>
          <w:ilvl w:val="6"/>
          <w:numId w:val="64"/>
        </w:numPr>
        <w:tabs>
          <w:tab w:val="clear" w:pos="567"/>
        </w:tabs>
        <w:ind w:left="426" w:hanging="426"/>
        <w:rPr>
          <w:rFonts w:asciiTheme="minorHAnsi" w:hAnsiTheme="minorHAnsi"/>
          <w:b/>
          <w:strike/>
          <w:sz w:val="22"/>
        </w:rPr>
      </w:pPr>
      <w:r w:rsidRPr="00C41658">
        <w:rPr>
          <w:rFonts w:asciiTheme="minorHAnsi" w:hAnsiTheme="minorHAnsi"/>
          <w:b/>
          <w:strike/>
          <w:sz w:val="22"/>
        </w:rPr>
        <w:t xml:space="preserve">At least 30% of all </w:t>
      </w:r>
      <w:r w:rsidRPr="00C41658">
        <w:rPr>
          <w:rFonts w:asciiTheme="minorHAnsi" w:hAnsiTheme="minorHAnsi"/>
          <w:b/>
          <w:strike/>
          <w:color w:val="00B050"/>
          <w:sz w:val="22"/>
          <w:shd w:val="clear" w:color="auto" w:fill="FFFFFF"/>
        </w:rPr>
        <w:t>residential units</w:t>
      </w:r>
      <w:r w:rsidRPr="00C41658">
        <w:rPr>
          <w:rFonts w:asciiTheme="minorHAnsi" w:hAnsiTheme="minorHAnsi"/>
          <w:b/>
          <w:strike/>
          <w:sz w:val="22"/>
        </w:rPr>
        <w:t xml:space="preserve"> within a development shall have a </w:t>
      </w:r>
      <w:r w:rsidRPr="00C41658">
        <w:rPr>
          <w:rFonts w:asciiTheme="minorHAnsi" w:hAnsiTheme="minorHAnsi"/>
          <w:b/>
          <w:strike/>
          <w:color w:val="00B050"/>
          <w:sz w:val="22"/>
          <w:shd w:val="clear" w:color="auto" w:fill="FFFFFF"/>
        </w:rPr>
        <w:t>habitable space</w:t>
      </w:r>
      <w:r w:rsidRPr="00C41658">
        <w:rPr>
          <w:rFonts w:asciiTheme="minorHAnsi" w:hAnsiTheme="minorHAnsi"/>
          <w:b/>
          <w:strike/>
          <w:sz w:val="22"/>
        </w:rPr>
        <w:t xml:space="preserve"> located at </w:t>
      </w:r>
      <w:r w:rsidRPr="00C41658">
        <w:rPr>
          <w:rFonts w:asciiTheme="minorHAnsi" w:hAnsiTheme="minorHAnsi"/>
          <w:b/>
          <w:strike/>
          <w:color w:val="000000" w:themeColor="text1"/>
          <w:sz w:val="22"/>
          <w:shd w:val="clear" w:color="auto" w:fill="FFFFFF"/>
        </w:rPr>
        <w:t>ground level</w:t>
      </w:r>
      <w:r w:rsidRPr="00C41658">
        <w:rPr>
          <w:rFonts w:asciiTheme="minorHAnsi" w:hAnsiTheme="minorHAnsi"/>
          <w:b/>
          <w:strike/>
          <w:sz w:val="22"/>
        </w:rPr>
        <w:t>.</w:t>
      </w:r>
    </w:p>
    <w:p w14:paraId="609FE610" w14:textId="370DC6FB" w:rsidR="00843370" w:rsidRPr="00C41658" w:rsidRDefault="006C2512" w:rsidP="006C2512">
      <w:pPr>
        <w:pStyle w:val="Prllist1"/>
        <w:numPr>
          <w:ilvl w:val="0"/>
          <w:numId w:val="0"/>
        </w:numPr>
        <w:tabs>
          <w:tab w:val="clear" w:pos="567"/>
        </w:tabs>
        <w:ind w:left="426" w:hanging="426"/>
        <w:rPr>
          <w:rFonts w:asciiTheme="minorHAnsi" w:hAnsiTheme="minorHAnsi"/>
          <w:sz w:val="22"/>
        </w:rPr>
      </w:pPr>
      <w:r>
        <w:rPr>
          <w:rFonts w:asciiTheme="minorHAnsi" w:hAnsiTheme="minorHAnsi"/>
          <w:b/>
          <w:strike/>
          <w:sz w:val="22"/>
        </w:rPr>
        <w:t>c.</w:t>
      </w:r>
      <w:r>
        <w:rPr>
          <w:rFonts w:asciiTheme="minorHAnsi" w:hAnsiTheme="minorHAnsi"/>
          <w:b/>
          <w:strike/>
          <w:sz w:val="22"/>
        </w:rPr>
        <w:tab/>
      </w:r>
      <w:r w:rsidR="00843370" w:rsidRPr="00C41658">
        <w:rPr>
          <w:rFonts w:asciiTheme="minorHAnsi" w:hAnsiTheme="minorHAnsi"/>
          <w:b/>
          <w:strike/>
          <w:sz w:val="22"/>
        </w:rPr>
        <w:t xml:space="preserve">At least one </w:t>
      </w:r>
      <w:r w:rsidR="00843370" w:rsidRPr="00C41658">
        <w:rPr>
          <w:rFonts w:asciiTheme="minorHAnsi" w:hAnsiTheme="minorHAnsi"/>
          <w:b/>
          <w:strike/>
          <w:color w:val="00B050"/>
          <w:sz w:val="22"/>
          <w:shd w:val="clear" w:color="auto" w:fill="FFFFFF"/>
        </w:rPr>
        <w:t>habitable space</w:t>
      </w:r>
      <w:r w:rsidR="00843370" w:rsidRPr="00C41658">
        <w:rPr>
          <w:rFonts w:asciiTheme="minorHAnsi" w:hAnsiTheme="minorHAnsi"/>
          <w:b/>
          <w:strike/>
          <w:sz w:val="22"/>
        </w:rPr>
        <w:t xml:space="preserve"> located at the </w:t>
      </w:r>
      <w:r w:rsidR="00843370" w:rsidRPr="00C41658">
        <w:rPr>
          <w:rFonts w:asciiTheme="minorHAnsi" w:hAnsiTheme="minorHAnsi"/>
          <w:b/>
          <w:strike/>
          <w:color w:val="000000" w:themeColor="text1"/>
          <w:sz w:val="22"/>
          <w:shd w:val="clear" w:color="auto" w:fill="FFFFFF"/>
        </w:rPr>
        <w:t>ground level</w:t>
      </w:r>
      <w:r w:rsidR="00843370" w:rsidRPr="00C41658">
        <w:rPr>
          <w:rFonts w:asciiTheme="minorHAnsi" w:hAnsiTheme="minorHAnsi"/>
          <w:b/>
          <w:strike/>
          <w:color w:val="000000" w:themeColor="text1"/>
          <w:sz w:val="22"/>
        </w:rPr>
        <w:t xml:space="preserve"> </w:t>
      </w:r>
      <w:r w:rsidR="00843370" w:rsidRPr="00C41658">
        <w:rPr>
          <w:rFonts w:asciiTheme="minorHAnsi" w:hAnsiTheme="minorHAnsi"/>
          <w:b/>
          <w:strike/>
          <w:sz w:val="22"/>
        </w:rPr>
        <w:t xml:space="preserve">of a </w:t>
      </w:r>
      <w:r w:rsidR="00843370" w:rsidRPr="00C41658">
        <w:rPr>
          <w:rFonts w:asciiTheme="minorHAnsi" w:hAnsiTheme="minorHAnsi"/>
          <w:b/>
          <w:strike/>
          <w:color w:val="00B050"/>
          <w:sz w:val="22"/>
          <w:shd w:val="clear" w:color="auto" w:fill="FFFFFF"/>
        </w:rPr>
        <w:t>residential unit</w:t>
      </w:r>
      <w:r w:rsidR="00843370" w:rsidRPr="00C41658">
        <w:rPr>
          <w:rFonts w:asciiTheme="minorHAnsi" w:hAnsiTheme="minorHAnsi"/>
          <w:b/>
          <w:strike/>
          <w:sz w:val="22"/>
        </w:rPr>
        <w:t xml:space="preserve"> shall have a minimum floor area of 12m² and a minimum internal dimension of 3 metres.</w:t>
      </w:r>
    </w:p>
    <w:p w14:paraId="2F392400" w14:textId="236BEAF9" w:rsidR="00552815" w:rsidRPr="00C41658" w:rsidRDefault="00552815" w:rsidP="009B283B">
      <w:pPr>
        <w:pStyle w:val="Prllist1"/>
        <w:numPr>
          <w:ilvl w:val="6"/>
          <w:numId w:val="151"/>
        </w:numPr>
        <w:tabs>
          <w:tab w:val="clear" w:pos="567"/>
        </w:tabs>
        <w:ind w:left="426" w:hanging="426"/>
        <w:rPr>
          <w:rFonts w:asciiTheme="minorHAnsi" w:hAnsiTheme="minorHAnsi"/>
          <w:b/>
          <w:sz w:val="22"/>
          <w:u w:val="single"/>
        </w:rPr>
      </w:pPr>
      <w:r w:rsidRPr="00C41658">
        <w:rPr>
          <w:rFonts w:asciiTheme="minorHAnsi" w:hAnsiTheme="minorHAnsi"/>
          <w:b/>
          <w:sz w:val="22"/>
          <w:u w:val="single"/>
        </w:rPr>
        <w:t xml:space="preserve">Any </w:t>
      </w:r>
      <w:r w:rsidRPr="002E6A24">
        <w:rPr>
          <w:rFonts w:asciiTheme="minorHAnsi" w:hAnsiTheme="minorHAnsi"/>
          <w:b/>
          <w:color w:val="00B050"/>
          <w:sz w:val="22"/>
          <w:u w:val="single"/>
        </w:rPr>
        <w:t>building</w:t>
      </w:r>
      <w:r w:rsidRPr="00C41658">
        <w:rPr>
          <w:rFonts w:asciiTheme="minorHAnsi" w:hAnsiTheme="minorHAnsi"/>
          <w:b/>
          <w:sz w:val="22"/>
          <w:u w:val="single"/>
        </w:rPr>
        <w:t xml:space="preserve"> containing </w:t>
      </w:r>
      <w:r w:rsidRPr="002E6A24">
        <w:rPr>
          <w:rFonts w:asciiTheme="minorHAnsi" w:hAnsiTheme="minorHAnsi"/>
          <w:b/>
          <w:color w:val="00B050"/>
          <w:sz w:val="22"/>
          <w:u w:val="single"/>
        </w:rPr>
        <w:t>residential units</w:t>
      </w:r>
      <w:r w:rsidRPr="00C41658">
        <w:rPr>
          <w:rFonts w:asciiTheme="minorHAnsi" w:hAnsiTheme="minorHAnsi"/>
          <w:b/>
          <w:sz w:val="22"/>
          <w:u w:val="single"/>
        </w:rPr>
        <w:t xml:space="preserve"> shall:</w:t>
      </w:r>
    </w:p>
    <w:p w14:paraId="7175A879" w14:textId="09844252" w:rsidR="00552815" w:rsidRPr="00C41658" w:rsidRDefault="00552815" w:rsidP="7C8A2AE6">
      <w:pPr>
        <w:pStyle w:val="Prllist1"/>
        <w:numPr>
          <w:ilvl w:val="0"/>
          <w:numId w:val="105"/>
        </w:numPr>
        <w:tabs>
          <w:tab w:val="clear" w:pos="567"/>
        </w:tabs>
        <w:ind w:left="851" w:hanging="425"/>
        <w:rPr>
          <w:rFonts w:asciiTheme="minorHAnsi" w:hAnsiTheme="minorHAnsi"/>
          <w:b/>
          <w:bCs/>
          <w:sz w:val="22"/>
          <w:szCs w:val="22"/>
          <w:u w:val="single"/>
        </w:rPr>
      </w:pPr>
      <w:r w:rsidRPr="7C8A2AE6">
        <w:rPr>
          <w:rFonts w:asciiTheme="minorHAnsi" w:hAnsiTheme="minorHAnsi"/>
          <w:b/>
          <w:bCs/>
          <w:sz w:val="22"/>
          <w:szCs w:val="22"/>
          <w:u w:val="single"/>
        </w:rPr>
        <w:t xml:space="preserve">where a </w:t>
      </w:r>
      <w:r w:rsidRPr="7C8A2AE6">
        <w:rPr>
          <w:rFonts w:asciiTheme="minorHAnsi" w:hAnsiTheme="minorHAnsi"/>
          <w:b/>
          <w:bCs/>
          <w:color w:val="00B050"/>
          <w:sz w:val="22"/>
          <w:szCs w:val="22"/>
          <w:u w:val="single"/>
        </w:rPr>
        <w:t>residential unit</w:t>
      </w:r>
      <w:r w:rsidRPr="7C8A2AE6">
        <w:rPr>
          <w:rFonts w:asciiTheme="minorHAnsi" w:hAnsiTheme="minorHAnsi"/>
          <w:b/>
          <w:bCs/>
          <w:sz w:val="22"/>
          <w:szCs w:val="22"/>
          <w:u w:val="single"/>
        </w:rPr>
        <w:t xml:space="preserve"> fronts a </w:t>
      </w:r>
      <w:r w:rsidRPr="7C8A2AE6">
        <w:rPr>
          <w:rFonts w:asciiTheme="minorHAnsi" w:hAnsiTheme="minorHAnsi"/>
          <w:b/>
          <w:bCs/>
          <w:color w:val="00B050"/>
          <w:sz w:val="22"/>
          <w:szCs w:val="22"/>
          <w:u w:val="single"/>
        </w:rPr>
        <w:t>road</w:t>
      </w:r>
      <w:r w:rsidRPr="7C8A2AE6">
        <w:rPr>
          <w:rFonts w:asciiTheme="minorHAnsi" w:hAnsiTheme="minorHAnsi"/>
          <w:b/>
          <w:bCs/>
          <w:sz w:val="22"/>
          <w:szCs w:val="22"/>
          <w:u w:val="single"/>
        </w:rPr>
        <w:t xml:space="preserve"> or public open space, unless built over another ground floor </w:t>
      </w:r>
      <w:r w:rsidRPr="7C8A2AE6">
        <w:rPr>
          <w:rFonts w:asciiTheme="minorHAnsi" w:hAnsiTheme="minorHAnsi"/>
          <w:b/>
          <w:bCs/>
          <w:color w:val="00B050"/>
          <w:sz w:val="22"/>
          <w:szCs w:val="22"/>
          <w:u w:val="single"/>
        </w:rPr>
        <w:t>residential unit</w:t>
      </w:r>
      <w:r w:rsidRPr="7C8A2AE6">
        <w:rPr>
          <w:rFonts w:asciiTheme="minorHAnsi" w:hAnsiTheme="minorHAnsi"/>
          <w:b/>
          <w:bCs/>
          <w:sz w:val="22"/>
          <w:szCs w:val="22"/>
          <w:u w:val="single"/>
        </w:rPr>
        <w:t xml:space="preserve">, have a </w:t>
      </w:r>
      <w:r w:rsidRPr="7C8A2AE6">
        <w:rPr>
          <w:rFonts w:asciiTheme="minorHAnsi" w:hAnsiTheme="minorHAnsi"/>
          <w:b/>
          <w:bCs/>
          <w:color w:val="00B050"/>
          <w:sz w:val="22"/>
          <w:szCs w:val="22"/>
          <w:u w:val="single"/>
        </w:rPr>
        <w:t>habitable room</w:t>
      </w:r>
      <w:r w:rsidRPr="7C8A2AE6">
        <w:rPr>
          <w:rFonts w:asciiTheme="minorHAnsi" w:hAnsiTheme="minorHAnsi"/>
          <w:b/>
          <w:bCs/>
          <w:sz w:val="22"/>
          <w:szCs w:val="22"/>
          <w:u w:val="single"/>
        </w:rPr>
        <w:t xml:space="preserve"> located at </w:t>
      </w:r>
      <w:r w:rsidRPr="7C8A2AE6">
        <w:rPr>
          <w:rFonts w:asciiTheme="minorHAnsi" w:hAnsiTheme="minorHAnsi"/>
          <w:b/>
          <w:bCs/>
          <w:color w:val="00B050"/>
          <w:sz w:val="22"/>
          <w:szCs w:val="22"/>
          <w:u w:val="single"/>
        </w:rPr>
        <w:t>ground level</w:t>
      </w:r>
      <w:r w:rsidRPr="7C8A2AE6">
        <w:rPr>
          <w:rFonts w:asciiTheme="minorHAnsi" w:hAnsiTheme="minorHAnsi"/>
          <w:b/>
          <w:bCs/>
          <w:sz w:val="22"/>
          <w:szCs w:val="22"/>
          <w:u w:val="single"/>
        </w:rPr>
        <w:t xml:space="preserve"> with minimum internal dimension of 3 metres</w:t>
      </w:r>
      <w:r w:rsidR="00B72254" w:rsidRPr="7C8A2AE6">
        <w:rPr>
          <w:rFonts w:asciiTheme="minorHAnsi" w:hAnsiTheme="minorHAnsi"/>
          <w:b/>
          <w:bCs/>
          <w:sz w:val="22"/>
          <w:szCs w:val="22"/>
          <w:u w:val="single"/>
        </w:rPr>
        <w:t>.</w:t>
      </w:r>
      <w:r w:rsidR="00B72254">
        <w:t xml:space="preserve"> </w:t>
      </w:r>
      <w:r w:rsidR="00B72254" w:rsidRPr="00E86A5B">
        <w:rPr>
          <w:rFonts w:asciiTheme="minorHAnsi" w:hAnsiTheme="minorHAnsi"/>
          <w:b/>
          <w:bCs/>
          <w:color w:val="7030A0"/>
          <w:sz w:val="22"/>
          <w:szCs w:val="22"/>
          <w:u w:val="single"/>
        </w:rPr>
        <w:t xml:space="preserve">This rule does not apply to any upper-level </w:t>
      </w:r>
      <w:r w:rsidR="00C209EC" w:rsidRPr="7C8A2AE6">
        <w:rPr>
          <w:rFonts w:asciiTheme="minorHAnsi" w:hAnsiTheme="minorHAnsi"/>
          <w:b/>
          <w:bCs/>
          <w:color w:val="7030A0"/>
          <w:sz w:val="22"/>
          <w:szCs w:val="22"/>
          <w:u w:val="single"/>
        </w:rPr>
        <w:t xml:space="preserve">residential </w:t>
      </w:r>
      <w:r w:rsidR="00B72254" w:rsidRPr="00E86A5B">
        <w:rPr>
          <w:rFonts w:asciiTheme="minorHAnsi" w:hAnsiTheme="minorHAnsi"/>
          <w:b/>
          <w:bCs/>
          <w:color w:val="7030A0"/>
          <w:sz w:val="22"/>
          <w:szCs w:val="22"/>
          <w:u w:val="single"/>
        </w:rPr>
        <w:t>unit</w:t>
      </w:r>
      <w:r w:rsidR="00C209EC" w:rsidRPr="7C8A2AE6">
        <w:rPr>
          <w:rFonts w:asciiTheme="minorHAnsi" w:hAnsiTheme="minorHAnsi"/>
          <w:b/>
          <w:bCs/>
          <w:color w:val="7030A0"/>
          <w:sz w:val="22"/>
          <w:szCs w:val="22"/>
          <w:u w:val="single"/>
        </w:rPr>
        <w:t xml:space="preserve"> </w:t>
      </w:r>
      <w:r w:rsidR="00B72254" w:rsidRPr="00E86A5B">
        <w:rPr>
          <w:rFonts w:asciiTheme="minorHAnsi" w:hAnsiTheme="minorHAnsi"/>
          <w:b/>
          <w:bCs/>
          <w:color w:val="7030A0"/>
          <w:sz w:val="22"/>
          <w:szCs w:val="22"/>
          <w:u w:val="single"/>
        </w:rPr>
        <w:t>that is built over a ground floor residential unit</w:t>
      </w:r>
      <w:r w:rsidRPr="7C8A2AE6">
        <w:rPr>
          <w:rFonts w:asciiTheme="minorHAnsi" w:hAnsiTheme="minorHAnsi"/>
          <w:b/>
          <w:bCs/>
          <w:sz w:val="22"/>
          <w:szCs w:val="22"/>
          <w:u w:val="single"/>
        </w:rPr>
        <w:t>; and</w:t>
      </w:r>
    </w:p>
    <w:p w14:paraId="7E221F41" w14:textId="1A5B3713" w:rsidR="00552815" w:rsidRPr="00FE0630" w:rsidRDefault="00552815" w:rsidP="00FE0630">
      <w:pPr>
        <w:pStyle w:val="ListParagraph"/>
        <w:numPr>
          <w:ilvl w:val="0"/>
          <w:numId w:val="105"/>
        </w:numPr>
        <w:ind w:left="851"/>
        <w:rPr>
          <w:rFonts w:asciiTheme="minorHAnsi" w:hAnsiTheme="minorHAnsi"/>
          <w:sz w:val="22"/>
        </w:rPr>
      </w:pPr>
      <w:r w:rsidRPr="00C41658">
        <w:rPr>
          <w:rFonts w:asciiTheme="minorHAnsi" w:hAnsiTheme="minorHAnsi"/>
          <w:b/>
          <w:sz w:val="22"/>
          <w:u w:val="single"/>
        </w:rPr>
        <w:t xml:space="preserve">have at least 50% of any ground floor area as </w:t>
      </w:r>
      <w:r w:rsidRPr="002E6A24">
        <w:rPr>
          <w:rFonts w:asciiTheme="minorHAnsi" w:hAnsiTheme="minorHAnsi"/>
          <w:b/>
          <w:color w:val="00B050"/>
          <w:sz w:val="22"/>
          <w:u w:val="single" w:color="000000" w:themeColor="text1"/>
        </w:rPr>
        <w:t>habitable rooms</w:t>
      </w:r>
      <w:r w:rsidR="002E699F" w:rsidRPr="00C41658">
        <w:rPr>
          <w:rFonts w:asciiTheme="minorHAnsi" w:hAnsiTheme="minorHAnsi"/>
          <w:b/>
          <w:sz w:val="22"/>
          <w:u w:val="single"/>
        </w:rPr>
        <w:t xml:space="preserve">, </w:t>
      </w:r>
      <w:r w:rsidR="002E699F" w:rsidRPr="00C41658">
        <w:rPr>
          <w:rFonts w:asciiTheme="minorHAnsi" w:eastAsiaTheme="minorHAnsi" w:hAnsiTheme="minorHAnsi" w:cstheme="minorBidi"/>
          <w:b/>
          <w:sz w:val="22"/>
          <w:szCs w:val="23"/>
          <w:u w:val="single"/>
          <w:lang w:eastAsia="en-US"/>
        </w:rPr>
        <w:t xml:space="preserve">except </w:t>
      </w:r>
      <w:r w:rsidR="002E699F" w:rsidRPr="00E86A5B">
        <w:rPr>
          <w:rFonts w:asciiTheme="minorHAnsi" w:eastAsiaTheme="minorHAnsi" w:hAnsiTheme="minorHAnsi" w:cstheme="minorBidi"/>
          <w:b/>
          <w:strike/>
          <w:color w:val="7030A0"/>
          <w:sz w:val="22"/>
          <w:szCs w:val="23"/>
          <w:u w:val="single"/>
          <w:lang w:eastAsia="en-US"/>
        </w:rPr>
        <w:t>on sites</w:t>
      </w:r>
      <w:r w:rsidR="002E699F" w:rsidRPr="00C41658">
        <w:rPr>
          <w:rFonts w:asciiTheme="minorHAnsi" w:eastAsiaTheme="minorHAnsi" w:hAnsiTheme="minorHAnsi" w:cstheme="minorBidi"/>
          <w:b/>
          <w:sz w:val="22"/>
          <w:szCs w:val="23"/>
          <w:u w:val="single"/>
          <w:lang w:eastAsia="en-US"/>
        </w:rPr>
        <w:t xml:space="preserve"> where at least 25% of the </w:t>
      </w:r>
      <w:r w:rsidR="002E699F" w:rsidRPr="00E86A5B">
        <w:rPr>
          <w:rFonts w:asciiTheme="minorHAnsi" w:eastAsiaTheme="minorHAnsi" w:hAnsiTheme="minorHAnsi" w:cstheme="minorBidi"/>
          <w:b/>
          <w:strike/>
          <w:color w:val="7030A0"/>
          <w:sz w:val="22"/>
          <w:szCs w:val="23"/>
          <w:u w:val="single" w:color="000000" w:themeColor="text1"/>
          <w:lang w:eastAsia="en-US"/>
        </w:rPr>
        <w:t>building footprint</w:t>
      </w:r>
      <w:r w:rsidR="002E699F" w:rsidRPr="00E86A5B">
        <w:rPr>
          <w:rFonts w:asciiTheme="minorHAnsi" w:eastAsiaTheme="minorHAnsi" w:hAnsiTheme="minorHAnsi" w:cstheme="minorBidi"/>
          <w:b/>
          <w:strike/>
          <w:color w:val="7030A0"/>
          <w:sz w:val="22"/>
          <w:szCs w:val="23"/>
          <w:u w:val="single"/>
          <w:lang w:eastAsia="en-US"/>
        </w:rPr>
        <w:t xml:space="preserve"> is more than 4 storeys</w:t>
      </w:r>
      <w:r w:rsidR="00AE3904" w:rsidRPr="00AE3904">
        <w:rPr>
          <w:rFonts w:asciiTheme="minorHAnsi" w:eastAsiaTheme="minorHAnsi" w:hAnsiTheme="minorHAnsi" w:cstheme="minorBidi"/>
          <w:b/>
          <w:color w:val="7030A0"/>
          <w:sz w:val="22"/>
          <w:szCs w:val="23"/>
          <w:u w:val="single"/>
          <w:lang w:eastAsia="en-US"/>
        </w:rPr>
        <w:t xml:space="preserve"> </w:t>
      </w:r>
      <w:r w:rsidR="00AE3904">
        <w:rPr>
          <w:rFonts w:asciiTheme="minorHAnsi" w:eastAsiaTheme="minorHAnsi" w:hAnsiTheme="minorHAnsi" w:cstheme="minorBidi"/>
          <w:b/>
          <w:color w:val="7030A0"/>
          <w:sz w:val="22"/>
          <w:szCs w:val="23"/>
          <w:u w:val="single"/>
          <w:lang w:eastAsia="en-US"/>
        </w:rPr>
        <w:t>gross floor area of the building is at fifth floor level and above</w:t>
      </w:r>
      <w:r w:rsidR="002E699F" w:rsidRPr="00C41658">
        <w:rPr>
          <w:rFonts w:asciiTheme="minorHAnsi" w:eastAsiaTheme="minorHAnsi" w:hAnsiTheme="minorHAnsi" w:cstheme="minorBidi"/>
          <w:b/>
          <w:sz w:val="22"/>
          <w:szCs w:val="23"/>
          <w:u w:val="single"/>
          <w:lang w:eastAsia="en-US"/>
        </w:rPr>
        <w:t xml:space="preserve">, </w:t>
      </w:r>
      <w:r w:rsidR="002237C5" w:rsidRPr="00C41658">
        <w:rPr>
          <w:rFonts w:asciiTheme="minorHAnsi" w:eastAsiaTheme="minorHAnsi" w:hAnsiTheme="minorHAnsi" w:cstheme="minorBidi"/>
          <w:b/>
          <w:sz w:val="22"/>
          <w:szCs w:val="23"/>
          <w:u w:val="single"/>
          <w:lang w:eastAsia="en-US"/>
        </w:rPr>
        <w:t xml:space="preserve">which shall </w:t>
      </w:r>
      <w:r w:rsidR="002E699F" w:rsidRPr="00C41658">
        <w:rPr>
          <w:rFonts w:asciiTheme="minorHAnsi" w:eastAsiaTheme="minorHAnsi" w:hAnsiTheme="minorHAnsi" w:cstheme="minorBidi"/>
          <w:b/>
          <w:sz w:val="22"/>
          <w:szCs w:val="23"/>
          <w:u w:val="single"/>
          <w:lang w:eastAsia="en-US"/>
        </w:rPr>
        <w:t xml:space="preserve">have at least 30% of </w:t>
      </w:r>
      <w:r w:rsidR="002E699F" w:rsidRPr="00E86A5B">
        <w:rPr>
          <w:rFonts w:asciiTheme="minorHAnsi" w:eastAsiaTheme="minorHAnsi" w:hAnsiTheme="minorHAnsi" w:cstheme="minorBidi"/>
          <w:b/>
          <w:strike/>
          <w:color w:val="7030A0"/>
          <w:sz w:val="22"/>
          <w:szCs w:val="23"/>
          <w:u w:val="single"/>
          <w:lang w:eastAsia="en-US"/>
        </w:rPr>
        <w:t>any</w:t>
      </w:r>
      <w:r w:rsidR="002E699F" w:rsidRPr="00FA01C5">
        <w:rPr>
          <w:rFonts w:asciiTheme="minorHAnsi" w:eastAsiaTheme="minorHAnsi" w:hAnsiTheme="minorHAnsi" w:cstheme="minorBidi"/>
          <w:b/>
          <w:sz w:val="22"/>
          <w:szCs w:val="23"/>
          <w:u w:val="single"/>
          <w:lang w:eastAsia="en-US"/>
        </w:rPr>
        <w:t xml:space="preserve"> </w:t>
      </w:r>
      <w:r w:rsidR="00FA01C5" w:rsidRPr="00E86A5B">
        <w:rPr>
          <w:rFonts w:asciiTheme="minorHAnsi" w:eastAsiaTheme="minorHAnsi" w:hAnsiTheme="minorHAnsi" w:cstheme="minorBidi"/>
          <w:b/>
          <w:color w:val="7030A0"/>
          <w:sz w:val="22"/>
          <w:szCs w:val="23"/>
          <w:u w:val="single"/>
          <w:lang w:eastAsia="en-US"/>
        </w:rPr>
        <w:t>the</w:t>
      </w:r>
      <w:r w:rsidR="00FA01C5">
        <w:rPr>
          <w:rFonts w:asciiTheme="minorHAnsi" w:eastAsiaTheme="minorHAnsi" w:hAnsiTheme="minorHAnsi" w:cstheme="minorBidi"/>
          <w:b/>
          <w:sz w:val="22"/>
          <w:szCs w:val="23"/>
          <w:u w:val="single"/>
          <w:lang w:eastAsia="en-US"/>
        </w:rPr>
        <w:t xml:space="preserve"> </w:t>
      </w:r>
      <w:r w:rsidR="002E699F" w:rsidRPr="00C41658">
        <w:rPr>
          <w:rFonts w:asciiTheme="minorHAnsi" w:eastAsiaTheme="minorHAnsi" w:hAnsiTheme="minorHAnsi" w:cstheme="minorBidi"/>
          <w:b/>
          <w:sz w:val="22"/>
          <w:szCs w:val="23"/>
          <w:u w:val="single"/>
          <w:lang w:eastAsia="en-US"/>
        </w:rPr>
        <w:t xml:space="preserve">ground floor area as </w:t>
      </w:r>
      <w:r w:rsidR="002E699F" w:rsidRPr="002E6A24">
        <w:rPr>
          <w:rFonts w:asciiTheme="minorHAnsi" w:eastAsiaTheme="minorHAnsi" w:hAnsiTheme="minorHAnsi" w:cstheme="minorBidi"/>
          <w:b/>
          <w:color w:val="00B050"/>
          <w:sz w:val="22"/>
          <w:szCs w:val="23"/>
          <w:u w:val="single" w:color="000000" w:themeColor="text1"/>
          <w:lang w:eastAsia="en-US"/>
        </w:rPr>
        <w:t>habitable rooms</w:t>
      </w:r>
      <w:r w:rsidR="002E699F" w:rsidRPr="00C41658">
        <w:rPr>
          <w:rFonts w:asciiTheme="minorHAnsi" w:eastAsiaTheme="minorHAnsi" w:hAnsiTheme="minorHAnsi" w:cstheme="minorBidi"/>
          <w:b/>
          <w:sz w:val="22"/>
          <w:szCs w:val="23"/>
          <w:u w:val="single"/>
          <w:lang w:eastAsia="en-US"/>
        </w:rPr>
        <w:t>.</w:t>
      </w:r>
    </w:p>
    <w:p w14:paraId="7149DCA2" w14:textId="526089DA" w:rsidR="00843370" w:rsidRPr="001F6104" w:rsidRDefault="007F31C2" w:rsidP="007F31C2">
      <w:pPr>
        <w:pStyle w:val="Prlhead5"/>
        <w:numPr>
          <w:ilvl w:val="0"/>
          <w:numId w:val="0"/>
        </w:numPr>
        <w:tabs>
          <w:tab w:val="clear" w:pos="1418"/>
          <w:tab w:val="left" w:pos="1134"/>
        </w:tabs>
        <w:ind w:left="1134" w:hanging="1134"/>
        <w:rPr>
          <w:rFonts w:asciiTheme="minorHAnsi" w:hAnsiTheme="minorHAnsi"/>
          <w:sz w:val="27"/>
          <w:szCs w:val="27"/>
        </w:rPr>
      </w:pPr>
      <w:r w:rsidRPr="001F6104">
        <w:rPr>
          <w:rFonts w:asciiTheme="minorHAnsi" w:hAnsiTheme="minorHAnsi"/>
          <w:sz w:val="27"/>
          <w:szCs w:val="27"/>
          <w:shd w:val="clear" w:color="auto" w:fill="FFFFFF"/>
        </w:rPr>
        <w:t>14.6.2.</w:t>
      </w:r>
      <w:r w:rsidRPr="001F6104">
        <w:rPr>
          <w:rFonts w:asciiTheme="minorHAnsi" w:hAnsiTheme="minorHAnsi"/>
          <w:strike/>
          <w:sz w:val="27"/>
          <w:szCs w:val="27"/>
          <w:shd w:val="clear" w:color="auto" w:fill="FFFFFF"/>
        </w:rPr>
        <w:t>9</w:t>
      </w:r>
      <w:r w:rsidRPr="001F6104">
        <w:rPr>
          <w:rFonts w:asciiTheme="minorHAnsi" w:hAnsiTheme="minorHAnsi"/>
          <w:sz w:val="27"/>
          <w:szCs w:val="27"/>
          <w:u w:val="single" w:color="000000" w:themeColor="text1"/>
          <w:shd w:val="clear" w:color="auto" w:fill="FFFFFF"/>
        </w:rPr>
        <w:t>10</w:t>
      </w:r>
      <w:r w:rsidRPr="001F6104">
        <w:rPr>
          <w:rFonts w:asciiTheme="minorHAnsi" w:hAnsiTheme="minorHAnsi"/>
          <w:sz w:val="27"/>
          <w:szCs w:val="27"/>
          <w:shd w:val="clear" w:color="auto" w:fill="FFFFFF"/>
        </w:rPr>
        <w:tab/>
      </w:r>
      <w:r w:rsidR="00843370" w:rsidRPr="001F6104">
        <w:rPr>
          <w:rFonts w:asciiTheme="minorHAnsi" w:hAnsiTheme="minorHAnsi"/>
          <w:sz w:val="27"/>
          <w:szCs w:val="27"/>
          <w:shd w:val="clear" w:color="auto" w:fill="FFFFFF"/>
        </w:rPr>
        <w:t>Outdoor living space</w:t>
      </w:r>
      <w:r w:rsidR="00843370" w:rsidRPr="001F6104">
        <w:rPr>
          <w:rFonts w:asciiTheme="minorHAnsi" w:hAnsiTheme="minorHAnsi"/>
          <w:sz w:val="27"/>
          <w:szCs w:val="27"/>
        </w:rPr>
        <w:t xml:space="preserve"> </w:t>
      </w:r>
    </w:p>
    <w:p w14:paraId="0290FD36" w14:textId="77777777" w:rsidR="009A6166" w:rsidRPr="00C41658" w:rsidRDefault="009A6166" w:rsidP="009B283B">
      <w:pPr>
        <w:pStyle w:val="Prllist1"/>
        <w:numPr>
          <w:ilvl w:val="6"/>
          <w:numId w:val="97"/>
        </w:numPr>
        <w:tabs>
          <w:tab w:val="clear" w:pos="567"/>
          <w:tab w:val="left" w:pos="426"/>
        </w:tabs>
        <w:ind w:left="426" w:hanging="426"/>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 xml:space="preserve">A </w:t>
      </w:r>
      <w:r w:rsidRPr="002E6A24">
        <w:rPr>
          <w:rFonts w:asciiTheme="minorHAnsi" w:hAnsiTheme="minorHAnsi" w:cstheme="minorHAnsi"/>
          <w:b/>
          <w:color w:val="00B050"/>
          <w:sz w:val="22"/>
          <w:szCs w:val="22"/>
          <w:u w:val="single"/>
        </w:rPr>
        <w:t>residential unit</w:t>
      </w:r>
      <w:r w:rsidRPr="00C41658">
        <w:rPr>
          <w:rFonts w:asciiTheme="minorHAnsi" w:hAnsiTheme="minorHAnsi" w:cstheme="minorHAnsi"/>
          <w:b/>
          <w:color w:val="FF0000"/>
          <w:sz w:val="22"/>
          <w:szCs w:val="22"/>
          <w:u w:val="single"/>
        </w:rPr>
        <w:t xml:space="preserve"> at ground floor level must have an </w:t>
      </w:r>
      <w:r w:rsidRPr="002E6A24">
        <w:rPr>
          <w:rFonts w:asciiTheme="minorHAnsi" w:hAnsiTheme="minorHAnsi" w:cstheme="minorHAnsi"/>
          <w:b/>
          <w:color w:val="00B050"/>
          <w:sz w:val="22"/>
          <w:szCs w:val="22"/>
          <w:u w:val="single"/>
        </w:rPr>
        <w:t>outdoor living space</w:t>
      </w:r>
      <w:r w:rsidRPr="00C41658">
        <w:rPr>
          <w:rFonts w:asciiTheme="minorHAnsi" w:hAnsiTheme="minorHAnsi" w:cstheme="minorHAnsi"/>
          <w:b/>
          <w:color w:val="FF0000"/>
          <w:sz w:val="22"/>
          <w:szCs w:val="22"/>
          <w:u w:val="single"/>
        </w:rPr>
        <w:t xml:space="preserve"> that is at least 20 square metres and that comprises ground floor, </w:t>
      </w:r>
      <w:r w:rsidRPr="002E6A24">
        <w:rPr>
          <w:rFonts w:asciiTheme="minorHAnsi" w:hAnsiTheme="minorHAnsi" w:cstheme="minorHAnsi"/>
          <w:b/>
          <w:color w:val="00B050"/>
          <w:sz w:val="22"/>
          <w:szCs w:val="22"/>
          <w:u w:val="single"/>
        </w:rPr>
        <w:t>balcony</w:t>
      </w:r>
      <w:r w:rsidRPr="00C41658">
        <w:rPr>
          <w:rFonts w:asciiTheme="minorHAnsi" w:hAnsiTheme="minorHAnsi" w:cstheme="minorHAnsi"/>
          <w:b/>
          <w:color w:val="FF0000"/>
          <w:sz w:val="22"/>
          <w:szCs w:val="22"/>
          <w:u w:val="single"/>
        </w:rPr>
        <w:t xml:space="preserve">, patio, or roof terrace space </w:t>
      </w:r>
      <w:proofErr w:type="gramStart"/>
      <w:r w:rsidRPr="00C41658">
        <w:rPr>
          <w:rFonts w:asciiTheme="minorHAnsi" w:hAnsiTheme="minorHAnsi" w:cstheme="minorHAnsi"/>
          <w:b/>
          <w:color w:val="FF0000"/>
          <w:sz w:val="22"/>
          <w:szCs w:val="22"/>
          <w:u w:val="single"/>
        </w:rPr>
        <w:t>that,—</w:t>
      </w:r>
      <w:proofErr w:type="gramEnd"/>
    </w:p>
    <w:p w14:paraId="0F4EB37F" w14:textId="77777777" w:rsidR="009A6166" w:rsidRPr="00C41658" w:rsidRDefault="009A6166" w:rsidP="009B283B">
      <w:pPr>
        <w:pStyle w:val="Prllist1"/>
        <w:numPr>
          <w:ilvl w:val="0"/>
          <w:numId w:val="98"/>
        </w:numPr>
        <w:tabs>
          <w:tab w:val="clear" w:pos="567"/>
        </w:tabs>
        <w:ind w:left="851"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 xml:space="preserve">where located at </w:t>
      </w:r>
      <w:r w:rsidRPr="002E6A24">
        <w:rPr>
          <w:rFonts w:asciiTheme="minorHAnsi" w:hAnsiTheme="minorHAnsi" w:cstheme="minorHAnsi"/>
          <w:b/>
          <w:color w:val="00B050"/>
          <w:sz w:val="22"/>
          <w:szCs w:val="22"/>
          <w:u w:val="single"/>
        </w:rPr>
        <w:t>ground level</w:t>
      </w:r>
      <w:r w:rsidRPr="00C41658">
        <w:rPr>
          <w:rFonts w:asciiTheme="minorHAnsi" w:hAnsiTheme="minorHAnsi" w:cstheme="minorHAnsi"/>
          <w:b/>
          <w:color w:val="FF0000"/>
          <w:sz w:val="22"/>
          <w:szCs w:val="22"/>
          <w:u w:val="single"/>
        </w:rPr>
        <w:t>, has no dimension less than 3 metres; and</w:t>
      </w:r>
    </w:p>
    <w:p w14:paraId="5948CF6D" w14:textId="77777777" w:rsidR="009A6166" w:rsidRPr="00C41658" w:rsidRDefault="009A6166" w:rsidP="009B283B">
      <w:pPr>
        <w:pStyle w:val="Prllist1"/>
        <w:numPr>
          <w:ilvl w:val="0"/>
          <w:numId w:val="98"/>
        </w:numPr>
        <w:tabs>
          <w:tab w:val="clear" w:pos="567"/>
        </w:tabs>
        <w:ind w:left="851"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 xml:space="preserve">where provided in the form of a </w:t>
      </w:r>
      <w:r w:rsidRPr="002E6A24">
        <w:rPr>
          <w:rFonts w:asciiTheme="minorHAnsi" w:hAnsiTheme="minorHAnsi" w:cstheme="minorHAnsi"/>
          <w:b/>
          <w:color w:val="00B050"/>
          <w:sz w:val="22"/>
          <w:szCs w:val="22"/>
          <w:u w:val="single"/>
        </w:rPr>
        <w:t>balcony</w:t>
      </w:r>
      <w:r w:rsidRPr="00C41658">
        <w:rPr>
          <w:rFonts w:asciiTheme="minorHAnsi" w:hAnsiTheme="minorHAnsi" w:cstheme="minorHAnsi"/>
          <w:b/>
          <w:color w:val="FF0000"/>
          <w:sz w:val="22"/>
          <w:szCs w:val="22"/>
          <w:u w:val="single"/>
        </w:rPr>
        <w:t>, patio, or roof terrace, is at least 8 square metres and has a minimum dimension of 1.8 metres; and</w:t>
      </w:r>
    </w:p>
    <w:p w14:paraId="594A7398" w14:textId="77777777" w:rsidR="009A6166" w:rsidRPr="00C41658" w:rsidRDefault="009A6166" w:rsidP="009B283B">
      <w:pPr>
        <w:pStyle w:val="Prllist1"/>
        <w:numPr>
          <w:ilvl w:val="0"/>
          <w:numId w:val="98"/>
        </w:numPr>
        <w:tabs>
          <w:tab w:val="clear" w:pos="567"/>
        </w:tabs>
        <w:ind w:left="851"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 xml:space="preserve">is accessible from the </w:t>
      </w:r>
      <w:r w:rsidRPr="002E6A24">
        <w:rPr>
          <w:rFonts w:asciiTheme="minorHAnsi" w:hAnsiTheme="minorHAnsi" w:cstheme="minorHAnsi"/>
          <w:b/>
          <w:color w:val="00B050"/>
          <w:sz w:val="22"/>
          <w:szCs w:val="22"/>
          <w:u w:val="single"/>
        </w:rPr>
        <w:t>residential unit</w:t>
      </w:r>
      <w:r w:rsidRPr="00C41658">
        <w:rPr>
          <w:rFonts w:asciiTheme="minorHAnsi" w:hAnsiTheme="minorHAnsi" w:cstheme="minorHAnsi"/>
          <w:b/>
          <w:color w:val="FF0000"/>
          <w:sz w:val="22"/>
          <w:szCs w:val="22"/>
          <w:u w:val="single"/>
        </w:rPr>
        <w:t>; and</w:t>
      </w:r>
    </w:p>
    <w:p w14:paraId="184176BF" w14:textId="77777777" w:rsidR="009A6166" w:rsidRPr="00C41658" w:rsidRDefault="009A6166" w:rsidP="009B283B">
      <w:pPr>
        <w:pStyle w:val="Prllist1"/>
        <w:numPr>
          <w:ilvl w:val="0"/>
          <w:numId w:val="98"/>
        </w:numPr>
        <w:tabs>
          <w:tab w:val="clear" w:pos="567"/>
        </w:tabs>
        <w:ind w:left="851"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 xml:space="preserve">may </w:t>
      </w:r>
      <w:proofErr w:type="gramStart"/>
      <w:r w:rsidRPr="00C41658">
        <w:rPr>
          <w:rFonts w:asciiTheme="minorHAnsi" w:hAnsiTheme="minorHAnsi" w:cstheme="minorHAnsi"/>
          <w:b/>
          <w:color w:val="FF0000"/>
          <w:sz w:val="22"/>
          <w:szCs w:val="22"/>
          <w:u w:val="single"/>
        </w:rPr>
        <w:t>be</w:t>
      </w:r>
      <w:proofErr w:type="gramEnd"/>
    </w:p>
    <w:p w14:paraId="22753FC6" w14:textId="77777777" w:rsidR="009A6166" w:rsidRPr="00C41658" w:rsidRDefault="009A6166" w:rsidP="009B283B">
      <w:pPr>
        <w:pStyle w:val="Prllist1"/>
        <w:numPr>
          <w:ilvl w:val="1"/>
          <w:numId w:val="100"/>
        </w:numPr>
        <w:tabs>
          <w:tab w:val="clear" w:pos="567"/>
          <w:tab w:val="left" w:pos="1276"/>
        </w:tabs>
        <w:ind w:left="1276"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grouped cumulatively by area in 1 communally accessible location; or</w:t>
      </w:r>
    </w:p>
    <w:p w14:paraId="071C663A" w14:textId="77777777" w:rsidR="009A6166" w:rsidRPr="00C41658" w:rsidRDefault="009A6166" w:rsidP="009B283B">
      <w:pPr>
        <w:pStyle w:val="Prllist1"/>
        <w:numPr>
          <w:ilvl w:val="1"/>
          <w:numId w:val="100"/>
        </w:numPr>
        <w:tabs>
          <w:tab w:val="clear" w:pos="567"/>
          <w:tab w:val="left" w:pos="1276"/>
        </w:tabs>
        <w:ind w:left="1276"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located directly adjacent to the unit.</w:t>
      </w:r>
    </w:p>
    <w:p w14:paraId="678A63A2" w14:textId="77777777" w:rsidR="009A6166" w:rsidRPr="00C41658" w:rsidRDefault="009A6166" w:rsidP="009B283B">
      <w:pPr>
        <w:pStyle w:val="Prllist1"/>
        <w:numPr>
          <w:ilvl w:val="0"/>
          <w:numId w:val="98"/>
        </w:numPr>
        <w:tabs>
          <w:tab w:val="clear" w:pos="567"/>
        </w:tabs>
        <w:ind w:left="851"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 xml:space="preserve">is free of </w:t>
      </w:r>
      <w:r w:rsidRPr="002E6A24">
        <w:rPr>
          <w:rFonts w:asciiTheme="minorHAnsi" w:hAnsiTheme="minorHAnsi" w:cstheme="minorHAnsi"/>
          <w:b/>
          <w:color w:val="00B050"/>
          <w:sz w:val="22"/>
          <w:szCs w:val="22"/>
          <w:u w:val="single"/>
        </w:rPr>
        <w:t>buildings</w:t>
      </w:r>
      <w:r w:rsidRPr="00C41658">
        <w:rPr>
          <w:rFonts w:asciiTheme="minorHAnsi" w:hAnsiTheme="minorHAnsi" w:cstheme="minorHAnsi"/>
          <w:b/>
          <w:color w:val="FF0000"/>
          <w:sz w:val="22"/>
          <w:szCs w:val="22"/>
          <w:u w:val="single"/>
        </w:rPr>
        <w:t xml:space="preserve">, </w:t>
      </w:r>
      <w:r w:rsidRPr="002E6A24">
        <w:rPr>
          <w:rFonts w:asciiTheme="minorHAnsi" w:hAnsiTheme="minorHAnsi" w:cstheme="minorHAnsi"/>
          <w:b/>
          <w:color w:val="00B050"/>
          <w:sz w:val="22"/>
          <w:szCs w:val="22"/>
          <w:u w:val="single"/>
        </w:rPr>
        <w:t>parking spaces</w:t>
      </w:r>
      <w:r w:rsidRPr="00C41658">
        <w:rPr>
          <w:rFonts w:asciiTheme="minorHAnsi" w:hAnsiTheme="minorHAnsi" w:cstheme="minorHAnsi"/>
          <w:b/>
          <w:color w:val="FF0000"/>
          <w:sz w:val="22"/>
          <w:szCs w:val="22"/>
          <w:u w:val="single"/>
        </w:rPr>
        <w:t>, and servicing and manoeuvring areas.</w:t>
      </w:r>
    </w:p>
    <w:p w14:paraId="431D3044" w14:textId="77777777" w:rsidR="009A6166" w:rsidRPr="00C41658" w:rsidRDefault="009A6166" w:rsidP="009B283B">
      <w:pPr>
        <w:pStyle w:val="Prllist1"/>
        <w:numPr>
          <w:ilvl w:val="6"/>
          <w:numId w:val="97"/>
        </w:numPr>
        <w:tabs>
          <w:tab w:val="clear" w:pos="567"/>
          <w:tab w:val="left" w:pos="426"/>
        </w:tabs>
        <w:ind w:left="426" w:hanging="426"/>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 xml:space="preserve">A </w:t>
      </w:r>
      <w:r w:rsidRPr="002E6A24">
        <w:rPr>
          <w:rFonts w:asciiTheme="minorHAnsi" w:hAnsiTheme="minorHAnsi" w:cstheme="minorHAnsi"/>
          <w:b/>
          <w:color w:val="00B050"/>
          <w:sz w:val="22"/>
          <w:szCs w:val="22"/>
          <w:u w:val="single"/>
        </w:rPr>
        <w:t>residential unit</w:t>
      </w:r>
      <w:r w:rsidRPr="00C41658">
        <w:rPr>
          <w:rFonts w:asciiTheme="minorHAnsi" w:hAnsiTheme="minorHAnsi" w:cstheme="minorHAnsi"/>
          <w:b/>
          <w:color w:val="FF0000"/>
          <w:sz w:val="22"/>
          <w:szCs w:val="22"/>
          <w:u w:val="single"/>
        </w:rPr>
        <w:t xml:space="preserve"> located above ground floor level must have an </w:t>
      </w:r>
      <w:r w:rsidRPr="002E6A24">
        <w:rPr>
          <w:rFonts w:asciiTheme="minorHAnsi" w:hAnsiTheme="minorHAnsi" w:cstheme="minorHAnsi"/>
          <w:b/>
          <w:color w:val="00B050"/>
          <w:sz w:val="22"/>
          <w:szCs w:val="22"/>
          <w:u w:val="single"/>
        </w:rPr>
        <w:t>outdoor living space</w:t>
      </w:r>
      <w:r w:rsidRPr="00C41658">
        <w:rPr>
          <w:rFonts w:asciiTheme="minorHAnsi" w:hAnsiTheme="minorHAnsi" w:cstheme="minorHAnsi"/>
          <w:b/>
          <w:color w:val="FF0000"/>
          <w:sz w:val="22"/>
          <w:szCs w:val="22"/>
          <w:u w:val="single"/>
        </w:rPr>
        <w:t xml:space="preserve"> in the form of a </w:t>
      </w:r>
      <w:r w:rsidRPr="002E6A24">
        <w:rPr>
          <w:rFonts w:asciiTheme="minorHAnsi" w:hAnsiTheme="minorHAnsi" w:cstheme="minorHAnsi"/>
          <w:b/>
          <w:color w:val="00B050"/>
          <w:sz w:val="22"/>
          <w:szCs w:val="22"/>
          <w:u w:val="single"/>
        </w:rPr>
        <w:t>balcony</w:t>
      </w:r>
      <w:r w:rsidRPr="00C41658">
        <w:rPr>
          <w:rFonts w:asciiTheme="minorHAnsi" w:hAnsiTheme="minorHAnsi" w:cstheme="minorHAnsi"/>
          <w:b/>
          <w:color w:val="FF0000"/>
          <w:sz w:val="22"/>
          <w:szCs w:val="22"/>
          <w:u w:val="single"/>
        </w:rPr>
        <w:t>, patio, or roof terrace that—</w:t>
      </w:r>
    </w:p>
    <w:p w14:paraId="51D1888E" w14:textId="77777777" w:rsidR="009A6166" w:rsidRPr="00C41658" w:rsidRDefault="009A6166" w:rsidP="009B283B">
      <w:pPr>
        <w:pStyle w:val="Prllist1"/>
        <w:numPr>
          <w:ilvl w:val="7"/>
          <w:numId w:val="97"/>
        </w:numPr>
        <w:ind w:left="851"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is at least 8 square metres and has a minimum dimension of 1.8 metres; and</w:t>
      </w:r>
    </w:p>
    <w:p w14:paraId="6E707FFB" w14:textId="77777777" w:rsidR="009A6166" w:rsidRPr="00C41658" w:rsidRDefault="009A6166" w:rsidP="009B283B">
      <w:pPr>
        <w:pStyle w:val="Prllist1"/>
        <w:numPr>
          <w:ilvl w:val="7"/>
          <w:numId w:val="97"/>
        </w:numPr>
        <w:ind w:left="851"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 xml:space="preserve">is accessible from the </w:t>
      </w:r>
      <w:r w:rsidRPr="002E6A24">
        <w:rPr>
          <w:rFonts w:asciiTheme="minorHAnsi" w:hAnsiTheme="minorHAnsi" w:cstheme="minorHAnsi"/>
          <w:b/>
          <w:color w:val="00B050"/>
          <w:sz w:val="22"/>
          <w:szCs w:val="22"/>
          <w:u w:val="single"/>
        </w:rPr>
        <w:t>residential unit</w:t>
      </w:r>
      <w:r w:rsidRPr="00C41658">
        <w:rPr>
          <w:rFonts w:asciiTheme="minorHAnsi" w:hAnsiTheme="minorHAnsi" w:cstheme="minorHAnsi"/>
          <w:b/>
          <w:color w:val="FF0000"/>
          <w:sz w:val="22"/>
          <w:szCs w:val="22"/>
          <w:u w:val="single"/>
        </w:rPr>
        <w:t>; and</w:t>
      </w:r>
    </w:p>
    <w:p w14:paraId="6CEABC90" w14:textId="77777777" w:rsidR="009A6166" w:rsidRPr="00C41658" w:rsidRDefault="009A6166" w:rsidP="009B283B">
      <w:pPr>
        <w:pStyle w:val="Prllist1"/>
        <w:numPr>
          <w:ilvl w:val="7"/>
          <w:numId w:val="97"/>
        </w:numPr>
        <w:ind w:left="851"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 xml:space="preserve">may </w:t>
      </w:r>
      <w:proofErr w:type="gramStart"/>
      <w:r w:rsidRPr="00C41658">
        <w:rPr>
          <w:rFonts w:asciiTheme="minorHAnsi" w:hAnsiTheme="minorHAnsi" w:cstheme="minorHAnsi"/>
          <w:b/>
          <w:color w:val="FF0000"/>
          <w:sz w:val="22"/>
          <w:szCs w:val="22"/>
          <w:u w:val="single"/>
        </w:rPr>
        <w:t>be</w:t>
      </w:r>
      <w:proofErr w:type="gramEnd"/>
    </w:p>
    <w:p w14:paraId="0450CE3C" w14:textId="77777777" w:rsidR="009A6166" w:rsidRPr="00C41658" w:rsidRDefault="009A6166" w:rsidP="009B283B">
      <w:pPr>
        <w:pStyle w:val="Prllist1"/>
        <w:numPr>
          <w:ilvl w:val="8"/>
          <w:numId w:val="99"/>
        </w:numPr>
        <w:tabs>
          <w:tab w:val="clear" w:pos="567"/>
        </w:tabs>
        <w:ind w:left="1276" w:hanging="425"/>
        <w:rPr>
          <w:rFonts w:asciiTheme="minorHAnsi" w:hAnsiTheme="minorHAnsi" w:cstheme="minorHAnsi"/>
          <w:b/>
          <w:color w:val="FF0000"/>
          <w:sz w:val="22"/>
          <w:szCs w:val="22"/>
          <w:u w:val="single"/>
        </w:rPr>
      </w:pPr>
      <w:r w:rsidRPr="00C41658">
        <w:rPr>
          <w:rFonts w:asciiTheme="minorHAnsi" w:hAnsiTheme="minorHAnsi" w:cstheme="minorHAnsi"/>
          <w:b/>
          <w:color w:val="FF0000"/>
          <w:sz w:val="22"/>
          <w:szCs w:val="22"/>
          <w:u w:val="single"/>
        </w:rPr>
        <w:t xml:space="preserve">grouped cumulatively by area in 1 communally accessible location, in which case it may be located at </w:t>
      </w:r>
      <w:r w:rsidRPr="002E6A24">
        <w:rPr>
          <w:rFonts w:asciiTheme="minorHAnsi" w:hAnsiTheme="minorHAnsi" w:cstheme="minorHAnsi"/>
          <w:b/>
          <w:color w:val="00B050"/>
          <w:sz w:val="22"/>
          <w:szCs w:val="22"/>
          <w:u w:val="single"/>
        </w:rPr>
        <w:t>ground level</w:t>
      </w:r>
      <w:r w:rsidRPr="00C41658">
        <w:rPr>
          <w:rFonts w:asciiTheme="minorHAnsi" w:hAnsiTheme="minorHAnsi" w:cstheme="minorHAnsi"/>
          <w:b/>
          <w:color w:val="FF0000"/>
          <w:sz w:val="22"/>
          <w:szCs w:val="22"/>
          <w:u w:val="single"/>
        </w:rPr>
        <w:t>; or</w:t>
      </w:r>
    </w:p>
    <w:p w14:paraId="4310180E" w14:textId="5C4FA197" w:rsidR="009A6166" w:rsidRPr="00C41658" w:rsidRDefault="009A6166" w:rsidP="009B283B">
      <w:pPr>
        <w:pStyle w:val="Prllist1"/>
        <w:numPr>
          <w:ilvl w:val="8"/>
          <w:numId w:val="99"/>
        </w:numPr>
        <w:tabs>
          <w:tab w:val="clear" w:pos="567"/>
        </w:tabs>
        <w:ind w:left="1276" w:hanging="425"/>
        <w:rPr>
          <w:rFonts w:asciiTheme="minorHAnsi" w:hAnsiTheme="minorHAnsi"/>
          <w:sz w:val="22"/>
        </w:rPr>
      </w:pPr>
      <w:r w:rsidRPr="00C41658">
        <w:rPr>
          <w:rFonts w:asciiTheme="minorHAnsi" w:hAnsiTheme="minorHAnsi" w:cstheme="minorHAnsi"/>
          <w:b/>
          <w:color w:val="FF0000"/>
          <w:sz w:val="22"/>
          <w:szCs w:val="22"/>
          <w:u w:val="single"/>
        </w:rPr>
        <w:t>located directly adjacent to the unit.</w:t>
      </w:r>
    </w:p>
    <w:p w14:paraId="75F7119E" w14:textId="36A8F7E1" w:rsidR="009A6166" w:rsidRPr="00C41658" w:rsidRDefault="009A6166" w:rsidP="7C8A2AE6">
      <w:pPr>
        <w:pStyle w:val="Prllist1"/>
        <w:numPr>
          <w:ilvl w:val="6"/>
          <w:numId w:val="101"/>
        </w:numPr>
        <w:tabs>
          <w:tab w:val="clear" w:pos="567"/>
        </w:tabs>
        <w:ind w:left="426" w:hanging="426"/>
        <w:rPr>
          <w:rFonts w:asciiTheme="minorHAnsi" w:hAnsiTheme="minorHAnsi"/>
          <w:b/>
          <w:bCs/>
          <w:sz w:val="22"/>
          <w:szCs w:val="22"/>
          <w:u w:val="single"/>
        </w:rPr>
      </w:pPr>
      <w:r w:rsidRPr="7C8A2AE6">
        <w:rPr>
          <w:rFonts w:asciiTheme="minorHAnsi" w:hAnsiTheme="minorHAnsi"/>
          <w:b/>
          <w:bCs/>
          <w:sz w:val="22"/>
          <w:szCs w:val="22"/>
          <w:u w:val="single"/>
        </w:rPr>
        <w:t>For residential studio</w:t>
      </w:r>
      <w:r w:rsidR="6E3695FC" w:rsidRPr="7C8A2AE6">
        <w:rPr>
          <w:rFonts w:asciiTheme="minorHAnsi" w:hAnsiTheme="minorHAnsi"/>
          <w:b/>
          <w:bCs/>
          <w:sz w:val="22"/>
          <w:szCs w:val="22"/>
          <w:u w:val="single"/>
        </w:rPr>
        <w:t xml:space="preserve"> </w:t>
      </w:r>
      <w:r w:rsidR="6E3695FC" w:rsidRPr="001228F9">
        <w:rPr>
          <w:rFonts w:asciiTheme="minorHAnsi" w:hAnsiTheme="minorHAnsi"/>
          <w:b/>
          <w:bCs/>
          <w:color w:val="7030A0"/>
          <w:sz w:val="22"/>
          <w:szCs w:val="22"/>
          <w:u w:val="single"/>
        </w:rPr>
        <w:t>unit</w:t>
      </w:r>
      <w:r w:rsidRPr="7C8A2AE6">
        <w:rPr>
          <w:rFonts w:asciiTheme="minorHAnsi" w:hAnsiTheme="minorHAnsi"/>
          <w:b/>
          <w:bCs/>
          <w:sz w:val="22"/>
          <w:szCs w:val="22"/>
          <w:u w:val="single"/>
        </w:rPr>
        <w:t>s with an internal floor area exceeding 35m</w:t>
      </w:r>
      <w:r w:rsidRPr="7C8A2AE6">
        <w:rPr>
          <w:rFonts w:asciiTheme="minorHAnsi" w:hAnsiTheme="minorHAnsi"/>
          <w:b/>
          <w:bCs/>
          <w:sz w:val="22"/>
          <w:szCs w:val="22"/>
          <w:u w:val="single"/>
          <w:vertAlign w:val="superscript"/>
        </w:rPr>
        <w:t>2</w:t>
      </w:r>
      <w:r w:rsidRPr="7C8A2AE6">
        <w:rPr>
          <w:rFonts w:asciiTheme="minorHAnsi" w:hAnsiTheme="minorHAnsi"/>
          <w:b/>
          <w:bCs/>
          <w:sz w:val="22"/>
          <w:szCs w:val="22"/>
          <w:u w:val="single"/>
        </w:rPr>
        <w:t>, or single bedroom units with an internal floor area exceeding 45m</w:t>
      </w:r>
      <w:r w:rsidRPr="7C8A2AE6">
        <w:rPr>
          <w:rFonts w:asciiTheme="minorHAnsi" w:hAnsiTheme="minorHAnsi"/>
          <w:b/>
          <w:bCs/>
          <w:sz w:val="22"/>
          <w:szCs w:val="22"/>
          <w:u w:val="single"/>
          <w:vertAlign w:val="superscript"/>
        </w:rPr>
        <w:t>2</w:t>
      </w:r>
      <w:r w:rsidRPr="7C8A2AE6">
        <w:rPr>
          <w:rFonts w:asciiTheme="minorHAnsi" w:hAnsiTheme="minorHAnsi"/>
          <w:b/>
          <w:bCs/>
          <w:sz w:val="22"/>
          <w:szCs w:val="22"/>
          <w:u w:val="single"/>
        </w:rPr>
        <w:t xml:space="preserve">, the following </w:t>
      </w:r>
      <w:r w:rsidRPr="7C8A2AE6">
        <w:rPr>
          <w:rFonts w:asciiTheme="minorHAnsi" w:hAnsiTheme="minorHAnsi"/>
          <w:b/>
          <w:bCs/>
          <w:color w:val="00B050"/>
          <w:sz w:val="22"/>
          <w:szCs w:val="22"/>
          <w:u w:val="single"/>
        </w:rPr>
        <w:t>outdoor living space</w:t>
      </w:r>
      <w:r w:rsidRPr="7C8A2AE6">
        <w:rPr>
          <w:rFonts w:asciiTheme="minorHAnsi" w:hAnsiTheme="minorHAnsi"/>
          <w:b/>
          <w:bCs/>
          <w:sz w:val="22"/>
          <w:szCs w:val="22"/>
          <w:u w:val="single"/>
        </w:rPr>
        <w:t xml:space="preserve"> areas apply:</w:t>
      </w:r>
    </w:p>
    <w:p w14:paraId="1DE19510" w14:textId="19F2DAFD" w:rsidR="009A6166" w:rsidRPr="00C41658" w:rsidRDefault="009A6166" w:rsidP="009B283B">
      <w:pPr>
        <w:pStyle w:val="Prllist1"/>
        <w:numPr>
          <w:ilvl w:val="7"/>
          <w:numId w:val="101"/>
        </w:numPr>
        <w:ind w:left="851" w:hanging="425"/>
        <w:rPr>
          <w:rFonts w:asciiTheme="minorHAnsi" w:hAnsiTheme="minorHAnsi" w:cstheme="minorHAnsi"/>
          <w:b/>
          <w:sz w:val="22"/>
          <w:szCs w:val="22"/>
          <w:u w:val="single"/>
        </w:rPr>
      </w:pPr>
      <w:r w:rsidRPr="00C41658">
        <w:rPr>
          <w:rFonts w:asciiTheme="minorHAnsi" w:hAnsiTheme="minorHAnsi" w:cstheme="minorHAnsi"/>
          <w:b/>
          <w:sz w:val="22"/>
          <w:szCs w:val="22"/>
          <w:u w:val="single"/>
        </w:rPr>
        <w:t>15m</w:t>
      </w:r>
      <w:r w:rsidRPr="00C41658">
        <w:rPr>
          <w:rFonts w:asciiTheme="minorHAnsi" w:hAnsiTheme="minorHAnsi" w:cstheme="minorHAnsi"/>
          <w:b/>
          <w:sz w:val="22"/>
          <w:szCs w:val="22"/>
          <w:u w:val="single"/>
          <w:vertAlign w:val="superscript"/>
        </w:rPr>
        <w:t>2</w:t>
      </w:r>
      <w:r w:rsidRPr="00C41658">
        <w:rPr>
          <w:rFonts w:asciiTheme="minorHAnsi" w:hAnsiTheme="minorHAnsi" w:cstheme="minorHAnsi"/>
          <w:b/>
          <w:sz w:val="22"/>
          <w:szCs w:val="22"/>
          <w:u w:val="single"/>
        </w:rPr>
        <w:t xml:space="preserve"> for </w:t>
      </w:r>
      <w:r w:rsidRPr="002E6A24">
        <w:rPr>
          <w:rFonts w:asciiTheme="minorHAnsi" w:hAnsiTheme="minorHAnsi" w:cstheme="minorHAnsi"/>
          <w:b/>
          <w:color w:val="00B050"/>
          <w:sz w:val="22"/>
          <w:szCs w:val="22"/>
          <w:u w:val="single"/>
        </w:rPr>
        <w:t>residential units</w:t>
      </w:r>
      <w:r w:rsidRPr="00C41658">
        <w:rPr>
          <w:rFonts w:asciiTheme="minorHAnsi" w:hAnsiTheme="minorHAnsi" w:cstheme="minorHAnsi"/>
          <w:b/>
          <w:sz w:val="22"/>
          <w:szCs w:val="22"/>
          <w:u w:val="single"/>
        </w:rPr>
        <w:t xml:space="preserve"> on the ground floor, with a minimum dimension of 3</w:t>
      </w:r>
      <w:r w:rsidR="00C55B4D" w:rsidRPr="00C41658">
        <w:rPr>
          <w:rFonts w:asciiTheme="minorHAnsi" w:hAnsiTheme="minorHAnsi" w:cstheme="minorHAnsi"/>
          <w:b/>
          <w:sz w:val="22"/>
          <w:szCs w:val="22"/>
          <w:u w:val="single"/>
        </w:rPr>
        <w:t xml:space="preserve"> metres</w:t>
      </w:r>
      <w:r w:rsidRPr="00C41658">
        <w:rPr>
          <w:rFonts w:asciiTheme="minorHAnsi" w:hAnsiTheme="minorHAnsi" w:cstheme="minorHAnsi"/>
          <w:b/>
          <w:sz w:val="22"/>
          <w:szCs w:val="22"/>
          <w:u w:val="single"/>
        </w:rPr>
        <w:t>; and</w:t>
      </w:r>
    </w:p>
    <w:p w14:paraId="63EE5799" w14:textId="591D4B91" w:rsidR="00E8083D" w:rsidRPr="00614207" w:rsidRDefault="009A6166" w:rsidP="003D7CB6">
      <w:pPr>
        <w:pStyle w:val="Prllist1"/>
        <w:numPr>
          <w:ilvl w:val="7"/>
          <w:numId w:val="101"/>
        </w:numPr>
        <w:ind w:left="851" w:hanging="425"/>
        <w:rPr>
          <w:rFonts w:asciiTheme="minorHAnsi" w:hAnsiTheme="minorHAnsi" w:cstheme="minorHAnsi"/>
          <w:b/>
          <w:color w:val="FF0000"/>
          <w:sz w:val="22"/>
          <w:szCs w:val="22"/>
          <w:u w:val="single"/>
        </w:rPr>
      </w:pPr>
      <w:r w:rsidRPr="00C41658">
        <w:rPr>
          <w:rFonts w:asciiTheme="minorHAnsi" w:hAnsiTheme="minorHAnsi" w:cstheme="minorHAnsi"/>
          <w:b/>
          <w:sz w:val="22"/>
          <w:szCs w:val="22"/>
          <w:u w:val="single"/>
        </w:rPr>
        <w:t>6m</w:t>
      </w:r>
      <w:r w:rsidRPr="00C41658">
        <w:rPr>
          <w:rFonts w:asciiTheme="minorHAnsi" w:hAnsiTheme="minorHAnsi" w:cstheme="minorHAnsi"/>
          <w:b/>
          <w:sz w:val="22"/>
          <w:szCs w:val="22"/>
          <w:u w:val="single"/>
          <w:vertAlign w:val="superscript"/>
        </w:rPr>
        <w:t>2</w:t>
      </w:r>
      <w:r w:rsidRPr="00C41658">
        <w:rPr>
          <w:rFonts w:asciiTheme="minorHAnsi" w:hAnsiTheme="minorHAnsi" w:cstheme="minorHAnsi"/>
          <w:b/>
          <w:sz w:val="22"/>
          <w:szCs w:val="22"/>
          <w:u w:val="single"/>
        </w:rPr>
        <w:t xml:space="preserve"> for </w:t>
      </w:r>
      <w:r w:rsidRPr="002E6A24">
        <w:rPr>
          <w:rFonts w:asciiTheme="minorHAnsi" w:hAnsiTheme="minorHAnsi" w:cstheme="minorHAnsi"/>
          <w:b/>
          <w:color w:val="00B050"/>
          <w:sz w:val="22"/>
          <w:szCs w:val="22"/>
          <w:u w:val="single"/>
        </w:rPr>
        <w:t>residential units</w:t>
      </w:r>
      <w:r w:rsidRPr="00C41658">
        <w:rPr>
          <w:rFonts w:asciiTheme="minorHAnsi" w:hAnsiTheme="minorHAnsi" w:cstheme="minorHAnsi"/>
          <w:b/>
          <w:sz w:val="22"/>
          <w:szCs w:val="22"/>
          <w:u w:val="single"/>
        </w:rPr>
        <w:t xml:space="preserve"> above the ground floor, with a minimum dimension </w:t>
      </w:r>
      <w:proofErr w:type="gramStart"/>
      <w:r w:rsidRPr="00C41658">
        <w:rPr>
          <w:rFonts w:asciiTheme="minorHAnsi" w:hAnsiTheme="minorHAnsi" w:cstheme="minorHAnsi"/>
          <w:b/>
          <w:sz w:val="22"/>
          <w:szCs w:val="22"/>
          <w:u w:val="single"/>
        </w:rPr>
        <w:t>of  1.5</w:t>
      </w:r>
      <w:proofErr w:type="gramEnd"/>
      <w:r w:rsidRPr="00C41658">
        <w:rPr>
          <w:rFonts w:asciiTheme="minorHAnsi" w:hAnsiTheme="minorHAnsi" w:cstheme="minorHAnsi"/>
          <w:b/>
          <w:sz w:val="22"/>
          <w:szCs w:val="22"/>
          <w:u w:val="single"/>
        </w:rPr>
        <w:t xml:space="preserve"> metres for of </w:t>
      </w:r>
      <w:r w:rsidRPr="002E6A24">
        <w:rPr>
          <w:rFonts w:asciiTheme="minorHAnsi" w:hAnsiTheme="minorHAnsi" w:cstheme="minorHAnsi"/>
          <w:b/>
          <w:color w:val="00B050"/>
          <w:sz w:val="22"/>
          <w:szCs w:val="22"/>
          <w:u w:val="single"/>
        </w:rPr>
        <w:t>balconies</w:t>
      </w:r>
      <w:r w:rsidRPr="00C41658">
        <w:rPr>
          <w:rFonts w:asciiTheme="minorHAnsi" w:hAnsiTheme="minorHAnsi" w:cstheme="minorHAnsi"/>
          <w:b/>
          <w:sz w:val="22"/>
          <w:szCs w:val="22"/>
          <w:u w:val="single"/>
        </w:rPr>
        <w:t>, patios or roof terraces.</w:t>
      </w:r>
    </w:p>
    <w:p w14:paraId="39A2377A" w14:textId="6F3799B1" w:rsidR="00843370" w:rsidRPr="00C41658" w:rsidRDefault="00843370" w:rsidP="009B283B">
      <w:pPr>
        <w:pStyle w:val="Prllist1"/>
        <w:numPr>
          <w:ilvl w:val="6"/>
          <w:numId w:val="65"/>
        </w:numPr>
        <w:ind w:left="426" w:hanging="426"/>
        <w:rPr>
          <w:rFonts w:asciiTheme="minorHAnsi" w:hAnsiTheme="minorHAnsi"/>
          <w:b/>
          <w:strike/>
          <w:sz w:val="22"/>
        </w:rPr>
      </w:pPr>
      <w:r w:rsidRPr="00C41658">
        <w:rPr>
          <w:rFonts w:asciiTheme="minorHAnsi" w:hAnsiTheme="minorHAnsi"/>
          <w:b/>
          <w:strike/>
          <w:sz w:val="22"/>
        </w:rPr>
        <w:t xml:space="preserve">Each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shall provide </w:t>
      </w:r>
      <w:proofErr w:type="spellStart"/>
      <w:r w:rsidRPr="00C41658">
        <w:rPr>
          <w:rFonts w:asciiTheme="minorHAnsi" w:hAnsiTheme="minorHAnsi"/>
          <w:b/>
          <w:strike/>
          <w:sz w:val="22"/>
        </w:rPr>
        <w:t xml:space="preserve">on </w:t>
      </w:r>
      <w:r w:rsidRPr="00C41658">
        <w:rPr>
          <w:rFonts w:asciiTheme="minorHAnsi" w:hAnsiTheme="minorHAnsi"/>
          <w:b/>
          <w:strike/>
          <w:color w:val="00B050"/>
          <w:sz w:val="22"/>
          <w:shd w:val="clear" w:color="auto" w:fill="FFFFFF"/>
        </w:rPr>
        <w:t>site</w:t>
      </w:r>
      <w:proofErr w:type="spellEnd"/>
      <w:r w:rsidRPr="00C41658">
        <w:rPr>
          <w:rFonts w:asciiTheme="minorHAnsi" w:hAnsiTheme="minorHAnsi"/>
          <w:b/>
          <w:strike/>
          <w:sz w:val="22"/>
        </w:rPr>
        <w:t xml:space="preserve"> an </w:t>
      </w:r>
      <w:r w:rsidRPr="00C41658">
        <w:rPr>
          <w:rFonts w:asciiTheme="minorHAnsi" w:hAnsiTheme="minorHAnsi"/>
          <w:b/>
          <w:strike/>
          <w:color w:val="00B050"/>
          <w:sz w:val="22"/>
          <w:shd w:val="clear" w:color="auto" w:fill="FFFFFF"/>
        </w:rPr>
        <w:t>outdoor living space</w:t>
      </w:r>
      <w:r w:rsidRPr="00C41658">
        <w:rPr>
          <w:rFonts w:asciiTheme="minorHAnsi" w:hAnsiTheme="minorHAnsi"/>
          <w:b/>
          <w:strike/>
          <w:sz w:val="22"/>
        </w:rPr>
        <w:t xml:space="preserve"> of at least 24m².</w:t>
      </w:r>
    </w:p>
    <w:p w14:paraId="1F370A48" w14:textId="77777777" w:rsidR="00843370" w:rsidRPr="00C41658" w:rsidRDefault="00843370" w:rsidP="009B283B">
      <w:pPr>
        <w:pStyle w:val="Prllist1"/>
        <w:numPr>
          <w:ilvl w:val="6"/>
          <w:numId w:val="65"/>
        </w:numPr>
        <w:ind w:left="426" w:hanging="426"/>
        <w:rPr>
          <w:rFonts w:asciiTheme="minorHAnsi" w:hAnsiTheme="minorHAnsi"/>
          <w:b/>
          <w:strike/>
          <w:sz w:val="22"/>
        </w:rPr>
      </w:pPr>
      <w:r w:rsidRPr="00C41658">
        <w:rPr>
          <w:rFonts w:asciiTheme="minorHAnsi" w:hAnsiTheme="minorHAnsi"/>
          <w:b/>
          <w:strike/>
          <w:sz w:val="22"/>
        </w:rPr>
        <w:t xml:space="preserve">The required </w:t>
      </w:r>
      <w:r w:rsidRPr="00C41658">
        <w:rPr>
          <w:rFonts w:asciiTheme="minorHAnsi" w:hAnsiTheme="minorHAnsi"/>
          <w:b/>
          <w:strike/>
          <w:color w:val="00B050"/>
          <w:sz w:val="22"/>
          <w:shd w:val="clear" w:color="auto" w:fill="FFFFFF"/>
        </w:rPr>
        <w:t>outdoor living space</w:t>
      </w:r>
      <w:r w:rsidRPr="00C41658">
        <w:rPr>
          <w:rFonts w:asciiTheme="minorHAnsi" w:hAnsiTheme="minorHAnsi"/>
          <w:b/>
          <w:strike/>
          <w:sz w:val="22"/>
        </w:rPr>
        <w:t xml:space="preserve"> for each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can be provided through a mix of private and communal areas, at the </w:t>
      </w:r>
      <w:r w:rsidRPr="00C41658">
        <w:rPr>
          <w:rFonts w:asciiTheme="minorHAnsi" w:hAnsiTheme="minorHAnsi"/>
          <w:b/>
          <w:strike/>
          <w:color w:val="000000" w:themeColor="text1"/>
          <w:sz w:val="22"/>
          <w:shd w:val="clear" w:color="auto" w:fill="FFFFFF"/>
        </w:rPr>
        <w:t>ground level</w:t>
      </w:r>
      <w:r w:rsidRPr="00C41658">
        <w:rPr>
          <w:rFonts w:asciiTheme="minorHAnsi" w:hAnsiTheme="minorHAnsi"/>
          <w:b/>
          <w:strike/>
          <w:color w:val="000000" w:themeColor="text1"/>
          <w:sz w:val="22"/>
        </w:rPr>
        <w:t xml:space="preserve"> </w:t>
      </w:r>
      <w:r w:rsidRPr="00C41658">
        <w:rPr>
          <w:rFonts w:asciiTheme="minorHAnsi" w:hAnsiTheme="minorHAnsi"/>
          <w:b/>
          <w:strike/>
          <w:sz w:val="22"/>
        </w:rPr>
        <w:t xml:space="preserve">or in </w:t>
      </w:r>
      <w:r w:rsidRPr="00C41658">
        <w:rPr>
          <w:rFonts w:asciiTheme="minorHAnsi" w:hAnsiTheme="minorHAnsi"/>
          <w:b/>
          <w:strike/>
          <w:color w:val="00B050"/>
          <w:sz w:val="22"/>
          <w:shd w:val="clear" w:color="auto" w:fill="FFFFFF"/>
        </w:rPr>
        <w:t>balconies</w:t>
      </w:r>
      <w:r w:rsidRPr="00C41658">
        <w:rPr>
          <w:rFonts w:asciiTheme="minorHAnsi" w:hAnsiTheme="minorHAnsi"/>
          <w:b/>
          <w:strike/>
          <w:sz w:val="22"/>
        </w:rPr>
        <w:t>, provided that:</w:t>
      </w:r>
    </w:p>
    <w:p w14:paraId="1D922029" w14:textId="77777777" w:rsidR="00843370" w:rsidRPr="00C41658" w:rsidRDefault="00843370" w:rsidP="009B283B">
      <w:pPr>
        <w:pStyle w:val="Prllist2"/>
        <w:numPr>
          <w:ilvl w:val="7"/>
          <w:numId w:val="37"/>
        </w:numPr>
        <w:ind w:left="851" w:hanging="425"/>
        <w:rPr>
          <w:rFonts w:asciiTheme="minorHAnsi" w:hAnsiTheme="minorHAnsi"/>
          <w:b/>
          <w:strike/>
          <w:sz w:val="22"/>
        </w:rPr>
      </w:pPr>
      <w:r w:rsidRPr="00C41658">
        <w:rPr>
          <w:rFonts w:asciiTheme="minorHAnsi" w:hAnsiTheme="minorHAnsi"/>
          <w:b/>
          <w:strike/>
          <w:sz w:val="22"/>
        </w:rPr>
        <w:t xml:space="preserve">each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shall have private </w:t>
      </w:r>
      <w:r w:rsidRPr="00C41658">
        <w:rPr>
          <w:rFonts w:asciiTheme="minorHAnsi" w:hAnsiTheme="minorHAnsi"/>
          <w:b/>
          <w:strike/>
          <w:color w:val="00B050"/>
          <w:sz w:val="22"/>
          <w:shd w:val="clear" w:color="auto" w:fill="FFFFFF"/>
        </w:rPr>
        <w:t>outdoor living space</w:t>
      </w:r>
      <w:r w:rsidRPr="00C41658">
        <w:rPr>
          <w:rFonts w:asciiTheme="minorHAnsi" w:hAnsiTheme="minorHAnsi"/>
          <w:b/>
          <w:strike/>
          <w:sz w:val="22"/>
        </w:rPr>
        <w:t xml:space="preserve"> of at least 8m² in total, not occupied by </w:t>
      </w:r>
      <w:r w:rsidRPr="00C41658">
        <w:rPr>
          <w:rFonts w:asciiTheme="minorHAnsi" w:hAnsiTheme="minorHAnsi"/>
          <w:b/>
          <w:strike/>
          <w:color w:val="00B050"/>
          <w:sz w:val="22"/>
        </w:rPr>
        <w:t xml:space="preserve">parking areas </w:t>
      </w:r>
      <w:r w:rsidRPr="00C41658">
        <w:rPr>
          <w:rFonts w:asciiTheme="minorHAnsi" w:hAnsiTheme="minorHAnsi"/>
          <w:b/>
          <w:strike/>
          <w:sz w:val="22"/>
        </w:rPr>
        <w:t xml:space="preserve">or </w:t>
      </w:r>
      <w:r w:rsidRPr="00C41658">
        <w:rPr>
          <w:rFonts w:asciiTheme="minorHAnsi" w:hAnsiTheme="minorHAnsi"/>
          <w:b/>
          <w:strike/>
          <w:color w:val="00B050"/>
          <w:sz w:val="22"/>
          <w:shd w:val="clear" w:color="auto" w:fill="FFFFFF"/>
        </w:rPr>
        <w:t>access</w:t>
      </w:r>
      <w:r w:rsidRPr="00C41658">
        <w:rPr>
          <w:rFonts w:asciiTheme="minorHAnsi" w:hAnsiTheme="minorHAnsi"/>
          <w:b/>
          <w:strike/>
          <w:sz w:val="22"/>
        </w:rPr>
        <w:t>;</w:t>
      </w:r>
    </w:p>
    <w:p w14:paraId="09E87A9F" w14:textId="77777777" w:rsidR="00843370" w:rsidRPr="00C41658" w:rsidRDefault="00843370" w:rsidP="009B283B">
      <w:pPr>
        <w:pStyle w:val="Prllist2"/>
        <w:numPr>
          <w:ilvl w:val="7"/>
          <w:numId w:val="37"/>
        </w:numPr>
        <w:ind w:left="851" w:hanging="425"/>
        <w:rPr>
          <w:rFonts w:asciiTheme="minorHAnsi" w:hAnsiTheme="minorHAnsi"/>
          <w:b/>
          <w:strike/>
          <w:sz w:val="22"/>
        </w:rPr>
      </w:pPr>
      <w:r w:rsidRPr="00C41658">
        <w:rPr>
          <w:rFonts w:asciiTheme="minorHAnsi" w:hAnsiTheme="minorHAnsi"/>
          <w:b/>
          <w:strike/>
          <w:sz w:val="22"/>
        </w:rPr>
        <w:t xml:space="preserve">each private </w:t>
      </w:r>
      <w:r w:rsidRPr="00C41658">
        <w:rPr>
          <w:rFonts w:asciiTheme="minorHAnsi" w:hAnsiTheme="minorHAnsi"/>
          <w:b/>
          <w:strike/>
          <w:color w:val="00B050"/>
          <w:sz w:val="22"/>
          <w:shd w:val="clear" w:color="auto" w:fill="FFFFFF"/>
        </w:rPr>
        <w:t>outdoor living space</w:t>
      </w:r>
      <w:r w:rsidRPr="00C41658">
        <w:rPr>
          <w:rFonts w:asciiTheme="minorHAnsi" w:hAnsiTheme="minorHAnsi"/>
          <w:b/>
          <w:strike/>
          <w:sz w:val="22"/>
        </w:rPr>
        <w:t xml:space="preserve"> dimension shall be a minimum of 4 metres when provided at </w:t>
      </w:r>
      <w:r w:rsidRPr="00C41658">
        <w:rPr>
          <w:rFonts w:asciiTheme="minorHAnsi" w:hAnsiTheme="minorHAnsi"/>
          <w:b/>
          <w:strike/>
          <w:color w:val="000000" w:themeColor="text1"/>
          <w:sz w:val="22"/>
          <w:shd w:val="clear" w:color="auto" w:fill="FFFFFF"/>
        </w:rPr>
        <w:t>ground level</w:t>
      </w:r>
      <w:r w:rsidRPr="00C41658">
        <w:rPr>
          <w:rFonts w:asciiTheme="minorHAnsi" w:hAnsiTheme="minorHAnsi"/>
          <w:b/>
          <w:strike/>
          <w:color w:val="000000" w:themeColor="text1"/>
          <w:sz w:val="22"/>
        </w:rPr>
        <w:t xml:space="preserve"> </w:t>
      </w:r>
      <w:r w:rsidRPr="00C41658">
        <w:rPr>
          <w:rFonts w:asciiTheme="minorHAnsi" w:hAnsiTheme="minorHAnsi"/>
          <w:b/>
          <w:strike/>
          <w:sz w:val="22"/>
        </w:rPr>
        <w:t xml:space="preserve">and a minimum of 1.5 metres when provided by a </w:t>
      </w:r>
      <w:r w:rsidRPr="00C41658">
        <w:rPr>
          <w:rFonts w:asciiTheme="minorHAnsi" w:hAnsiTheme="minorHAnsi"/>
          <w:b/>
          <w:strike/>
          <w:color w:val="00B050"/>
          <w:sz w:val="22"/>
          <w:shd w:val="clear" w:color="auto" w:fill="FFFFFF"/>
        </w:rPr>
        <w:t>balcony</w:t>
      </w:r>
      <w:r w:rsidRPr="00C41658">
        <w:rPr>
          <w:rFonts w:asciiTheme="minorHAnsi" w:hAnsiTheme="minorHAnsi"/>
          <w:b/>
          <w:strike/>
          <w:sz w:val="22"/>
        </w:rPr>
        <w:t>;</w:t>
      </w:r>
    </w:p>
    <w:p w14:paraId="36B4E24E" w14:textId="77777777" w:rsidR="00843370" w:rsidRPr="00C41658" w:rsidRDefault="00843370" w:rsidP="009B283B">
      <w:pPr>
        <w:pStyle w:val="Prllist2"/>
        <w:numPr>
          <w:ilvl w:val="7"/>
          <w:numId w:val="37"/>
        </w:numPr>
        <w:ind w:left="851" w:hanging="425"/>
        <w:rPr>
          <w:rFonts w:asciiTheme="minorHAnsi" w:hAnsiTheme="minorHAnsi"/>
          <w:b/>
          <w:strike/>
          <w:sz w:val="22"/>
        </w:rPr>
      </w:pPr>
      <w:r w:rsidRPr="00C41658">
        <w:rPr>
          <w:rFonts w:asciiTheme="minorHAnsi" w:hAnsiTheme="minorHAnsi"/>
          <w:b/>
          <w:strike/>
          <w:sz w:val="22"/>
        </w:rPr>
        <w:t xml:space="preserve">at least one private </w:t>
      </w:r>
      <w:r w:rsidRPr="00C41658">
        <w:rPr>
          <w:rFonts w:asciiTheme="minorHAnsi" w:hAnsiTheme="minorHAnsi"/>
          <w:b/>
          <w:strike/>
          <w:color w:val="00B050"/>
          <w:sz w:val="22"/>
          <w:shd w:val="clear" w:color="auto" w:fill="FFFFFF"/>
        </w:rPr>
        <w:t>outdoor living space</w:t>
      </w:r>
      <w:r w:rsidRPr="00C41658">
        <w:rPr>
          <w:rFonts w:asciiTheme="minorHAnsi" w:hAnsiTheme="minorHAnsi"/>
          <w:b/>
          <w:strike/>
          <w:sz w:val="22"/>
        </w:rPr>
        <w:t xml:space="preserve"> is to be directly </w:t>
      </w:r>
      <w:r w:rsidRPr="00C41658">
        <w:rPr>
          <w:rFonts w:asciiTheme="minorHAnsi" w:hAnsiTheme="minorHAnsi"/>
          <w:b/>
          <w:strike/>
          <w:color w:val="00B050"/>
          <w:sz w:val="22"/>
          <w:shd w:val="clear" w:color="auto" w:fill="FFFFFF"/>
        </w:rPr>
        <w:t>accessible</w:t>
      </w:r>
      <w:r w:rsidRPr="00C41658">
        <w:rPr>
          <w:rFonts w:asciiTheme="minorHAnsi" w:hAnsiTheme="minorHAnsi"/>
          <w:b/>
          <w:strike/>
          <w:sz w:val="22"/>
        </w:rPr>
        <w:t xml:space="preserve"> from a </w:t>
      </w:r>
      <w:r w:rsidRPr="00C41658">
        <w:rPr>
          <w:rFonts w:asciiTheme="minorHAnsi" w:hAnsiTheme="minorHAnsi"/>
          <w:b/>
          <w:strike/>
          <w:color w:val="00B050"/>
          <w:sz w:val="22"/>
          <w:shd w:val="clear" w:color="auto" w:fill="FFFFFF"/>
        </w:rPr>
        <w:t>living area</w:t>
      </w:r>
      <w:r w:rsidRPr="00C41658">
        <w:rPr>
          <w:rFonts w:asciiTheme="minorHAnsi" w:hAnsiTheme="minorHAnsi"/>
          <w:b/>
          <w:strike/>
          <w:sz w:val="22"/>
        </w:rPr>
        <w:t xml:space="preserve"> of that </w:t>
      </w:r>
      <w:r w:rsidRPr="00C41658">
        <w:rPr>
          <w:rFonts w:asciiTheme="minorHAnsi" w:hAnsiTheme="minorHAnsi"/>
          <w:b/>
          <w:strike/>
          <w:color w:val="00B050"/>
          <w:sz w:val="22"/>
          <w:shd w:val="clear" w:color="auto" w:fill="FFFFFF"/>
        </w:rPr>
        <w:t xml:space="preserve">residential </w:t>
      </w:r>
      <w:proofErr w:type="gramStart"/>
      <w:r w:rsidRPr="00C41658">
        <w:rPr>
          <w:rFonts w:asciiTheme="minorHAnsi" w:hAnsiTheme="minorHAnsi"/>
          <w:b/>
          <w:strike/>
          <w:color w:val="00B050"/>
          <w:sz w:val="22"/>
          <w:shd w:val="clear" w:color="auto" w:fill="FFFFFF"/>
        </w:rPr>
        <w:t>unit</w:t>
      </w:r>
      <w:r w:rsidRPr="00C41658">
        <w:rPr>
          <w:rFonts w:asciiTheme="minorHAnsi" w:hAnsiTheme="minorHAnsi"/>
          <w:b/>
          <w:strike/>
          <w:sz w:val="22"/>
        </w:rPr>
        <w:t>;</w:t>
      </w:r>
      <w:proofErr w:type="gramEnd"/>
    </w:p>
    <w:p w14:paraId="545A9B2F" w14:textId="77777777" w:rsidR="00843370" w:rsidRPr="00C41658" w:rsidRDefault="00843370" w:rsidP="009B283B">
      <w:pPr>
        <w:pStyle w:val="Prllist2"/>
        <w:numPr>
          <w:ilvl w:val="7"/>
          <w:numId w:val="37"/>
        </w:numPr>
        <w:ind w:left="851" w:hanging="425"/>
        <w:rPr>
          <w:rFonts w:asciiTheme="minorHAnsi" w:hAnsiTheme="minorHAnsi"/>
          <w:b/>
          <w:strike/>
          <w:sz w:val="22"/>
        </w:rPr>
      </w:pPr>
      <w:r w:rsidRPr="00C41658">
        <w:rPr>
          <w:rFonts w:asciiTheme="minorHAnsi" w:hAnsiTheme="minorHAnsi"/>
          <w:b/>
          <w:strike/>
          <w:sz w:val="22"/>
        </w:rPr>
        <w:t xml:space="preserve">each </w:t>
      </w:r>
      <w:r w:rsidRPr="00C41658">
        <w:rPr>
          <w:rFonts w:asciiTheme="minorHAnsi" w:hAnsiTheme="minorHAnsi"/>
          <w:b/>
          <w:strike/>
          <w:color w:val="00B050"/>
          <w:sz w:val="22"/>
          <w:shd w:val="clear" w:color="auto" w:fill="FFFFFF"/>
        </w:rPr>
        <w:t>outdoor living space</w:t>
      </w:r>
      <w:r w:rsidRPr="00C41658">
        <w:rPr>
          <w:rFonts w:asciiTheme="minorHAnsi" w:hAnsiTheme="minorHAnsi"/>
          <w:b/>
          <w:strike/>
          <w:sz w:val="22"/>
        </w:rPr>
        <w:t xml:space="preserve"> provided as a communal space shall be </w:t>
      </w:r>
      <w:r w:rsidRPr="00C41658">
        <w:rPr>
          <w:rFonts w:asciiTheme="minorHAnsi" w:hAnsiTheme="minorHAnsi"/>
          <w:b/>
          <w:strike/>
          <w:color w:val="00B050"/>
          <w:sz w:val="22"/>
          <w:shd w:val="clear" w:color="auto" w:fill="FFFFFF"/>
        </w:rPr>
        <w:t>accessible</w:t>
      </w:r>
      <w:r w:rsidRPr="00C41658">
        <w:rPr>
          <w:rFonts w:asciiTheme="minorHAnsi" w:hAnsiTheme="minorHAnsi"/>
          <w:b/>
          <w:strike/>
          <w:sz w:val="22"/>
        </w:rPr>
        <w:t xml:space="preserve"> for use by all on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xml:space="preserve"> residents and each dimension shall be a minimum of 4 </w:t>
      </w:r>
      <w:proofErr w:type="gramStart"/>
      <w:r w:rsidRPr="00C41658">
        <w:rPr>
          <w:rFonts w:asciiTheme="minorHAnsi" w:hAnsiTheme="minorHAnsi"/>
          <w:b/>
          <w:strike/>
          <w:sz w:val="22"/>
        </w:rPr>
        <w:t>metres;</w:t>
      </w:r>
      <w:proofErr w:type="gramEnd"/>
    </w:p>
    <w:p w14:paraId="3300338A" w14:textId="77777777" w:rsidR="00843370" w:rsidRPr="00C41658" w:rsidRDefault="00843370" w:rsidP="009B283B">
      <w:pPr>
        <w:pStyle w:val="Prllist2"/>
        <w:numPr>
          <w:ilvl w:val="7"/>
          <w:numId w:val="37"/>
        </w:numPr>
        <w:ind w:left="851" w:hanging="425"/>
        <w:rPr>
          <w:rFonts w:asciiTheme="minorHAnsi" w:hAnsiTheme="minorHAnsi"/>
          <w:b/>
          <w:strike/>
          <w:sz w:val="22"/>
        </w:rPr>
      </w:pPr>
      <w:r w:rsidRPr="00C41658">
        <w:rPr>
          <w:rFonts w:asciiTheme="minorHAnsi" w:hAnsiTheme="minorHAnsi"/>
          <w:b/>
          <w:strike/>
          <w:sz w:val="22"/>
        </w:rPr>
        <w:t xml:space="preserve">50% of the </w:t>
      </w:r>
      <w:r w:rsidRPr="00C41658">
        <w:rPr>
          <w:rFonts w:asciiTheme="minorHAnsi" w:hAnsiTheme="minorHAnsi"/>
          <w:b/>
          <w:strike/>
          <w:color w:val="00B050"/>
          <w:sz w:val="22"/>
          <w:shd w:val="clear" w:color="auto" w:fill="FFFFFF"/>
        </w:rPr>
        <w:t>outdoor living space</w:t>
      </w:r>
      <w:r w:rsidRPr="00C41658">
        <w:rPr>
          <w:rFonts w:asciiTheme="minorHAnsi" w:hAnsiTheme="minorHAnsi"/>
          <w:b/>
          <w:strike/>
          <w:sz w:val="22"/>
        </w:rPr>
        <w:t xml:space="preserve"> required across the entire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xml:space="preserve"> shall be provided at </w:t>
      </w:r>
      <w:r w:rsidRPr="00C41658">
        <w:rPr>
          <w:rFonts w:asciiTheme="minorHAnsi" w:hAnsiTheme="minorHAnsi"/>
          <w:b/>
          <w:strike/>
          <w:color w:val="000000" w:themeColor="text1"/>
          <w:sz w:val="22"/>
          <w:shd w:val="clear" w:color="auto" w:fill="FFFFFF"/>
        </w:rPr>
        <w:t>ground level</w:t>
      </w:r>
      <w:r w:rsidRPr="00C41658">
        <w:rPr>
          <w:rFonts w:asciiTheme="minorHAnsi" w:hAnsiTheme="minorHAnsi"/>
          <w:b/>
          <w:strike/>
          <w:sz w:val="22"/>
        </w:rPr>
        <w:t>;</w:t>
      </w:r>
    </w:p>
    <w:p w14:paraId="29C60A54" w14:textId="515D0DC5" w:rsidR="00843370" w:rsidRPr="00C41658" w:rsidRDefault="0017299A" w:rsidP="0017299A">
      <w:pPr>
        <w:pStyle w:val="Prllist2"/>
        <w:ind w:left="851" w:hanging="425"/>
        <w:rPr>
          <w:rFonts w:asciiTheme="minorHAnsi" w:hAnsiTheme="minorHAnsi"/>
          <w:sz w:val="22"/>
        </w:rPr>
      </w:pPr>
      <w:r>
        <w:rPr>
          <w:rFonts w:asciiTheme="minorHAnsi" w:hAnsiTheme="minorHAnsi"/>
          <w:b/>
          <w:strike/>
          <w:sz w:val="22"/>
        </w:rPr>
        <w:t>vi.</w:t>
      </w:r>
      <w:r>
        <w:rPr>
          <w:rFonts w:asciiTheme="minorHAnsi" w:hAnsiTheme="minorHAnsi"/>
          <w:b/>
          <w:strike/>
          <w:sz w:val="22"/>
        </w:rPr>
        <w:tab/>
      </w:r>
      <w:r w:rsidR="00843370" w:rsidRPr="00C41658">
        <w:rPr>
          <w:rFonts w:asciiTheme="minorHAnsi" w:hAnsiTheme="minorHAnsi"/>
          <w:b/>
          <w:strike/>
          <w:sz w:val="22"/>
        </w:rPr>
        <w:t xml:space="preserve">any communal space may be located indoors provided its use is explicitly for a </w:t>
      </w:r>
      <w:r w:rsidR="00843370" w:rsidRPr="00C41658">
        <w:rPr>
          <w:rFonts w:asciiTheme="minorHAnsi" w:hAnsiTheme="minorHAnsi"/>
          <w:b/>
          <w:strike/>
          <w:color w:val="00B050"/>
          <w:sz w:val="22"/>
          <w:shd w:val="clear" w:color="auto" w:fill="FFFFFF"/>
        </w:rPr>
        <w:t>recreation activity</w:t>
      </w:r>
      <w:r w:rsidR="00843370" w:rsidRPr="00C41658">
        <w:rPr>
          <w:rFonts w:asciiTheme="minorHAnsi" w:hAnsiTheme="minorHAnsi"/>
          <w:b/>
          <w:strike/>
          <w:sz w:val="22"/>
        </w:rPr>
        <w:t xml:space="preserve"> for the exclusive use of the residents of, and guests to the units on the </w:t>
      </w:r>
      <w:r w:rsidR="00843370" w:rsidRPr="00C41658">
        <w:rPr>
          <w:rFonts w:asciiTheme="minorHAnsi" w:hAnsiTheme="minorHAnsi"/>
          <w:b/>
          <w:strike/>
          <w:color w:val="00B050"/>
          <w:sz w:val="22"/>
          <w:shd w:val="clear" w:color="auto" w:fill="FFFFFF"/>
        </w:rPr>
        <w:t>site</w:t>
      </w:r>
      <w:r w:rsidR="00843370" w:rsidRPr="00C41658">
        <w:rPr>
          <w:rFonts w:asciiTheme="minorHAnsi" w:hAnsiTheme="minorHAnsi"/>
          <w:b/>
          <w:strike/>
          <w:sz w:val="22"/>
        </w:rPr>
        <w:t>.</w:t>
      </w:r>
    </w:p>
    <w:p w14:paraId="2D870026" w14:textId="57987F59" w:rsidR="00843370" w:rsidRPr="001F6104" w:rsidRDefault="007F31C2" w:rsidP="007F31C2">
      <w:pPr>
        <w:pStyle w:val="Prlhead5"/>
        <w:numPr>
          <w:ilvl w:val="0"/>
          <w:numId w:val="0"/>
        </w:numPr>
        <w:tabs>
          <w:tab w:val="clear" w:pos="1418"/>
          <w:tab w:val="left" w:pos="1134"/>
        </w:tabs>
        <w:ind w:left="1134" w:hanging="1134"/>
        <w:rPr>
          <w:rFonts w:asciiTheme="minorHAnsi" w:hAnsiTheme="minorHAnsi"/>
          <w:sz w:val="27"/>
          <w:szCs w:val="27"/>
          <w:u w:val="single"/>
        </w:rPr>
      </w:pPr>
      <w:r w:rsidRPr="001F6104">
        <w:rPr>
          <w:rFonts w:asciiTheme="minorHAnsi" w:hAnsiTheme="minorHAnsi"/>
          <w:sz w:val="27"/>
          <w:szCs w:val="27"/>
          <w:shd w:val="clear" w:color="auto" w:fill="FFFFFF"/>
        </w:rPr>
        <w:t>14.6.2.1</w:t>
      </w:r>
      <w:r w:rsidRPr="001F6104">
        <w:rPr>
          <w:rFonts w:asciiTheme="minorHAnsi" w:hAnsiTheme="minorHAnsi"/>
          <w:strike/>
          <w:sz w:val="27"/>
          <w:szCs w:val="27"/>
          <w:shd w:val="clear" w:color="auto" w:fill="FFFFFF"/>
        </w:rPr>
        <w:t>0</w:t>
      </w:r>
      <w:r w:rsidRPr="001F6104">
        <w:rPr>
          <w:rFonts w:asciiTheme="minorHAnsi" w:hAnsiTheme="minorHAnsi"/>
          <w:sz w:val="27"/>
          <w:szCs w:val="27"/>
          <w:u w:val="single" w:color="000000" w:themeColor="text1"/>
          <w:shd w:val="clear" w:color="auto" w:fill="FFFFFF"/>
        </w:rPr>
        <w:t>1</w:t>
      </w:r>
      <w:r w:rsidRPr="001F6104">
        <w:rPr>
          <w:rFonts w:asciiTheme="minorHAnsi" w:hAnsiTheme="minorHAnsi"/>
          <w:sz w:val="27"/>
          <w:szCs w:val="27"/>
          <w:shd w:val="clear" w:color="auto" w:fill="FFFFFF"/>
        </w:rPr>
        <w:tab/>
      </w:r>
      <w:r w:rsidR="00843370" w:rsidRPr="001F6104">
        <w:rPr>
          <w:rFonts w:asciiTheme="minorHAnsi" w:hAnsiTheme="minorHAnsi"/>
          <w:sz w:val="27"/>
          <w:szCs w:val="27"/>
          <w:shd w:val="clear" w:color="auto" w:fill="FFFFFF"/>
        </w:rPr>
        <w:t>Service</w:t>
      </w:r>
      <w:r w:rsidR="00843370" w:rsidRPr="001F6104">
        <w:rPr>
          <w:rFonts w:asciiTheme="minorHAnsi" w:hAnsiTheme="minorHAnsi"/>
          <w:sz w:val="27"/>
          <w:szCs w:val="27"/>
        </w:rPr>
        <w:t xml:space="preserve"> </w:t>
      </w:r>
      <w:r w:rsidR="00843370" w:rsidRPr="001F6104">
        <w:rPr>
          <w:rFonts w:asciiTheme="minorHAnsi" w:hAnsiTheme="minorHAnsi"/>
          <w:strike/>
          <w:sz w:val="27"/>
          <w:szCs w:val="27"/>
        </w:rPr>
        <w:t>space</w:t>
      </w:r>
      <w:r w:rsidR="000C3C1D" w:rsidRPr="001F6104">
        <w:rPr>
          <w:rFonts w:asciiTheme="minorHAnsi" w:hAnsiTheme="minorHAnsi"/>
          <w:sz w:val="27"/>
          <w:szCs w:val="27"/>
          <w:u w:val="single"/>
        </w:rPr>
        <w:t>, storage and waste management</w:t>
      </w:r>
    </w:p>
    <w:p w14:paraId="2F1D7E28" w14:textId="77777777" w:rsidR="00843370" w:rsidRPr="00C41658" w:rsidRDefault="00843370" w:rsidP="003B7BEC">
      <w:pPr>
        <w:pStyle w:val="Prllist1"/>
        <w:numPr>
          <w:ilvl w:val="6"/>
          <w:numId w:val="66"/>
        </w:numPr>
        <w:tabs>
          <w:tab w:val="clear" w:pos="567"/>
          <w:tab w:val="left" w:pos="426"/>
        </w:tabs>
        <w:ind w:left="426" w:hanging="426"/>
        <w:rPr>
          <w:rFonts w:asciiTheme="minorHAnsi" w:hAnsiTheme="minorHAnsi"/>
          <w:b/>
          <w:strike/>
          <w:sz w:val="22"/>
        </w:rPr>
      </w:pPr>
      <w:r w:rsidRPr="00C41658">
        <w:rPr>
          <w:rFonts w:asciiTheme="minorHAnsi" w:hAnsiTheme="minorHAnsi"/>
          <w:b/>
          <w:strike/>
          <w:sz w:val="22"/>
        </w:rPr>
        <w:t xml:space="preserve">Each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shall be provided with at least 3m² of indoor or </w:t>
      </w:r>
      <w:r w:rsidRPr="00C41658">
        <w:rPr>
          <w:rFonts w:asciiTheme="minorHAnsi" w:hAnsiTheme="minorHAnsi"/>
          <w:b/>
          <w:strike/>
          <w:color w:val="00B050"/>
          <w:sz w:val="22"/>
          <w:shd w:val="clear" w:color="auto" w:fill="FFFFFF"/>
        </w:rPr>
        <w:t>outdoor service space</w:t>
      </w:r>
      <w:r w:rsidRPr="00C41658">
        <w:rPr>
          <w:rFonts w:asciiTheme="minorHAnsi" w:hAnsiTheme="minorHAnsi"/>
          <w:b/>
          <w:strike/>
          <w:sz w:val="22"/>
        </w:rPr>
        <w:t xml:space="preserve"> at ground floor level for the dedicated storage of waste and recycling bins.</w:t>
      </w:r>
    </w:p>
    <w:p w14:paraId="197DA1E5" w14:textId="77777777" w:rsidR="00843370" w:rsidRPr="00C41658" w:rsidRDefault="00843370" w:rsidP="003B7BEC">
      <w:pPr>
        <w:pStyle w:val="Prllist1"/>
        <w:numPr>
          <w:ilvl w:val="6"/>
          <w:numId w:val="66"/>
        </w:numPr>
        <w:tabs>
          <w:tab w:val="clear" w:pos="567"/>
          <w:tab w:val="left" w:pos="426"/>
        </w:tabs>
        <w:ind w:left="426" w:hanging="426"/>
        <w:rPr>
          <w:rFonts w:asciiTheme="minorHAnsi" w:hAnsiTheme="minorHAnsi"/>
          <w:b/>
          <w:strike/>
          <w:sz w:val="22"/>
        </w:rPr>
      </w:pPr>
      <w:r w:rsidRPr="00C41658">
        <w:rPr>
          <w:rFonts w:asciiTheme="minorHAnsi" w:hAnsiTheme="minorHAnsi"/>
          <w:b/>
          <w:strike/>
          <w:sz w:val="22"/>
        </w:rPr>
        <w:t xml:space="preserve">The required service space for each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shall be provided either individually, or within a dedicated shared communal space, but shall not be located between the </w:t>
      </w:r>
      <w:r w:rsidRPr="00C41658">
        <w:rPr>
          <w:rFonts w:asciiTheme="minorHAnsi" w:hAnsiTheme="minorHAnsi"/>
          <w:b/>
          <w:strike/>
          <w:color w:val="00B050"/>
          <w:sz w:val="22"/>
          <w:shd w:val="clear" w:color="auto" w:fill="FFFFFF"/>
        </w:rPr>
        <w:t>road boundary</w:t>
      </w:r>
      <w:r w:rsidRPr="00C41658">
        <w:rPr>
          <w:rFonts w:asciiTheme="minorHAnsi" w:hAnsiTheme="minorHAnsi"/>
          <w:b/>
          <w:strike/>
          <w:sz w:val="22"/>
        </w:rPr>
        <w:t xml:space="preserve"> and any </w:t>
      </w:r>
      <w:r w:rsidRPr="00C41658">
        <w:rPr>
          <w:rFonts w:asciiTheme="minorHAnsi" w:hAnsiTheme="minorHAnsi"/>
          <w:b/>
          <w:strike/>
          <w:color w:val="00B050"/>
          <w:sz w:val="22"/>
          <w:shd w:val="clear" w:color="auto" w:fill="FFFFFF"/>
        </w:rPr>
        <w:t>habitable space</w:t>
      </w:r>
      <w:r w:rsidRPr="00C41658">
        <w:rPr>
          <w:rFonts w:asciiTheme="minorHAnsi" w:hAnsiTheme="minorHAnsi"/>
          <w:b/>
          <w:strike/>
          <w:sz w:val="22"/>
        </w:rPr>
        <w:t>.</w:t>
      </w:r>
    </w:p>
    <w:p w14:paraId="03B88E1C" w14:textId="3E69BB5D" w:rsidR="00843370" w:rsidRPr="00C41658" w:rsidRDefault="0017299A" w:rsidP="0017299A">
      <w:pPr>
        <w:pStyle w:val="Prllist1"/>
        <w:numPr>
          <w:ilvl w:val="0"/>
          <w:numId w:val="0"/>
        </w:numPr>
        <w:tabs>
          <w:tab w:val="clear" w:pos="567"/>
          <w:tab w:val="left" w:pos="426"/>
        </w:tabs>
        <w:ind w:left="426" w:hanging="426"/>
        <w:rPr>
          <w:rFonts w:asciiTheme="minorHAnsi" w:hAnsiTheme="minorHAnsi"/>
          <w:sz w:val="22"/>
        </w:rPr>
      </w:pPr>
      <w:r>
        <w:rPr>
          <w:rFonts w:asciiTheme="minorHAnsi" w:hAnsiTheme="minorHAnsi"/>
          <w:b/>
          <w:strike/>
          <w:sz w:val="22"/>
        </w:rPr>
        <w:t>c.</w:t>
      </w:r>
      <w:r>
        <w:rPr>
          <w:rFonts w:asciiTheme="minorHAnsi" w:hAnsiTheme="minorHAnsi"/>
          <w:b/>
          <w:strike/>
          <w:sz w:val="22"/>
        </w:rPr>
        <w:tab/>
      </w:r>
      <w:r w:rsidR="00843370" w:rsidRPr="00C41658">
        <w:rPr>
          <w:rFonts w:asciiTheme="minorHAnsi" w:hAnsiTheme="minorHAnsi"/>
          <w:b/>
          <w:strike/>
          <w:sz w:val="22"/>
        </w:rPr>
        <w:t xml:space="preserve">Service space for the storage of waste and recycling bins shall be fully screened from any </w:t>
      </w:r>
      <w:r w:rsidR="00843370" w:rsidRPr="00C41658">
        <w:rPr>
          <w:rFonts w:asciiTheme="minorHAnsi" w:hAnsiTheme="minorHAnsi"/>
          <w:b/>
          <w:strike/>
          <w:color w:val="00B050"/>
          <w:sz w:val="22"/>
          <w:shd w:val="clear" w:color="auto" w:fill="FFFFFF"/>
        </w:rPr>
        <w:t>site</w:t>
      </w:r>
      <w:r w:rsidR="00843370" w:rsidRPr="00C41658">
        <w:rPr>
          <w:rFonts w:asciiTheme="minorHAnsi" w:hAnsiTheme="minorHAnsi"/>
          <w:b/>
          <w:strike/>
          <w:sz w:val="22"/>
        </w:rPr>
        <w:t xml:space="preserve">, </w:t>
      </w:r>
      <w:r w:rsidR="00843370" w:rsidRPr="00C41658">
        <w:rPr>
          <w:rFonts w:asciiTheme="minorHAnsi" w:hAnsiTheme="minorHAnsi"/>
          <w:b/>
          <w:strike/>
          <w:color w:val="00B050"/>
          <w:sz w:val="22"/>
          <w:shd w:val="clear" w:color="auto" w:fill="FFFFFF"/>
        </w:rPr>
        <w:t>road</w:t>
      </w:r>
      <w:r w:rsidR="00843370" w:rsidRPr="00C41658">
        <w:rPr>
          <w:rFonts w:asciiTheme="minorHAnsi" w:hAnsiTheme="minorHAnsi"/>
          <w:b/>
          <w:strike/>
          <w:sz w:val="22"/>
        </w:rPr>
        <w:t xml:space="preserve"> and </w:t>
      </w:r>
      <w:r w:rsidR="00843370" w:rsidRPr="00C41658">
        <w:rPr>
          <w:rFonts w:asciiTheme="minorHAnsi" w:hAnsiTheme="minorHAnsi"/>
          <w:b/>
          <w:strike/>
          <w:color w:val="00B050"/>
          <w:sz w:val="22"/>
          <w:shd w:val="clear" w:color="auto" w:fill="FFFFFF"/>
        </w:rPr>
        <w:t xml:space="preserve">outdoor </w:t>
      </w:r>
      <w:r w:rsidR="00C53F27" w:rsidRPr="00C41658">
        <w:rPr>
          <w:rFonts w:asciiTheme="minorHAnsi" w:hAnsiTheme="minorHAnsi"/>
          <w:b/>
          <w:strike/>
          <w:color w:val="00B050"/>
          <w:sz w:val="22"/>
          <w:shd w:val="clear" w:color="auto" w:fill="FFFFFF"/>
        </w:rPr>
        <w:t>living</w:t>
      </w:r>
      <w:r w:rsidR="00843370" w:rsidRPr="00C41658">
        <w:rPr>
          <w:rFonts w:asciiTheme="minorHAnsi" w:hAnsiTheme="minorHAnsi"/>
          <w:b/>
          <w:strike/>
          <w:color w:val="00B050"/>
          <w:sz w:val="22"/>
          <w:shd w:val="clear" w:color="auto" w:fill="FFFFFF"/>
        </w:rPr>
        <w:t xml:space="preserve"> space</w:t>
      </w:r>
      <w:r w:rsidR="00843370" w:rsidRPr="00C41658">
        <w:rPr>
          <w:rFonts w:asciiTheme="minorHAnsi" w:hAnsiTheme="minorHAnsi"/>
          <w:b/>
          <w:strike/>
          <w:sz w:val="22"/>
        </w:rPr>
        <w:t xml:space="preserve"> which adjoins the service space.</w:t>
      </w:r>
    </w:p>
    <w:p w14:paraId="751A0112" w14:textId="7BA22B56" w:rsidR="00C43A64" w:rsidRPr="00C41658" w:rsidRDefault="00C43A64" w:rsidP="317EC19D">
      <w:pPr>
        <w:pStyle w:val="Prllist1"/>
        <w:numPr>
          <w:ilvl w:val="6"/>
          <w:numId w:val="152"/>
        </w:numPr>
        <w:tabs>
          <w:tab w:val="clear" w:pos="567"/>
          <w:tab w:val="left" w:pos="426"/>
        </w:tabs>
        <w:ind w:left="426" w:hanging="426"/>
        <w:rPr>
          <w:rFonts w:asciiTheme="minorHAnsi" w:hAnsiTheme="minorHAnsi"/>
          <w:b/>
          <w:bCs/>
          <w:sz w:val="22"/>
          <w:szCs w:val="22"/>
          <w:u w:val="single"/>
        </w:rPr>
      </w:pPr>
      <w:r w:rsidRPr="317EC19D">
        <w:rPr>
          <w:rFonts w:asciiTheme="minorHAnsi" w:hAnsiTheme="minorHAnsi"/>
          <w:b/>
          <w:bCs/>
          <w:sz w:val="22"/>
          <w:szCs w:val="22"/>
          <w:u w:val="single"/>
        </w:rPr>
        <w:t xml:space="preserve">For any development resulting in </w:t>
      </w:r>
      <w:r w:rsidR="00BB6B52" w:rsidRPr="317EC19D">
        <w:rPr>
          <w:rFonts w:asciiTheme="minorHAnsi" w:hAnsiTheme="minorHAnsi"/>
          <w:b/>
          <w:bCs/>
          <w:sz w:val="22"/>
          <w:szCs w:val="22"/>
          <w:u w:val="single"/>
        </w:rPr>
        <w:t xml:space="preserve">four </w:t>
      </w:r>
      <w:r w:rsidRPr="317EC19D">
        <w:rPr>
          <w:rFonts w:asciiTheme="minorHAnsi" w:hAnsiTheme="minorHAnsi"/>
          <w:b/>
          <w:bCs/>
          <w:sz w:val="22"/>
          <w:szCs w:val="22"/>
          <w:u w:val="single"/>
        </w:rPr>
        <w:t xml:space="preserve">or more </w:t>
      </w:r>
      <w:r w:rsidRPr="317EC19D">
        <w:rPr>
          <w:rFonts w:asciiTheme="minorHAnsi" w:hAnsiTheme="minorHAnsi"/>
          <w:b/>
          <w:bCs/>
          <w:color w:val="00B050"/>
          <w:sz w:val="22"/>
          <w:szCs w:val="22"/>
          <w:u w:val="single"/>
        </w:rPr>
        <w:t>residential units</w:t>
      </w:r>
      <w:r w:rsidRPr="317EC19D">
        <w:rPr>
          <w:rFonts w:asciiTheme="minorHAnsi" w:hAnsiTheme="minorHAnsi"/>
          <w:b/>
          <w:bCs/>
          <w:sz w:val="22"/>
          <w:szCs w:val="22"/>
          <w:u w:val="single"/>
        </w:rPr>
        <w:t xml:space="preserve"> on a</w:t>
      </w:r>
      <w:r w:rsidR="1C239151" w:rsidRPr="317EC19D">
        <w:rPr>
          <w:rFonts w:asciiTheme="minorHAnsi" w:hAnsiTheme="minorHAnsi"/>
          <w:b/>
          <w:bCs/>
          <w:sz w:val="22"/>
          <w:szCs w:val="22"/>
          <w:u w:val="single"/>
        </w:rPr>
        <w:t xml:space="preserve"> </w:t>
      </w:r>
      <w:r w:rsidR="1C239151" w:rsidRPr="001228F9">
        <w:rPr>
          <w:rFonts w:asciiTheme="minorHAnsi" w:hAnsiTheme="minorHAnsi"/>
          <w:b/>
          <w:bCs/>
          <w:color w:val="7030A0"/>
          <w:sz w:val="22"/>
          <w:szCs w:val="22"/>
          <w:u w:val="single"/>
        </w:rPr>
        <w:t>development</w:t>
      </w:r>
      <w:r w:rsidRPr="001228F9">
        <w:rPr>
          <w:rFonts w:asciiTheme="minorHAnsi" w:hAnsiTheme="minorHAnsi"/>
          <w:b/>
          <w:bCs/>
          <w:color w:val="7030A0"/>
          <w:sz w:val="22"/>
          <w:szCs w:val="22"/>
          <w:u w:val="single"/>
        </w:rPr>
        <w:t xml:space="preserve"> </w:t>
      </w:r>
      <w:r w:rsidRPr="317EC19D">
        <w:rPr>
          <w:rFonts w:asciiTheme="minorHAnsi" w:hAnsiTheme="minorHAnsi"/>
          <w:b/>
          <w:bCs/>
          <w:color w:val="00B050"/>
          <w:sz w:val="22"/>
          <w:szCs w:val="22"/>
          <w:u w:val="single"/>
        </w:rPr>
        <w:t>site</w:t>
      </w:r>
      <w:r w:rsidRPr="317EC19D">
        <w:rPr>
          <w:rFonts w:asciiTheme="minorHAnsi" w:hAnsiTheme="minorHAnsi"/>
          <w:b/>
          <w:bCs/>
          <w:sz w:val="22"/>
          <w:szCs w:val="22"/>
          <w:u w:val="single"/>
        </w:rPr>
        <w:t>:</w:t>
      </w:r>
    </w:p>
    <w:p w14:paraId="334AD0B0" w14:textId="04F6E2FA" w:rsidR="00C43A64" w:rsidRPr="006C7AEE" w:rsidRDefault="00C43A64" w:rsidP="003B7BEC">
      <w:pPr>
        <w:pStyle w:val="Prllist1"/>
        <w:numPr>
          <w:ilvl w:val="0"/>
          <w:numId w:val="106"/>
        </w:numPr>
        <w:tabs>
          <w:tab w:val="clear" w:pos="567"/>
        </w:tabs>
        <w:ind w:left="851" w:hanging="425"/>
        <w:rPr>
          <w:rFonts w:asciiTheme="minorHAnsi" w:hAnsiTheme="minorHAnsi" w:cstheme="minorHAnsi"/>
          <w:b/>
          <w:sz w:val="22"/>
          <w:szCs w:val="22"/>
          <w:u w:val="single"/>
        </w:rPr>
      </w:pPr>
      <w:r w:rsidRPr="00C41658">
        <w:rPr>
          <w:rFonts w:asciiTheme="minorHAnsi" w:hAnsiTheme="minorHAnsi" w:cstheme="minorHAnsi"/>
          <w:b/>
          <w:sz w:val="22"/>
          <w:szCs w:val="22"/>
          <w:u w:val="single"/>
        </w:rPr>
        <w:t xml:space="preserve">each </w:t>
      </w:r>
      <w:r w:rsidRPr="002E6A24">
        <w:rPr>
          <w:rFonts w:asciiTheme="minorHAnsi" w:hAnsiTheme="minorHAnsi" w:cstheme="minorHAnsi"/>
          <w:b/>
          <w:color w:val="00B050"/>
          <w:sz w:val="22"/>
          <w:szCs w:val="22"/>
          <w:u w:val="single"/>
        </w:rPr>
        <w:t>residential unit</w:t>
      </w:r>
      <w:r w:rsidRPr="006C7AEE">
        <w:rPr>
          <w:rFonts w:asciiTheme="minorHAnsi" w:hAnsiTheme="minorHAnsi" w:cstheme="minorHAnsi"/>
          <w:b/>
          <w:sz w:val="22"/>
          <w:szCs w:val="22"/>
          <w:u w:val="single"/>
        </w:rPr>
        <w:t xml:space="preserve"> </w:t>
      </w:r>
      <w:r w:rsidRPr="00C41658">
        <w:rPr>
          <w:rFonts w:asciiTheme="minorHAnsi" w:hAnsiTheme="minorHAnsi" w:cstheme="minorHAnsi"/>
          <w:b/>
          <w:sz w:val="22"/>
          <w:szCs w:val="22"/>
          <w:u w:val="single"/>
        </w:rPr>
        <w:t>shall have at least 2.25m</w:t>
      </w:r>
      <w:r w:rsidRPr="00C41658">
        <w:rPr>
          <w:rFonts w:asciiTheme="minorHAnsi" w:hAnsiTheme="minorHAnsi" w:cstheme="minorHAnsi"/>
          <w:b/>
          <w:sz w:val="22"/>
          <w:szCs w:val="22"/>
          <w:u w:val="single"/>
          <w:vertAlign w:val="superscript"/>
        </w:rPr>
        <w:t>2</w:t>
      </w:r>
      <w:r w:rsidRPr="00C41658">
        <w:rPr>
          <w:rFonts w:asciiTheme="minorHAnsi" w:hAnsiTheme="minorHAnsi" w:cstheme="minorHAnsi"/>
          <w:b/>
          <w:sz w:val="22"/>
          <w:szCs w:val="22"/>
          <w:u w:val="single"/>
        </w:rPr>
        <w:t xml:space="preserve"> of outdoor or indoor space at ground floor level for the dedicated storage of waste and recycling bins</w:t>
      </w:r>
      <w:r w:rsidRPr="00E86A5B">
        <w:rPr>
          <w:rFonts w:asciiTheme="minorHAnsi" w:hAnsiTheme="minorHAnsi" w:cstheme="minorHAnsi"/>
          <w:b/>
          <w:strike/>
          <w:color w:val="7030A0"/>
          <w:sz w:val="22"/>
          <w:szCs w:val="22"/>
          <w:u w:val="single"/>
        </w:rPr>
        <w:t>. This space shall have</w:t>
      </w:r>
      <w:r w:rsidRPr="00C41658">
        <w:rPr>
          <w:rFonts w:asciiTheme="minorHAnsi" w:hAnsiTheme="minorHAnsi" w:cstheme="minorHAnsi"/>
          <w:b/>
          <w:sz w:val="22"/>
          <w:szCs w:val="22"/>
          <w:u w:val="single"/>
        </w:rPr>
        <w:t xml:space="preserve"> </w:t>
      </w:r>
      <w:r w:rsidR="00460799" w:rsidRPr="00E86A5B">
        <w:rPr>
          <w:rFonts w:asciiTheme="minorHAnsi" w:hAnsiTheme="minorHAnsi" w:cstheme="minorHAnsi"/>
          <w:b/>
          <w:color w:val="7030A0"/>
          <w:sz w:val="22"/>
          <w:szCs w:val="22"/>
          <w:u w:val="single"/>
        </w:rPr>
        <w:t>with</w:t>
      </w:r>
      <w:r w:rsidR="00460799">
        <w:rPr>
          <w:rFonts w:asciiTheme="minorHAnsi" w:hAnsiTheme="minorHAnsi" w:cstheme="minorHAnsi"/>
          <w:b/>
          <w:sz w:val="22"/>
          <w:szCs w:val="22"/>
          <w:u w:val="single"/>
        </w:rPr>
        <w:t xml:space="preserve"> </w:t>
      </w:r>
      <w:r w:rsidRPr="00C41658">
        <w:rPr>
          <w:rFonts w:asciiTheme="minorHAnsi" w:hAnsiTheme="minorHAnsi" w:cstheme="minorHAnsi"/>
          <w:b/>
          <w:sz w:val="22"/>
          <w:szCs w:val="22"/>
          <w:u w:val="single"/>
        </w:rPr>
        <w:t xml:space="preserve">a minimum dimension of 1.2 metres.  Where located between a </w:t>
      </w:r>
      <w:r w:rsidRPr="002E6A24">
        <w:rPr>
          <w:rFonts w:asciiTheme="minorHAnsi" w:hAnsiTheme="minorHAnsi" w:cstheme="minorHAnsi"/>
          <w:b/>
          <w:color w:val="00B050"/>
          <w:sz w:val="22"/>
          <w:szCs w:val="22"/>
          <w:u w:val="single"/>
        </w:rPr>
        <w:t>residential unit</w:t>
      </w:r>
      <w:r w:rsidRPr="00C41658">
        <w:rPr>
          <w:rFonts w:asciiTheme="minorHAnsi" w:hAnsiTheme="minorHAnsi" w:cstheme="minorHAnsi"/>
          <w:b/>
          <w:sz w:val="22"/>
          <w:szCs w:val="22"/>
          <w:u w:val="single"/>
        </w:rPr>
        <w:t xml:space="preserve"> and the </w:t>
      </w:r>
      <w:r w:rsidRPr="002E6A24">
        <w:rPr>
          <w:rFonts w:asciiTheme="minorHAnsi" w:hAnsiTheme="minorHAnsi" w:cstheme="minorHAnsi"/>
          <w:b/>
          <w:color w:val="00B050"/>
          <w:sz w:val="22"/>
          <w:szCs w:val="22"/>
          <w:u w:val="single"/>
        </w:rPr>
        <w:t>road boundary</w:t>
      </w:r>
      <w:r w:rsidRPr="00C41658">
        <w:rPr>
          <w:rFonts w:asciiTheme="minorHAnsi" w:hAnsiTheme="minorHAnsi" w:cstheme="minorHAnsi"/>
          <w:b/>
          <w:sz w:val="22"/>
          <w:szCs w:val="22"/>
          <w:u w:val="single"/>
        </w:rPr>
        <w:t xml:space="preserve"> or </w:t>
      </w:r>
      <w:r w:rsidRPr="002E6A24">
        <w:rPr>
          <w:rFonts w:asciiTheme="minorHAnsi" w:hAnsiTheme="minorHAnsi" w:cstheme="minorHAnsi"/>
          <w:b/>
          <w:color w:val="00B050"/>
          <w:sz w:val="22"/>
          <w:szCs w:val="22"/>
          <w:u w:val="single"/>
        </w:rPr>
        <w:t>access</w:t>
      </w:r>
      <w:r w:rsidRPr="006C7AEE">
        <w:rPr>
          <w:rFonts w:asciiTheme="minorHAnsi" w:hAnsiTheme="minorHAnsi" w:cstheme="minorHAnsi"/>
          <w:b/>
          <w:sz w:val="22"/>
          <w:szCs w:val="22"/>
          <w:u w:val="single"/>
        </w:rPr>
        <w:t xml:space="preserve"> (pedestrian or vehicle) bins shall be screened by a solid fence with a minimum </w:t>
      </w:r>
      <w:r w:rsidRPr="002E6A24">
        <w:rPr>
          <w:rFonts w:asciiTheme="minorHAnsi" w:hAnsiTheme="minorHAnsi" w:cstheme="minorHAnsi"/>
          <w:b/>
          <w:color w:val="00B050"/>
          <w:sz w:val="22"/>
          <w:szCs w:val="22"/>
          <w:u w:val="single"/>
        </w:rPr>
        <w:t>height</w:t>
      </w:r>
      <w:r w:rsidRPr="006C7AEE">
        <w:rPr>
          <w:rFonts w:asciiTheme="minorHAnsi" w:hAnsiTheme="minorHAnsi" w:cstheme="minorHAnsi"/>
          <w:b/>
          <w:sz w:val="22"/>
          <w:szCs w:val="22"/>
          <w:u w:val="single"/>
        </w:rPr>
        <w:t xml:space="preserve"> of 1.2 </w:t>
      </w:r>
      <w:proofErr w:type="gramStart"/>
      <w:r w:rsidRPr="006C7AEE">
        <w:rPr>
          <w:rFonts w:asciiTheme="minorHAnsi" w:hAnsiTheme="minorHAnsi" w:cstheme="minorHAnsi"/>
          <w:b/>
          <w:sz w:val="22"/>
          <w:szCs w:val="22"/>
          <w:u w:val="single"/>
        </w:rPr>
        <w:t>metres;</w:t>
      </w:r>
      <w:proofErr w:type="gramEnd"/>
    </w:p>
    <w:p w14:paraId="10372EB3" w14:textId="7E231995" w:rsidR="00C43A64" w:rsidRPr="006C7AEE" w:rsidRDefault="00C43A64" w:rsidP="003B7BEC">
      <w:pPr>
        <w:pStyle w:val="Prllist1"/>
        <w:numPr>
          <w:ilvl w:val="0"/>
          <w:numId w:val="106"/>
        </w:numPr>
        <w:tabs>
          <w:tab w:val="clear" w:pos="567"/>
        </w:tabs>
        <w:ind w:left="851" w:hanging="425"/>
        <w:rPr>
          <w:rFonts w:asciiTheme="minorHAnsi" w:hAnsiTheme="minorHAnsi" w:cstheme="minorHAnsi"/>
          <w:b/>
          <w:sz w:val="22"/>
          <w:szCs w:val="22"/>
          <w:u w:val="single"/>
        </w:rPr>
      </w:pPr>
      <w:r w:rsidRPr="006C7AEE">
        <w:rPr>
          <w:rFonts w:asciiTheme="minorHAnsi" w:hAnsiTheme="minorHAnsi" w:cstheme="minorHAnsi"/>
          <w:b/>
          <w:sz w:val="22"/>
          <w:szCs w:val="22"/>
          <w:u w:val="single"/>
        </w:rPr>
        <w:t>each</w:t>
      </w:r>
      <w:r w:rsidR="00F15AEA">
        <w:rPr>
          <w:rFonts w:asciiTheme="minorHAnsi" w:hAnsiTheme="minorHAnsi" w:cstheme="minorHAnsi"/>
          <w:b/>
          <w:sz w:val="22"/>
          <w:szCs w:val="22"/>
          <w:u w:val="single"/>
        </w:rPr>
        <w:t xml:space="preserve"> </w:t>
      </w:r>
      <w:r w:rsidR="00F15AEA">
        <w:rPr>
          <w:rFonts w:asciiTheme="minorHAnsi" w:hAnsiTheme="minorHAnsi" w:cstheme="minorHAnsi"/>
          <w:b/>
          <w:color w:val="7030A0"/>
          <w:sz w:val="22"/>
          <w:szCs w:val="22"/>
          <w:u w:val="single"/>
        </w:rPr>
        <w:t>ground floor</w:t>
      </w:r>
      <w:r w:rsidRPr="006C7AEE">
        <w:rPr>
          <w:rFonts w:asciiTheme="minorHAnsi" w:hAnsiTheme="minorHAnsi" w:cstheme="minorHAnsi"/>
          <w:b/>
          <w:sz w:val="22"/>
          <w:szCs w:val="22"/>
          <w:u w:val="single"/>
        </w:rPr>
        <w:t xml:space="preserve"> </w:t>
      </w:r>
      <w:r w:rsidRPr="002E6A24">
        <w:rPr>
          <w:rFonts w:asciiTheme="minorHAnsi" w:hAnsiTheme="minorHAnsi" w:cstheme="minorHAnsi"/>
          <w:b/>
          <w:color w:val="00B050"/>
          <w:sz w:val="22"/>
          <w:szCs w:val="22"/>
          <w:u w:val="single"/>
        </w:rPr>
        <w:t>residential unit</w:t>
      </w:r>
      <w:r w:rsidRPr="006C7AEE">
        <w:rPr>
          <w:rFonts w:asciiTheme="minorHAnsi" w:hAnsiTheme="minorHAnsi" w:cstheme="minorHAnsi"/>
          <w:b/>
          <w:sz w:val="22"/>
          <w:szCs w:val="22"/>
          <w:u w:val="single"/>
        </w:rPr>
        <w:t xml:space="preserve"> shall have at least 3m</w:t>
      </w:r>
      <w:r w:rsidRPr="006C7AEE">
        <w:rPr>
          <w:rFonts w:asciiTheme="minorHAnsi" w:hAnsiTheme="minorHAnsi" w:cstheme="minorHAnsi"/>
          <w:b/>
          <w:sz w:val="22"/>
          <w:szCs w:val="22"/>
          <w:u w:val="single"/>
          <w:vertAlign w:val="superscript"/>
        </w:rPr>
        <w:t>2</w:t>
      </w:r>
      <w:r w:rsidRPr="006C7AEE">
        <w:rPr>
          <w:rFonts w:asciiTheme="minorHAnsi" w:hAnsiTheme="minorHAnsi" w:cstheme="minorHAnsi"/>
          <w:b/>
          <w:sz w:val="22"/>
          <w:szCs w:val="22"/>
          <w:u w:val="single"/>
        </w:rPr>
        <w:t xml:space="preserve"> of dedicated outdoor space at ground floor level for washing lines. This space shall have a minimum dimension of 1.5 metres; and</w:t>
      </w:r>
    </w:p>
    <w:p w14:paraId="09D39185" w14:textId="6EEB0800" w:rsidR="00C43A64" w:rsidRPr="00C41658" w:rsidRDefault="00C43A64" w:rsidP="7C8A2AE6">
      <w:pPr>
        <w:pStyle w:val="Prllist1"/>
        <w:numPr>
          <w:ilvl w:val="0"/>
          <w:numId w:val="106"/>
        </w:numPr>
        <w:tabs>
          <w:tab w:val="clear" w:pos="567"/>
        </w:tabs>
        <w:ind w:left="851" w:hanging="425"/>
        <w:rPr>
          <w:rFonts w:asciiTheme="minorHAnsi" w:hAnsiTheme="minorHAnsi"/>
          <w:b/>
          <w:bCs/>
          <w:sz w:val="22"/>
          <w:szCs w:val="22"/>
          <w:u w:val="single"/>
        </w:rPr>
      </w:pPr>
      <w:r w:rsidRPr="7C8A2AE6">
        <w:rPr>
          <w:rFonts w:asciiTheme="minorHAnsi" w:hAnsiTheme="minorHAnsi"/>
          <w:b/>
          <w:bCs/>
          <w:sz w:val="22"/>
          <w:szCs w:val="22"/>
          <w:u w:val="single"/>
        </w:rPr>
        <w:t xml:space="preserve">the required spaces in </w:t>
      </w:r>
      <w:proofErr w:type="spellStart"/>
      <w:r w:rsidRPr="7C8A2AE6">
        <w:rPr>
          <w:rFonts w:asciiTheme="minorHAnsi" w:hAnsiTheme="minorHAnsi"/>
          <w:b/>
          <w:bCs/>
          <w:sz w:val="22"/>
          <w:szCs w:val="22"/>
          <w:u w:val="single"/>
        </w:rPr>
        <w:t>i</w:t>
      </w:r>
      <w:proofErr w:type="spellEnd"/>
      <w:r w:rsidRPr="7C8A2AE6">
        <w:rPr>
          <w:rFonts w:asciiTheme="minorHAnsi" w:hAnsiTheme="minorHAnsi"/>
          <w:b/>
          <w:bCs/>
          <w:sz w:val="22"/>
          <w:szCs w:val="22"/>
          <w:u w:val="single"/>
        </w:rPr>
        <w:t xml:space="preserve">. </w:t>
      </w:r>
      <w:r w:rsidRPr="00F20899">
        <w:rPr>
          <w:rFonts w:asciiTheme="minorHAnsi" w:hAnsiTheme="minorHAnsi"/>
          <w:b/>
          <w:bCs/>
          <w:strike/>
          <w:color w:val="7030A0"/>
          <w:sz w:val="22"/>
          <w:szCs w:val="22"/>
          <w:u w:val="single"/>
        </w:rPr>
        <w:t>and/or ii</w:t>
      </w:r>
      <w:r w:rsidRPr="7C8A2AE6">
        <w:rPr>
          <w:rFonts w:asciiTheme="minorHAnsi" w:hAnsiTheme="minorHAnsi"/>
          <w:b/>
          <w:bCs/>
          <w:sz w:val="22"/>
          <w:szCs w:val="22"/>
          <w:u w:val="single"/>
        </w:rPr>
        <w:t xml:space="preserve">. for each </w:t>
      </w:r>
      <w:r w:rsidRPr="7C8A2AE6">
        <w:rPr>
          <w:rFonts w:asciiTheme="minorHAnsi" w:hAnsiTheme="minorHAnsi"/>
          <w:b/>
          <w:bCs/>
          <w:color w:val="00B050"/>
          <w:sz w:val="22"/>
          <w:szCs w:val="22"/>
          <w:u w:val="single"/>
        </w:rPr>
        <w:t>residential unit</w:t>
      </w:r>
      <w:r w:rsidRPr="7C8A2AE6">
        <w:rPr>
          <w:rFonts w:asciiTheme="minorHAnsi" w:hAnsiTheme="minorHAnsi"/>
          <w:b/>
          <w:bCs/>
          <w:sz w:val="22"/>
          <w:szCs w:val="22"/>
          <w:u w:val="single"/>
        </w:rPr>
        <w:t xml:space="preserve"> shall be provided either individually, or within a dedicated shared communal space. Any communal area shall be</w:t>
      </w:r>
      <w:r w:rsidR="00960F7C" w:rsidRPr="7C8A2AE6">
        <w:rPr>
          <w:rFonts w:asciiTheme="minorHAnsi" w:hAnsiTheme="minorHAnsi"/>
          <w:b/>
          <w:bCs/>
          <w:sz w:val="22"/>
          <w:szCs w:val="22"/>
          <w:u w:val="single"/>
        </w:rPr>
        <w:t xml:space="preserve"> at least</w:t>
      </w:r>
      <w:r w:rsidRPr="7C8A2AE6">
        <w:rPr>
          <w:rFonts w:asciiTheme="minorHAnsi" w:hAnsiTheme="minorHAnsi"/>
          <w:b/>
          <w:bCs/>
          <w:sz w:val="22"/>
          <w:szCs w:val="22"/>
          <w:u w:val="single"/>
        </w:rPr>
        <w:t xml:space="preserve"> the sum total </w:t>
      </w:r>
      <w:r w:rsidR="00960F7C" w:rsidRPr="7C8A2AE6">
        <w:rPr>
          <w:rFonts w:asciiTheme="minorHAnsi" w:hAnsiTheme="minorHAnsi"/>
          <w:b/>
          <w:bCs/>
          <w:sz w:val="22"/>
          <w:szCs w:val="22"/>
          <w:u w:val="single"/>
        </w:rPr>
        <w:t>of the spaces required under (</w:t>
      </w:r>
      <w:proofErr w:type="spellStart"/>
      <w:r w:rsidR="00960F7C" w:rsidRPr="7C8A2AE6">
        <w:rPr>
          <w:rFonts w:asciiTheme="minorHAnsi" w:hAnsiTheme="minorHAnsi"/>
          <w:b/>
          <w:bCs/>
          <w:sz w:val="22"/>
          <w:szCs w:val="22"/>
          <w:u w:val="single"/>
        </w:rPr>
        <w:t>i</w:t>
      </w:r>
      <w:proofErr w:type="spellEnd"/>
      <w:r w:rsidR="00960F7C" w:rsidRPr="7C8A2AE6">
        <w:rPr>
          <w:rFonts w:asciiTheme="minorHAnsi" w:hAnsiTheme="minorHAnsi"/>
          <w:b/>
          <w:bCs/>
          <w:sz w:val="22"/>
          <w:szCs w:val="22"/>
          <w:u w:val="single"/>
        </w:rPr>
        <w:t xml:space="preserve">) </w:t>
      </w:r>
      <w:r w:rsidRPr="00F20899">
        <w:rPr>
          <w:rFonts w:asciiTheme="minorHAnsi" w:hAnsiTheme="minorHAnsi"/>
          <w:b/>
          <w:bCs/>
          <w:strike/>
          <w:color w:val="7030A0"/>
          <w:sz w:val="22"/>
          <w:szCs w:val="22"/>
          <w:u w:val="single"/>
        </w:rPr>
        <w:t>and (ii</w:t>
      </w:r>
      <w:r w:rsidRPr="7C8A2AE6">
        <w:rPr>
          <w:rFonts w:asciiTheme="minorHAnsi" w:hAnsiTheme="minorHAnsi"/>
          <w:b/>
          <w:bCs/>
          <w:sz w:val="22"/>
          <w:szCs w:val="22"/>
          <w:u w:val="single"/>
        </w:rPr>
        <w:t>)</w:t>
      </w:r>
      <w:r w:rsidR="00960F7C" w:rsidRPr="7C8A2AE6">
        <w:rPr>
          <w:rFonts w:asciiTheme="minorHAnsi" w:hAnsiTheme="minorHAnsi"/>
          <w:b/>
          <w:bCs/>
          <w:sz w:val="22"/>
          <w:szCs w:val="22"/>
          <w:u w:val="single"/>
        </w:rPr>
        <w:t xml:space="preserve"> for </w:t>
      </w:r>
      <w:r w:rsidRPr="7C8A2AE6">
        <w:rPr>
          <w:rFonts w:asciiTheme="minorHAnsi" w:hAnsiTheme="minorHAnsi"/>
          <w:b/>
          <w:bCs/>
          <w:sz w:val="22"/>
          <w:szCs w:val="22"/>
          <w:u w:val="single"/>
        </w:rPr>
        <w:t xml:space="preserve">serviceable </w:t>
      </w:r>
      <w:r w:rsidRPr="7C8A2AE6">
        <w:rPr>
          <w:rFonts w:asciiTheme="minorHAnsi" w:hAnsiTheme="minorHAnsi"/>
          <w:b/>
          <w:bCs/>
          <w:color w:val="00B050"/>
          <w:sz w:val="22"/>
          <w:szCs w:val="22"/>
          <w:u w:val="single"/>
        </w:rPr>
        <w:t>residential units</w:t>
      </w:r>
      <w:r w:rsidRPr="7C8A2AE6">
        <w:rPr>
          <w:rFonts w:asciiTheme="minorHAnsi" w:hAnsiTheme="minorHAnsi"/>
          <w:b/>
          <w:bCs/>
          <w:sz w:val="22"/>
          <w:szCs w:val="22"/>
          <w:u w:val="single"/>
        </w:rPr>
        <w:t>.</w:t>
      </w:r>
    </w:p>
    <w:p w14:paraId="777CC730" w14:textId="0B285B6C" w:rsidR="00C43A64" w:rsidRPr="00C41658" w:rsidRDefault="00C43A64" w:rsidP="003B7BEC">
      <w:pPr>
        <w:pStyle w:val="Prllist1"/>
        <w:numPr>
          <w:ilvl w:val="6"/>
          <w:numId w:val="152"/>
        </w:numPr>
        <w:tabs>
          <w:tab w:val="clear" w:pos="567"/>
        </w:tabs>
        <w:ind w:left="426" w:hanging="426"/>
        <w:rPr>
          <w:rFonts w:asciiTheme="minorHAnsi" w:hAnsiTheme="minorHAnsi"/>
          <w:b/>
          <w:sz w:val="22"/>
          <w:u w:val="single"/>
        </w:rPr>
      </w:pPr>
      <w:r w:rsidRPr="00C41658">
        <w:rPr>
          <w:rFonts w:asciiTheme="minorHAnsi" w:hAnsiTheme="minorHAnsi"/>
          <w:b/>
          <w:sz w:val="22"/>
          <w:u w:val="single"/>
        </w:rPr>
        <w:t xml:space="preserve">Each </w:t>
      </w:r>
      <w:r w:rsidRPr="002E6A24">
        <w:rPr>
          <w:rFonts w:asciiTheme="minorHAnsi" w:hAnsiTheme="minorHAnsi"/>
          <w:b/>
          <w:color w:val="00B050"/>
          <w:sz w:val="22"/>
          <w:u w:val="single"/>
        </w:rPr>
        <w:t>residential unit</w:t>
      </w:r>
      <w:r w:rsidRPr="00C41658">
        <w:rPr>
          <w:rFonts w:asciiTheme="minorHAnsi" w:hAnsiTheme="minorHAnsi"/>
          <w:b/>
          <w:sz w:val="22"/>
          <w:u w:val="single"/>
        </w:rPr>
        <w:t xml:space="preserve"> shall have covered and secure storage areas</w:t>
      </w:r>
      <w:r w:rsidR="00172452">
        <w:rPr>
          <w:rFonts w:asciiTheme="minorHAnsi" w:hAnsiTheme="minorHAnsi"/>
          <w:b/>
          <w:color w:val="7030A0"/>
          <w:sz w:val="22"/>
          <w:u w:val="single"/>
        </w:rPr>
        <w:t>,</w:t>
      </w:r>
      <w:r w:rsidRPr="00C41658">
        <w:rPr>
          <w:rFonts w:asciiTheme="minorHAnsi" w:hAnsiTheme="minorHAnsi"/>
          <w:b/>
          <w:sz w:val="22"/>
          <w:u w:val="single"/>
        </w:rPr>
        <w:t xml:space="preserve"> </w:t>
      </w:r>
      <w:r w:rsidRPr="00E86A5B">
        <w:rPr>
          <w:rFonts w:asciiTheme="minorHAnsi" w:hAnsiTheme="minorHAnsi"/>
          <w:b/>
          <w:strike/>
          <w:color w:val="7030A0"/>
          <w:sz w:val="22"/>
          <w:u w:val="single"/>
        </w:rPr>
        <w:t>(in addition to storage in kitchens, bathrooms, bedrooms, and</w:t>
      </w:r>
      <w:r w:rsidR="00256556" w:rsidRPr="00E86A5B">
        <w:rPr>
          <w:rFonts w:asciiTheme="minorHAnsi" w:hAnsiTheme="minorHAnsi"/>
          <w:b/>
          <w:strike/>
          <w:color w:val="7030A0"/>
          <w:sz w:val="22"/>
          <w:u w:val="single"/>
        </w:rPr>
        <w:t xml:space="preserve"> the space set aside for</w:t>
      </w:r>
      <w:r w:rsidR="00212A67" w:rsidRPr="00E86A5B">
        <w:rPr>
          <w:rFonts w:asciiTheme="minorHAnsi" w:hAnsiTheme="minorHAnsi"/>
          <w:b/>
          <w:strike/>
          <w:color w:val="7030A0"/>
          <w:sz w:val="22"/>
          <w:u w:val="single"/>
        </w:rPr>
        <w:t xml:space="preserve"> car parking in</w:t>
      </w:r>
      <w:r w:rsidRPr="00E86A5B">
        <w:rPr>
          <w:rFonts w:asciiTheme="minorHAnsi" w:hAnsiTheme="minorHAnsi"/>
          <w:b/>
          <w:strike/>
          <w:color w:val="7030A0"/>
          <w:sz w:val="22"/>
          <w:u w:val="single"/>
        </w:rPr>
        <w:t xml:space="preserve"> garages</w:t>
      </w:r>
      <w:r w:rsidR="00212A67" w:rsidRPr="00E86A5B">
        <w:rPr>
          <w:rFonts w:asciiTheme="minorHAnsi" w:hAnsiTheme="minorHAnsi"/>
          <w:b/>
          <w:strike/>
          <w:color w:val="7030A0"/>
          <w:sz w:val="22"/>
          <w:u w:val="single"/>
        </w:rPr>
        <w:t xml:space="preserve"> (at a dimension of 5.5m deep</w:t>
      </w:r>
      <w:r w:rsidR="003A0DC5" w:rsidRPr="00E86A5B">
        <w:rPr>
          <w:rFonts w:asciiTheme="minorHAnsi" w:hAnsiTheme="minorHAnsi"/>
          <w:b/>
          <w:strike/>
          <w:color w:val="7030A0"/>
          <w:sz w:val="22"/>
          <w:u w:val="single"/>
        </w:rPr>
        <w:t>, 3.1m wide, 2.4m high</w:t>
      </w:r>
      <w:r w:rsidRPr="00E86A5B">
        <w:rPr>
          <w:rFonts w:asciiTheme="minorHAnsi" w:hAnsiTheme="minorHAnsi"/>
          <w:b/>
          <w:strike/>
          <w:color w:val="7030A0"/>
          <w:sz w:val="22"/>
          <w:u w:val="single"/>
        </w:rPr>
        <w:t>)</w:t>
      </w:r>
      <w:r w:rsidRPr="00C41658">
        <w:rPr>
          <w:rFonts w:asciiTheme="minorHAnsi" w:hAnsiTheme="minorHAnsi"/>
          <w:b/>
          <w:sz w:val="22"/>
          <w:u w:val="single"/>
        </w:rPr>
        <w:t xml:space="preserve"> with a minimum dimension of 600mm, to a total cumulative volume of:</w:t>
      </w:r>
    </w:p>
    <w:p w14:paraId="15F2CFDF" w14:textId="77777777" w:rsidR="00C43A64" w:rsidRPr="00C41658" w:rsidRDefault="00C43A64" w:rsidP="003B7BEC">
      <w:pPr>
        <w:pStyle w:val="Prllist1"/>
        <w:numPr>
          <w:ilvl w:val="0"/>
          <w:numId w:val="107"/>
        </w:numPr>
        <w:tabs>
          <w:tab w:val="clear" w:pos="567"/>
        </w:tabs>
        <w:ind w:left="851" w:hanging="425"/>
        <w:rPr>
          <w:rFonts w:asciiTheme="minorHAnsi" w:hAnsiTheme="minorHAnsi" w:cstheme="minorHAnsi"/>
          <w:b/>
          <w:sz w:val="22"/>
          <w:szCs w:val="22"/>
          <w:u w:val="single"/>
        </w:rPr>
      </w:pPr>
      <w:r w:rsidRPr="00C41658">
        <w:rPr>
          <w:rFonts w:asciiTheme="minorHAnsi" w:hAnsiTheme="minorHAnsi" w:cstheme="minorHAnsi"/>
          <w:b/>
          <w:sz w:val="22"/>
          <w:szCs w:val="22"/>
          <w:u w:val="single"/>
        </w:rPr>
        <w:t>6m</w:t>
      </w:r>
      <w:r w:rsidRPr="00C41658">
        <w:rPr>
          <w:rFonts w:asciiTheme="minorHAnsi" w:hAnsiTheme="minorHAnsi" w:cstheme="minorHAnsi"/>
          <w:b/>
          <w:sz w:val="22"/>
          <w:szCs w:val="22"/>
          <w:u w:val="single"/>
          <w:vertAlign w:val="superscript"/>
        </w:rPr>
        <w:t>3</w:t>
      </w:r>
      <w:r w:rsidRPr="00C41658">
        <w:rPr>
          <w:rFonts w:asciiTheme="minorHAnsi" w:hAnsiTheme="minorHAnsi" w:cstheme="minorHAnsi"/>
          <w:b/>
          <w:sz w:val="22"/>
          <w:szCs w:val="22"/>
          <w:u w:val="single"/>
        </w:rPr>
        <w:t xml:space="preserve"> for one-bed </w:t>
      </w:r>
      <w:proofErr w:type="gramStart"/>
      <w:r w:rsidRPr="00C41658">
        <w:rPr>
          <w:rFonts w:asciiTheme="minorHAnsi" w:hAnsiTheme="minorHAnsi" w:cstheme="minorHAnsi"/>
          <w:b/>
          <w:sz w:val="22"/>
          <w:szCs w:val="22"/>
          <w:u w:val="single"/>
        </w:rPr>
        <w:t>units;</w:t>
      </w:r>
      <w:proofErr w:type="gramEnd"/>
    </w:p>
    <w:p w14:paraId="1F1D6B6A" w14:textId="77777777" w:rsidR="00C43A64" w:rsidRPr="00C41658" w:rsidRDefault="00C43A64" w:rsidP="003B7BEC">
      <w:pPr>
        <w:pStyle w:val="Prllist1"/>
        <w:numPr>
          <w:ilvl w:val="0"/>
          <w:numId w:val="107"/>
        </w:numPr>
        <w:tabs>
          <w:tab w:val="clear" w:pos="567"/>
        </w:tabs>
        <w:ind w:left="851" w:hanging="425"/>
        <w:rPr>
          <w:rFonts w:asciiTheme="minorHAnsi" w:hAnsiTheme="minorHAnsi" w:cstheme="minorHAnsi"/>
          <w:b/>
          <w:sz w:val="22"/>
          <w:szCs w:val="22"/>
          <w:u w:val="single"/>
        </w:rPr>
      </w:pPr>
      <w:r w:rsidRPr="00C41658">
        <w:rPr>
          <w:rFonts w:asciiTheme="minorHAnsi" w:hAnsiTheme="minorHAnsi" w:cstheme="minorHAnsi"/>
          <w:b/>
          <w:sz w:val="22"/>
          <w:szCs w:val="22"/>
          <w:u w:val="single"/>
        </w:rPr>
        <w:t>8m</w:t>
      </w:r>
      <w:r w:rsidRPr="00C41658">
        <w:rPr>
          <w:rFonts w:asciiTheme="minorHAnsi" w:hAnsiTheme="minorHAnsi" w:cstheme="minorHAnsi"/>
          <w:b/>
          <w:sz w:val="22"/>
          <w:szCs w:val="22"/>
          <w:u w:val="single"/>
          <w:vertAlign w:val="superscript"/>
        </w:rPr>
        <w:t>3</w:t>
      </w:r>
      <w:r w:rsidRPr="00C41658">
        <w:rPr>
          <w:rFonts w:asciiTheme="minorHAnsi" w:hAnsiTheme="minorHAnsi" w:cstheme="minorHAnsi"/>
          <w:b/>
          <w:sz w:val="22"/>
          <w:szCs w:val="22"/>
          <w:u w:val="single"/>
        </w:rPr>
        <w:t xml:space="preserve"> for two-bedroom units; or</w:t>
      </w:r>
    </w:p>
    <w:p w14:paraId="7CB0F5A4" w14:textId="265916CC" w:rsidR="00C43A64" w:rsidRPr="00C41658" w:rsidRDefault="00C43A64" w:rsidP="003B7BEC">
      <w:pPr>
        <w:pStyle w:val="Prllist1"/>
        <w:numPr>
          <w:ilvl w:val="0"/>
          <w:numId w:val="107"/>
        </w:numPr>
        <w:tabs>
          <w:tab w:val="clear" w:pos="567"/>
        </w:tabs>
        <w:ind w:left="851" w:hanging="425"/>
        <w:rPr>
          <w:rFonts w:asciiTheme="minorHAnsi" w:hAnsiTheme="minorHAnsi"/>
          <w:b/>
          <w:sz w:val="22"/>
          <w:u w:val="single"/>
        </w:rPr>
      </w:pPr>
      <w:r w:rsidRPr="00C41658">
        <w:rPr>
          <w:rFonts w:asciiTheme="minorHAnsi" w:hAnsiTheme="minorHAnsi" w:cstheme="minorHAnsi"/>
          <w:b/>
          <w:sz w:val="22"/>
          <w:szCs w:val="22"/>
          <w:u w:val="single"/>
        </w:rPr>
        <w:t>10m</w:t>
      </w:r>
      <w:r w:rsidRPr="00C41658">
        <w:rPr>
          <w:rFonts w:asciiTheme="minorHAnsi" w:hAnsiTheme="minorHAnsi" w:cstheme="minorHAnsi"/>
          <w:b/>
          <w:sz w:val="22"/>
          <w:szCs w:val="22"/>
          <w:u w:val="single"/>
          <w:vertAlign w:val="superscript"/>
        </w:rPr>
        <w:t>3</w:t>
      </w:r>
      <w:r w:rsidRPr="00C41658">
        <w:rPr>
          <w:rFonts w:asciiTheme="minorHAnsi" w:hAnsiTheme="minorHAnsi" w:cstheme="minorHAnsi"/>
          <w:b/>
          <w:sz w:val="22"/>
          <w:szCs w:val="22"/>
          <w:u w:val="single"/>
        </w:rPr>
        <w:t xml:space="preserve"> for three-bedroom units</w:t>
      </w:r>
      <w:r w:rsidR="00960F7C" w:rsidRPr="00C41658">
        <w:rPr>
          <w:rFonts w:asciiTheme="minorHAnsi" w:hAnsiTheme="minorHAnsi" w:cstheme="minorHAnsi"/>
          <w:b/>
          <w:sz w:val="22"/>
          <w:szCs w:val="22"/>
          <w:u w:val="single"/>
        </w:rPr>
        <w:t xml:space="preserve"> or </w:t>
      </w:r>
      <w:proofErr w:type="gramStart"/>
      <w:r w:rsidR="00960F7C" w:rsidRPr="00C41658">
        <w:rPr>
          <w:rFonts w:asciiTheme="minorHAnsi" w:hAnsiTheme="minorHAnsi" w:cstheme="minorHAnsi"/>
          <w:b/>
          <w:sz w:val="22"/>
          <w:szCs w:val="22"/>
          <w:u w:val="single"/>
        </w:rPr>
        <w:t>greater</w:t>
      </w:r>
      <w:r w:rsidRPr="00C41658">
        <w:rPr>
          <w:rFonts w:asciiTheme="minorHAnsi" w:hAnsiTheme="minorHAnsi" w:cstheme="minorHAnsi"/>
          <w:b/>
          <w:sz w:val="22"/>
          <w:szCs w:val="22"/>
          <w:u w:val="single"/>
        </w:rPr>
        <w:t>;</w:t>
      </w:r>
      <w:proofErr w:type="gramEnd"/>
    </w:p>
    <w:p w14:paraId="6921A820" w14:textId="560EB370" w:rsidR="00C43A64" w:rsidRPr="00C41658" w:rsidRDefault="00C43A64" w:rsidP="00A307A8">
      <w:pPr>
        <w:pStyle w:val="Prllist1"/>
        <w:numPr>
          <w:ilvl w:val="0"/>
          <w:numId w:val="0"/>
        </w:numPr>
        <w:tabs>
          <w:tab w:val="clear" w:pos="567"/>
        </w:tabs>
        <w:ind w:left="426"/>
        <w:rPr>
          <w:rFonts w:asciiTheme="minorHAnsi" w:hAnsiTheme="minorHAnsi"/>
          <w:sz w:val="22"/>
        </w:rPr>
      </w:pPr>
      <w:r w:rsidRPr="00C41658">
        <w:rPr>
          <w:rFonts w:asciiTheme="minorHAnsi" w:hAnsiTheme="minorHAnsi"/>
          <w:b/>
          <w:sz w:val="22"/>
          <w:u w:val="single"/>
        </w:rPr>
        <w:t>with at least 50% of storage provided internal to the unit.</w:t>
      </w:r>
      <w:r w:rsidR="00172452">
        <w:rPr>
          <w:rFonts w:asciiTheme="minorHAnsi" w:hAnsiTheme="minorHAnsi"/>
          <w:b/>
          <w:sz w:val="22"/>
          <w:u w:val="single"/>
        </w:rPr>
        <w:t xml:space="preserve"> </w:t>
      </w:r>
      <w:r w:rsidR="00172452" w:rsidRPr="004B38AE">
        <w:rPr>
          <w:rFonts w:asciiTheme="minorHAnsi" w:hAnsiTheme="minorHAnsi"/>
          <w:b/>
          <w:bCs/>
          <w:color w:val="7030A0"/>
          <w:sz w:val="22"/>
          <w:u w:val="single"/>
        </w:rPr>
        <w:t xml:space="preserve">The required storage shall be additional to any storage in the kitchen, bathroom/s and/or bedroom/s of the residential unit, and additional to the area dedicated to </w:t>
      </w:r>
      <w:r w:rsidR="00172452" w:rsidRPr="005C195A">
        <w:rPr>
          <w:rFonts w:asciiTheme="minorHAnsi" w:hAnsiTheme="minorHAnsi"/>
          <w:b/>
          <w:bCs/>
          <w:color w:val="7030A0"/>
          <w:sz w:val="22"/>
          <w:u w:val="single"/>
        </w:rPr>
        <w:t xml:space="preserve">car parking in any </w:t>
      </w:r>
      <w:r w:rsidR="00172452" w:rsidRPr="004B38AE">
        <w:rPr>
          <w:rFonts w:asciiTheme="minorHAnsi" w:hAnsiTheme="minorHAnsi"/>
          <w:b/>
          <w:bCs/>
          <w:color w:val="7030A0"/>
          <w:sz w:val="22"/>
          <w:u w:val="single"/>
        </w:rPr>
        <w:t xml:space="preserve">garage which for the purpose of this rule is </w:t>
      </w:r>
      <w:r w:rsidR="00172452" w:rsidRPr="005C195A">
        <w:rPr>
          <w:rFonts w:asciiTheme="minorHAnsi" w:hAnsiTheme="minorHAnsi"/>
          <w:b/>
          <w:bCs/>
          <w:color w:val="7030A0"/>
          <w:sz w:val="22"/>
          <w:u w:val="single"/>
        </w:rPr>
        <w:t>deemed to be an area 5.5m deep, 3.1m wide and 2.4m high, per garage.</w:t>
      </w:r>
    </w:p>
    <w:p w14:paraId="5A307953" w14:textId="1DDA33ED" w:rsidR="00843370" w:rsidRPr="001F6104" w:rsidRDefault="006D7D8C" w:rsidP="006D7D8C">
      <w:pPr>
        <w:pStyle w:val="Prlhead5"/>
        <w:numPr>
          <w:ilvl w:val="0"/>
          <w:numId w:val="0"/>
        </w:numPr>
        <w:tabs>
          <w:tab w:val="clear" w:pos="1418"/>
          <w:tab w:val="left" w:pos="1134"/>
        </w:tabs>
        <w:ind w:left="1134" w:hanging="1134"/>
        <w:rPr>
          <w:rFonts w:asciiTheme="minorHAnsi" w:hAnsiTheme="minorHAnsi"/>
          <w:sz w:val="27"/>
          <w:szCs w:val="27"/>
        </w:rPr>
      </w:pPr>
      <w:r w:rsidRPr="001F6104">
        <w:rPr>
          <w:rFonts w:asciiTheme="minorHAnsi" w:hAnsiTheme="minorHAnsi"/>
          <w:sz w:val="27"/>
          <w:szCs w:val="27"/>
        </w:rPr>
        <w:t>14.6.2.1</w:t>
      </w:r>
      <w:r w:rsidRPr="001F6104">
        <w:rPr>
          <w:rFonts w:asciiTheme="minorHAnsi" w:hAnsiTheme="minorHAnsi"/>
          <w:strike/>
          <w:sz w:val="27"/>
          <w:szCs w:val="27"/>
        </w:rPr>
        <w:t>1</w:t>
      </w:r>
      <w:r w:rsidRPr="001F6104">
        <w:rPr>
          <w:rFonts w:asciiTheme="minorHAnsi" w:hAnsiTheme="minorHAnsi"/>
          <w:sz w:val="27"/>
          <w:szCs w:val="27"/>
          <w:u w:val="single" w:color="000000" w:themeColor="text1"/>
        </w:rPr>
        <w:t>2</w:t>
      </w:r>
      <w:r w:rsidRPr="001F6104">
        <w:rPr>
          <w:rFonts w:asciiTheme="minorHAnsi" w:hAnsiTheme="minorHAnsi"/>
          <w:sz w:val="27"/>
          <w:szCs w:val="27"/>
        </w:rPr>
        <w:tab/>
      </w:r>
      <w:r w:rsidR="00843370" w:rsidRPr="001F6104">
        <w:rPr>
          <w:rFonts w:asciiTheme="minorHAnsi" w:hAnsiTheme="minorHAnsi"/>
          <w:strike/>
          <w:sz w:val="27"/>
          <w:szCs w:val="27"/>
        </w:rPr>
        <w:t xml:space="preserve">Minimum </w:t>
      </w:r>
      <w:r w:rsidR="00843370" w:rsidRPr="001F6104">
        <w:rPr>
          <w:rFonts w:asciiTheme="minorHAnsi" w:hAnsiTheme="minorHAnsi"/>
          <w:strike/>
          <w:sz w:val="27"/>
          <w:szCs w:val="27"/>
          <w:shd w:val="clear" w:color="auto" w:fill="FFFFFF"/>
        </w:rPr>
        <w:t>site</w:t>
      </w:r>
      <w:r w:rsidR="00843370" w:rsidRPr="001F6104">
        <w:rPr>
          <w:rFonts w:asciiTheme="minorHAnsi" w:hAnsiTheme="minorHAnsi"/>
          <w:strike/>
          <w:sz w:val="27"/>
          <w:szCs w:val="27"/>
        </w:rPr>
        <w:t xml:space="preserve"> density from development and redevelopment of </w:t>
      </w:r>
      <w:r w:rsidR="00843370" w:rsidRPr="001F6104">
        <w:rPr>
          <w:rFonts w:asciiTheme="minorHAnsi" w:hAnsiTheme="minorHAnsi"/>
          <w:strike/>
          <w:sz w:val="27"/>
          <w:szCs w:val="27"/>
          <w:shd w:val="clear" w:color="auto" w:fill="FFFFFF"/>
        </w:rPr>
        <w:t>residential units</w:t>
      </w:r>
      <w:r w:rsidR="00843370" w:rsidRPr="001F6104">
        <w:rPr>
          <w:rFonts w:asciiTheme="minorHAnsi" w:hAnsiTheme="minorHAnsi"/>
          <w:sz w:val="27"/>
          <w:szCs w:val="27"/>
        </w:rPr>
        <w:t xml:space="preserve"> </w:t>
      </w:r>
      <w:r w:rsidR="009A6166" w:rsidRPr="001F6104">
        <w:rPr>
          <w:rFonts w:asciiTheme="minorHAnsi" w:hAnsiTheme="minorHAnsi"/>
          <w:color w:val="FF0000"/>
          <w:sz w:val="27"/>
          <w:szCs w:val="27"/>
          <w:u w:val="single"/>
        </w:rPr>
        <w:t xml:space="preserve">Building </w:t>
      </w:r>
      <w:proofErr w:type="gramStart"/>
      <w:r w:rsidR="009A6166" w:rsidRPr="001F6104">
        <w:rPr>
          <w:rFonts w:asciiTheme="minorHAnsi" w:hAnsiTheme="minorHAnsi"/>
          <w:color w:val="FF0000"/>
          <w:sz w:val="27"/>
          <w:szCs w:val="27"/>
          <w:u w:val="single"/>
        </w:rPr>
        <w:t>coverage</w:t>
      </w:r>
      <w:proofErr w:type="gramEnd"/>
    </w:p>
    <w:p w14:paraId="7F191BFD" w14:textId="4A6754AA" w:rsidR="00E8083D" w:rsidRPr="00C41658" w:rsidRDefault="009A6166" w:rsidP="009B283B">
      <w:pPr>
        <w:pStyle w:val="Prlpara"/>
        <w:numPr>
          <w:ilvl w:val="0"/>
          <w:numId w:val="38"/>
        </w:numPr>
        <w:ind w:left="426" w:hanging="426"/>
        <w:rPr>
          <w:rFonts w:asciiTheme="minorHAnsi" w:hAnsiTheme="minorHAnsi"/>
          <w:sz w:val="22"/>
        </w:rPr>
      </w:pPr>
      <w:r w:rsidRPr="00C41658">
        <w:rPr>
          <w:rFonts w:asciiTheme="minorHAnsi" w:hAnsiTheme="minorHAnsi"/>
          <w:b/>
          <w:color w:val="FF0000"/>
          <w:sz w:val="22"/>
          <w:u w:val="single"/>
        </w:rPr>
        <w:t xml:space="preserve">The maximum </w:t>
      </w:r>
      <w:r w:rsidRPr="007D1133">
        <w:rPr>
          <w:rFonts w:asciiTheme="minorHAnsi" w:hAnsiTheme="minorHAnsi"/>
          <w:b/>
          <w:color w:val="00B050"/>
          <w:sz w:val="22"/>
          <w:u w:val="single" w:color="000000" w:themeColor="text1"/>
        </w:rPr>
        <w:t>building</w:t>
      </w:r>
      <w:r w:rsidRPr="007D1133">
        <w:rPr>
          <w:rFonts w:asciiTheme="minorHAnsi" w:hAnsiTheme="minorHAnsi"/>
          <w:b/>
          <w:color w:val="FF0000"/>
          <w:sz w:val="22"/>
          <w:u w:val="single" w:color="000000" w:themeColor="text1"/>
        </w:rPr>
        <w:t xml:space="preserve"> </w:t>
      </w:r>
      <w:r w:rsidRPr="007D1133">
        <w:rPr>
          <w:rFonts w:asciiTheme="minorHAnsi" w:hAnsiTheme="minorHAnsi"/>
          <w:b/>
          <w:color w:val="00B050"/>
          <w:sz w:val="22"/>
          <w:u w:val="single" w:color="000000" w:themeColor="text1"/>
        </w:rPr>
        <w:t>coverage</w:t>
      </w:r>
      <w:r w:rsidRPr="00C41658">
        <w:rPr>
          <w:rFonts w:asciiTheme="minorHAnsi" w:hAnsiTheme="minorHAnsi"/>
          <w:b/>
          <w:color w:val="FF0000"/>
          <w:sz w:val="22"/>
          <w:u w:val="single"/>
        </w:rPr>
        <w:t xml:space="preserve"> must not exceed 50% of the </w:t>
      </w:r>
      <w:r w:rsidRPr="002E6A24">
        <w:rPr>
          <w:rFonts w:asciiTheme="minorHAnsi" w:hAnsiTheme="minorHAnsi"/>
          <w:b/>
          <w:color w:val="00B050"/>
          <w:sz w:val="22"/>
          <w:u w:val="single"/>
        </w:rPr>
        <w:t xml:space="preserve">net site </w:t>
      </w:r>
      <w:proofErr w:type="gramStart"/>
      <w:r w:rsidRPr="002E6A24">
        <w:rPr>
          <w:rFonts w:asciiTheme="minorHAnsi" w:hAnsiTheme="minorHAnsi"/>
          <w:b/>
          <w:color w:val="00B050"/>
          <w:sz w:val="22"/>
          <w:u w:val="single"/>
        </w:rPr>
        <w:t>area</w:t>
      </w:r>
      <w:r w:rsidR="00E8083D" w:rsidRPr="00C41658">
        <w:rPr>
          <w:rFonts w:asciiTheme="minorHAnsi" w:hAnsiTheme="minorHAnsi"/>
          <w:b/>
          <w:color w:val="FF0000"/>
          <w:sz w:val="22"/>
          <w:u w:val="single"/>
        </w:rPr>
        <w:t>;</w:t>
      </w:r>
      <w:proofErr w:type="gramEnd"/>
      <w:r w:rsidRPr="00C41658">
        <w:rPr>
          <w:rFonts w:asciiTheme="minorHAnsi" w:hAnsiTheme="minorHAnsi"/>
          <w:sz w:val="22"/>
        </w:rPr>
        <w:t xml:space="preserve"> </w:t>
      </w:r>
    </w:p>
    <w:p w14:paraId="5CC70E25" w14:textId="01574413" w:rsidR="009A6166" w:rsidRPr="00A307A8" w:rsidRDefault="0005683F" w:rsidP="7C8A2AE6">
      <w:pPr>
        <w:pStyle w:val="Prlpara"/>
        <w:numPr>
          <w:ilvl w:val="1"/>
          <w:numId w:val="38"/>
        </w:numPr>
        <w:ind w:left="851" w:hanging="425"/>
        <w:rPr>
          <w:rFonts w:asciiTheme="minorHAnsi" w:hAnsiTheme="minorHAnsi"/>
          <w:sz w:val="22"/>
          <w:szCs w:val="22"/>
        </w:rPr>
      </w:pPr>
      <w:r w:rsidRPr="7C8A2AE6">
        <w:rPr>
          <w:rFonts w:asciiTheme="minorHAnsi" w:hAnsiTheme="minorHAnsi"/>
          <w:b/>
          <w:bCs/>
          <w:sz w:val="22"/>
          <w:szCs w:val="22"/>
          <w:u w:val="single"/>
        </w:rPr>
        <w:t>Any</w:t>
      </w:r>
      <w:r w:rsidR="009A6166" w:rsidRPr="7C8A2AE6">
        <w:rPr>
          <w:rFonts w:asciiTheme="minorHAnsi" w:hAnsiTheme="minorHAnsi"/>
          <w:b/>
          <w:bCs/>
          <w:sz w:val="22"/>
          <w:szCs w:val="22"/>
          <w:u w:val="single"/>
        </w:rPr>
        <w:t xml:space="preserve"> eaves and roof overhangs </w:t>
      </w:r>
      <w:r w:rsidR="009A6166" w:rsidRPr="00E86A5B">
        <w:rPr>
          <w:rFonts w:asciiTheme="minorHAnsi" w:hAnsiTheme="minorHAnsi"/>
          <w:b/>
          <w:bCs/>
          <w:strike/>
          <w:color w:val="7030A0"/>
          <w:sz w:val="22"/>
          <w:szCs w:val="22"/>
          <w:u w:val="single"/>
        </w:rPr>
        <w:t>up to 300mm in width</w:t>
      </w:r>
      <w:r w:rsidR="009A6166" w:rsidRPr="7C8A2AE6">
        <w:rPr>
          <w:rFonts w:asciiTheme="minorHAnsi" w:hAnsiTheme="minorHAnsi"/>
          <w:b/>
          <w:bCs/>
          <w:sz w:val="22"/>
          <w:szCs w:val="22"/>
          <w:u w:val="single"/>
        </w:rPr>
        <w:t xml:space="preserve"> and guttering up to </w:t>
      </w:r>
      <w:r w:rsidR="009A6166" w:rsidRPr="00E86A5B">
        <w:rPr>
          <w:rFonts w:asciiTheme="minorHAnsi" w:hAnsiTheme="minorHAnsi"/>
          <w:b/>
          <w:bCs/>
          <w:strike/>
          <w:color w:val="7030A0"/>
          <w:sz w:val="22"/>
          <w:szCs w:val="22"/>
          <w:u w:val="single"/>
        </w:rPr>
        <w:t>2</w:t>
      </w:r>
      <w:r w:rsidR="00DD294F">
        <w:rPr>
          <w:rFonts w:asciiTheme="minorHAnsi" w:hAnsiTheme="minorHAnsi"/>
          <w:b/>
          <w:bCs/>
          <w:color w:val="7030A0"/>
          <w:sz w:val="22"/>
          <w:szCs w:val="22"/>
          <w:u w:val="single"/>
        </w:rPr>
        <w:t>65</w:t>
      </w:r>
      <w:r w:rsidR="009A6166" w:rsidRPr="7C8A2AE6">
        <w:rPr>
          <w:rFonts w:asciiTheme="minorHAnsi" w:hAnsiTheme="minorHAnsi"/>
          <w:b/>
          <w:bCs/>
          <w:sz w:val="22"/>
          <w:szCs w:val="22"/>
          <w:u w:val="single"/>
        </w:rPr>
        <w:t>0</w:t>
      </w:r>
      <w:r w:rsidR="009A6166" w:rsidRPr="00E86A5B">
        <w:rPr>
          <w:rFonts w:asciiTheme="minorHAnsi" w:hAnsiTheme="minorHAnsi"/>
          <w:b/>
          <w:bCs/>
          <w:strike/>
          <w:color w:val="7030A0"/>
          <w:sz w:val="22"/>
          <w:szCs w:val="22"/>
          <w:u w:val="single"/>
        </w:rPr>
        <w:t>0</w:t>
      </w:r>
      <w:r w:rsidR="009A6166" w:rsidRPr="7C8A2AE6">
        <w:rPr>
          <w:rFonts w:asciiTheme="minorHAnsi" w:hAnsiTheme="minorHAnsi"/>
          <w:b/>
          <w:bCs/>
          <w:sz w:val="22"/>
          <w:szCs w:val="22"/>
          <w:u w:val="single"/>
        </w:rPr>
        <w:t>mm in</w:t>
      </w:r>
      <w:r w:rsidR="006C7B28">
        <w:rPr>
          <w:rFonts w:asciiTheme="minorHAnsi" w:hAnsiTheme="minorHAnsi"/>
          <w:b/>
          <w:bCs/>
          <w:color w:val="7030A0"/>
          <w:sz w:val="22"/>
          <w:szCs w:val="22"/>
          <w:u w:val="single"/>
        </w:rPr>
        <w:t xml:space="preserve"> total cumulative</w:t>
      </w:r>
      <w:r w:rsidR="009A6166" w:rsidRPr="7C8A2AE6">
        <w:rPr>
          <w:rFonts w:asciiTheme="minorHAnsi" w:hAnsiTheme="minorHAnsi"/>
          <w:b/>
          <w:bCs/>
          <w:sz w:val="22"/>
          <w:szCs w:val="22"/>
          <w:u w:val="single"/>
        </w:rPr>
        <w:t xml:space="preserve"> width from the wall of a</w:t>
      </w:r>
      <w:r w:rsidR="009A6166" w:rsidRPr="7C8A2AE6">
        <w:rPr>
          <w:rFonts w:asciiTheme="minorHAnsi" w:hAnsiTheme="minorHAnsi"/>
          <w:b/>
          <w:bCs/>
          <w:color w:val="00B050"/>
          <w:sz w:val="22"/>
          <w:szCs w:val="22"/>
          <w:u w:val="single"/>
        </w:rPr>
        <w:t> </w:t>
      </w:r>
      <w:hyperlink r:id="rId60">
        <w:r w:rsidR="009A6166" w:rsidRPr="7C8A2AE6">
          <w:rPr>
            <w:rStyle w:val="Hyperlink"/>
            <w:rFonts w:asciiTheme="minorHAnsi" w:hAnsiTheme="minorHAnsi"/>
            <w:b/>
            <w:bCs/>
            <w:color w:val="00B050"/>
            <w:sz w:val="22"/>
            <w:szCs w:val="22"/>
          </w:rPr>
          <w:t>building</w:t>
        </w:r>
      </w:hyperlink>
      <w:r w:rsidR="009A6166" w:rsidRPr="7C8A2AE6">
        <w:rPr>
          <w:rFonts w:asciiTheme="minorHAnsi" w:hAnsiTheme="minorHAnsi"/>
          <w:b/>
          <w:bCs/>
          <w:sz w:val="22"/>
          <w:szCs w:val="22"/>
          <w:u w:val="single"/>
        </w:rPr>
        <w:t xml:space="preserve"> shall not be included in the </w:t>
      </w:r>
      <w:r w:rsidR="009A6166" w:rsidRPr="7C8A2AE6">
        <w:rPr>
          <w:rFonts w:asciiTheme="minorHAnsi" w:hAnsiTheme="minorHAnsi"/>
          <w:b/>
          <w:bCs/>
          <w:color w:val="00B050"/>
          <w:sz w:val="22"/>
          <w:szCs w:val="22"/>
          <w:u w:val="single"/>
        </w:rPr>
        <w:t>building coverage</w:t>
      </w:r>
      <w:r w:rsidR="009A6166" w:rsidRPr="7C8A2AE6">
        <w:rPr>
          <w:rFonts w:asciiTheme="minorHAnsi" w:hAnsiTheme="minorHAnsi"/>
          <w:b/>
          <w:bCs/>
          <w:sz w:val="22"/>
          <w:szCs w:val="22"/>
          <w:u w:val="single"/>
        </w:rPr>
        <w:t xml:space="preserve"> calculation.</w:t>
      </w:r>
    </w:p>
    <w:p w14:paraId="2F75B484" w14:textId="5B637C51" w:rsidR="0005683F" w:rsidRPr="00A307A8" w:rsidRDefault="0005683F" w:rsidP="7C8A2AE6">
      <w:pPr>
        <w:pStyle w:val="Prlpara"/>
        <w:numPr>
          <w:ilvl w:val="1"/>
          <w:numId w:val="38"/>
        </w:numPr>
        <w:ind w:left="851" w:hanging="425"/>
        <w:rPr>
          <w:rFonts w:asciiTheme="minorHAnsi" w:hAnsiTheme="minorHAnsi"/>
          <w:sz w:val="22"/>
          <w:szCs w:val="22"/>
        </w:rPr>
      </w:pPr>
      <w:r w:rsidRPr="7C8A2AE6">
        <w:rPr>
          <w:rFonts w:asciiTheme="minorHAnsi" w:hAnsiTheme="minorHAnsi"/>
          <w:b/>
          <w:bCs/>
          <w:sz w:val="22"/>
          <w:szCs w:val="22"/>
          <w:u w:val="single"/>
        </w:rPr>
        <w:t xml:space="preserve">In addition to 14.6.2.12.a.i, a total </w:t>
      </w:r>
      <w:r w:rsidRPr="00E86A5B">
        <w:rPr>
          <w:rFonts w:asciiTheme="minorHAnsi" w:hAnsiTheme="minorHAnsi"/>
          <w:b/>
          <w:bCs/>
          <w:strike/>
          <w:color w:val="7030A0"/>
          <w:sz w:val="22"/>
          <w:szCs w:val="22"/>
          <w:u w:val="single"/>
        </w:rPr>
        <w:t>site</w:t>
      </w:r>
      <w:r w:rsidRPr="00E86A5B">
        <w:rPr>
          <w:rFonts w:asciiTheme="minorHAnsi" w:hAnsiTheme="minorHAnsi"/>
          <w:b/>
          <w:bCs/>
          <w:color w:val="7030A0"/>
          <w:sz w:val="22"/>
          <w:szCs w:val="22"/>
          <w:u w:val="single"/>
        </w:rPr>
        <w:t xml:space="preserve"> </w:t>
      </w:r>
      <w:r w:rsidR="005B14C6" w:rsidRPr="7C8A2AE6">
        <w:rPr>
          <w:rFonts w:asciiTheme="minorHAnsi" w:hAnsiTheme="minorHAnsi"/>
          <w:b/>
          <w:bCs/>
          <w:color w:val="7030A0"/>
          <w:sz w:val="22"/>
          <w:szCs w:val="22"/>
          <w:u w:val="single"/>
        </w:rPr>
        <w:t xml:space="preserve">building </w:t>
      </w:r>
      <w:r w:rsidRPr="7C8A2AE6">
        <w:rPr>
          <w:rFonts w:asciiTheme="minorHAnsi" w:hAnsiTheme="minorHAnsi"/>
          <w:b/>
          <w:bCs/>
          <w:sz w:val="22"/>
          <w:szCs w:val="22"/>
          <w:u w:val="single"/>
        </w:rPr>
        <w:t xml:space="preserve">coverage of up to 60% </w:t>
      </w:r>
      <w:r w:rsidRPr="00E86A5B">
        <w:rPr>
          <w:rFonts w:asciiTheme="minorHAnsi" w:hAnsiTheme="minorHAnsi"/>
          <w:b/>
          <w:bCs/>
          <w:strike/>
          <w:color w:val="7030A0"/>
          <w:sz w:val="22"/>
          <w:szCs w:val="22"/>
          <w:u w:val="single"/>
        </w:rPr>
        <w:t>if</w:t>
      </w:r>
      <w:r w:rsidR="00DF52E9" w:rsidRPr="7C8A2AE6">
        <w:rPr>
          <w:rFonts w:asciiTheme="minorHAnsi" w:hAnsiTheme="minorHAnsi"/>
          <w:b/>
          <w:bCs/>
          <w:sz w:val="22"/>
          <w:szCs w:val="22"/>
          <w:u w:val="single"/>
        </w:rPr>
        <w:t xml:space="preserve"> </w:t>
      </w:r>
      <w:r w:rsidR="00DF52E9" w:rsidRPr="7C8A2AE6">
        <w:rPr>
          <w:rFonts w:asciiTheme="minorHAnsi" w:hAnsiTheme="minorHAnsi"/>
          <w:b/>
          <w:bCs/>
          <w:color w:val="7030A0"/>
          <w:sz w:val="22"/>
          <w:szCs w:val="22"/>
          <w:u w:val="single"/>
        </w:rPr>
        <w:t>of</w:t>
      </w:r>
      <w:r w:rsidRPr="7C8A2AE6">
        <w:rPr>
          <w:rFonts w:asciiTheme="minorHAnsi" w:hAnsiTheme="minorHAnsi"/>
          <w:b/>
          <w:bCs/>
          <w:sz w:val="22"/>
          <w:szCs w:val="22"/>
          <w:u w:val="single"/>
        </w:rPr>
        <w:t xml:space="preserve"> the </w:t>
      </w:r>
      <w:r w:rsidRPr="7C8A2AE6">
        <w:rPr>
          <w:rFonts w:asciiTheme="minorHAnsi" w:hAnsiTheme="minorHAnsi"/>
          <w:b/>
          <w:bCs/>
          <w:color w:val="00B050"/>
          <w:sz w:val="22"/>
          <w:szCs w:val="22"/>
          <w:u w:val="single"/>
        </w:rPr>
        <w:t>net site area</w:t>
      </w:r>
      <w:r w:rsidRPr="7C8A2AE6">
        <w:rPr>
          <w:rFonts w:asciiTheme="minorHAnsi" w:hAnsiTheme="minorHAnsi"/>
          <w:b/>
          <w:bCs/>
          <w:sz w:val="22"/>
          <w:szCs w:val="22"/>
          <w:u w:val="single"/>
        </w:rPr>
        <w:t xml:space="preserve"> is permitted when the following </w:t>
      </w:r>
      <w:r w:rsidRPr="00784FDE">
        <w:rPr>
          <w:rFonts w:asciiTheme="minorHAnsi" w:hAnsiTheme="minorHAnsi"/>
          <w:b/>
          <w:bCs/>
          <w:strike/>
          <w:color w:val="7030A0"/>
          <w:sz w:val="22"/>
          <w:szCs w:val="22"/>
          <w:u w:val="single"/>
        </w:rPr>
        <w:t>is</w:t>
      </w:r>
      <w:r w:rsidRPr="00784FDE">
        <w:rPr>
          <w:rFonts w:asciiTheme="minorHAnsi" w:hAnsiTheme="minorHAnsi"/>
          <w:b/>
          <w:bCs/>
          <w:color w:val="7030A0"/>
          <w:sz w:val="22"/>
          <w:szCs w:val="22"/>
          <w:u w:val="single"/>
        </w:rPr>
        <w:t xml:space="preserve"> </w:t>
      </w:r>
      <w:r w:rsidR="68790506" w:rsidRPr="00784FDE">
        <w:rPr>
          <w:rFonts w:asciiTheme="minorHAnsi" w:hAnsiTheme="minorHAnsi"/>
          <w:b/>
          <w:bCs/>
          <w:color w:val="7030A0"/>
          <w:sz w:val="22"/>
          <w:szCs w:val="22"/>
          <w:u w:val="single"/>
        </w:rPr>
        <w:t xml:space="preserve">are </w:t>
      </w:r>
      <w:r w:rsidRPr="7C8A2AE6">
        <w:rPr>
          <w:rFonts w:asciiTheme="minorHAnsi" w:hAnsiTheme="minorHAnsi"/>
          <w:b/>
          <w:bCs/>
          <w:sz w:val="22"/>
          <w:szCs w:val="22"/>
          <w:u w:val="single"/>
        </w:rPr>
        <w:t>met:</w:t>
      </w:r>
    </w:p>
    <w:p w14:paraId="2A1A2C43" w14:textId="759A522C" w:rsidR="0005683F" w:rsidRPr="00A307A8" w:rsidRDefault="0005683F" w:rsidP="7C8A2AE6">
      <w:pPr>
        <w:pStyle w:val="Prlpara"/>
        <w:numPr>
          <w:ilvl w:val="2"/>
          <w:numId w:val="38"/>
        </w:numPr>
        <w:ind w:left="1560" w:hanging="426"/>
        <w:rPr>
          <w:rFonts w:asciiTheme="minorHAnsi" w:hAnsiTheme="minorHAnsi"/>
          <w:sz w:val="22"/>
          <w:szCs w:val="22"/>
        </w:rPr>
      </w:pPr>
      <w:r w:rsidRPr="7C8A2AE6">
        <w:rPr>
          <w:rFonts w:asciiTheme="minorHAnsi" w:hAnsiTheme="minorHAnsi"/>
          <w:b/>
          <w:bCs/>
          <w:sz w:val="22"/>
          <w:szCs w:val="22"/>
          <w:u w:val="single"/>
        </w:rPr>
        <w:t xml:space="preserve">except where required under Chapter 7, </w:t>
      </w:r>
      <w:r w:rsidRPr="00784FDE">
        <w:rPr>
          <w:rFonts w:asciiTheme="minorHAnsi" w:hAnsiTheme="minorHAnsi"/>
          <w:b/>
          <w:bCs/>
          <w:strike/>
          <w:color w:val="7030A0"/>
          <w:sz w:val="22"/>
          <w:szCs w:val="22"/>
          <w:u w:val="single"/>
        </w:rPr>
        <w:t>where</w:t>
      </w:r>
      <w:r w:rsidRPr="00784FDE">
        <w:rPr>
          <w:rFonts w:asciiTheme="minorHAnsi" w:hAnsiTheme="minorHAnsi"/>
          <w:b/>
          <w:bCs/>
          <w:color w:val="7030A0"/>
          <w:sz w:val="22"/>
          <w:szCs w:val="22"/>
          <w:u w:val="single"/>
        </w:rPr>
        <w:t xml:space="preserve"> </w:t>
      </w:r>
      <w:r w:rsidRPr="7C8A2AE6">
        <w:rPr>
          <w:rFonts w:asciiTheme="minorHAnsi" w:hAnsiTheme="minorHAnsi"/>
          <w:b/>
          <w:bCs/>
          <w:sz w:val="22"/>
          <w:szCs w:val="22"/>
          <w:u w:val="single"/>
        </w:rPr>
        <w:t xml:space="preserve">no on-site vehicle parking is </w:t>
      </w:r>
      <w:proofErr w:type="gramStart"/>
      <w:r w:rsidRPr="7C8A2AE6">
        <w:rPr>
          <w:rFonts w:asciiTheme="minorHAnsi" w:hAnsiTheme="minorHAnsi"/>
          <w:b/>
          <w:bCs/>
          <w:sz w:val="22"/>
          <w:szCs w:val="22"/>
          <w:u w:val="single"/>
        </w:rPr>
        <w:t>provided;</w:t>
      </w:r>
      <w:proofErr w:type="gramEnd"/>
    </w:p>
    <w:p w14:paraId="3C4F67BB" w14:textId="3F3DD2D7" w:rsidR="0005683F" w:rsidRPr="00A307A8" w:rsidRDefault="0005683F" w:rsidP="7C8A2AE6">
      <w:pPr>
        <w:pStyle w:val="Prlpara"/>
        <w:numPr>
          <w:ilvl w:val="2"/>
          <w:numId w:val="38"/>
        </w:numPr>
        <w:ind w:left="1560" w:hanging="426"/>
        <w:rPr>
          <w:rFonts w:asciiTheme="minorHAnsi" w:hAnsiTheme="minorHAnsi"/>
          <w:sz w:val="22"/>
          <w:szCs w:val="22"/>
        </w:rPr>
      </w:pPr>
      <w:r w:rsidRPr="7C8A2AE6">
        <w:rPr>
          <w:rFonts w:asciiTheme="minorHAnsi" w:hAnsiTheme="minorHAnsi"/>
          <w:b/>
          <w:bCs/>
          <w:sz w:val="22"/>
          <w:szCs w:val="22"/>
          <w:u w:val="single"/>
        </w:rPr>
        <w:t>a ground level communal outdoor living space</w:t>
      </w:r>
      <w:r w:rsidRPr="00784FDE">
        <w:rPr>
          <w:rFonts w:asciiTheme="minorHAnsi" w:hAnsiTheme="minorHAnsi"/>
          <w:b/>
          <w:bCs/>
          <w:strike/>
          <w:color w:val="7030A0"/>
          <w:sz w:val="22"/>
          <w:szCs w:val="22"/>
          <w:u w:val="single"/>
        </w:rPr>
        <w:t xml:space="preserve"> shall be</w:t>
      </w:r>
      <w:r w:rsidRPr="7C8A2AE6">
        <w:rPr>
          <w:rFonts w:asciiTheme="minorHAnsi" w:hAnsiTheme="minorHAnsi"/>
          <w:b/>
          <w:bCs/>
          <w:sz w:val="22"/>
          <w:szCs w:val="22"/>
          <w:u w:val="single"/>
        </w:rPr>
        <w:t xml:space="preserve"> </w:t>
      </w:r>
      <w:r w:rsidR="64E5942C" w:rsidRPr="00784FDE">
        <w:rPr>
          <w:rFonts w:asciiTheme="minorHAnsi" w:hAnsiTheme="minorHAnsi"/>
          <w:b/>
          <w:bCs/>
          <w:color w:val="7030A0"/>
          <w:sz w:val="22"/>
          <w:szCs w:val="22"/>
          <w:u w:val="single"/>
        </w:rPr>
        <w:t xml:space="preserve">is </w:t>
      </w:r>
      <w:r w:rsidRPr="7C8A2AE6">
        <w:rPr>
          <w:rFonts w:asciiTheme="minorHAnsi" w:hAnsiTheme="minorHAnsi"/>
          <w:b/>
          <w:bCs/>
          <w:sz w:val="22"/>
          <w:szCs w:val="22"/>
          <w:u w:val="single"/>
        </w:rPr>
        <w:t>provided</w:t>
      </w:r>
      <w:r w:rsidR="094C183D" w:rsidRPr="7C8A2AE6">
        <w:rPr>
          <w:rFonts w:asciiTheme="minorHAnsi" w:hAnsiTheme="minorHAnsi"/>
          <w:b/>
          <w:bCs/>
          <w:sz w:val="22"/>
          <w:szCs w:val="22"/>
          <w:u w:val="single"/>
        </w:rPr>
        <w:t>,</w:t>
      </w:r>
      <w:r w:rsidR="094C183D" w:rsidRPr="00784FDE">
        <w:rPr>
          <w:rFonts w:asciiTheme="minorHAnsi" w:hAnsiTheme="minorHAnsi"/>
          <w:b/>
          <w:bCs/>
          <w:color w:val="7030A0"/>
          <w:sz w:val="22"/>
          <w:szCs w:val="22"/>
          <w:u w:val="single"/>
        </w:rPr>
        <w:t xml:space="preserve"> with an area </w:t>
      </w:r>
      <w:proofErr w:type="gramStart"/>
      <w:r w:rsidR="4F78F993" w:rsidRPr="00784FDE">
        <w:rPr>
          <w:rFonts w:asciiTheme="minorHAnsi" w:hAnsiTheme="minorHAnsi"/>
          <w:b/>
          <w:bCs/>
          <w:color w:val="7030A0"/>
          <w:sz w:val="22"/>
          <w:szCs w:val="22"/>
          <w:u w:val="single"/>
        </w:rPr>
        <w:t>of</w:t>
      </w:r>
      <w:r w:rsidR="094C183D" w:rsidRPr="7C8A2AE6">
        <w:rPr>
          <w:rFonts w:asciiTheme="minorHAnsi" w:hAnsiTheme="minorHAnsi"/>
          <w:b/>
          <w:bCs/>
          <w:sz w:val="22"/>
          <w:szCs w:val="22"/>
          <w:u w:val="single"/>
        </w:rPr>
        <w:t xml:space="preserve"> </w:t>
      </w:r>
      <w:r w:rsidRPr="7C8A2AE6">
        <w:rPr>
          <w:rFonts w:asciiTheme="minorHAnsi" w:hAnsiTheme="minorHAnsi"/>
          <w:b/>
          <w:bCs/>
          <w:sz w:val="22"/>
          <w:szCs w:val="22"/>
          <w:u w:val="single"/>
        </w:rPr>
        <w:t xml:space="preserve"> </w:t>
      </w:r>
      <w:r w:rsidRPr="00784FDE">
        <w:rPr>
          <w:rFonts w:asciiTheme="minorHAnsi" w:hAnsiTheme="minorHAnsi"/>
          <w:b/>
          <w:bCs/>
          <w:strike/>
          <w:color w:val="7030A0"/>
          <w:sz w:val="22"/>
          <w:szCs w:val="22"/>
          <w:u w:val="single"/>
        </w:rPr>
        <w:t>to</w:t>
      </w:r>
      <w:proofErr w:type="gramEnd"/>
      <w:r w:rsidRPr="00784FDE">
        <w:rPr>
          <w:rFonts w:asciiTheme="minorHAnsi" w:hAnsiTheme="minorHAnsi"/>
          <w:b/>
          <w:bCs/>
          <w:strike/>
          <w:color w:val="7030A0"/>
          <w:sz w:val="22"/>
          <w:szCs w:val="22"/>
          <w:u w:val="single"/>
        </w:rPr>
        <w:t xml:space="preserve"> a scale of</w:t>
      </w:r>
      <w:r w:rsidRPr="7C8A2AE6">
        <w:rPr>
          <w:rFonts w:asciiTheme="minorHAnsi" w:hAnsiTheme="minorHAnsi"/>
          <w:b/>
          <w:bCs/>
          <w:sz w:val="22"/>
          <w:szCs w:val="22"/>
          <w:u w:val="single"/>
        </w:rPr>
        <w:t xml:space="preserve"> 10% of the development site area, with a minimum dimension of 8 metres;</w:t>
      </w:r>
    </w:p>
    <w:p w14:paraId="234A8C55" w14:textId="0FADE785" w:rsidR="0005683F" w:rsidRPr="00A307A8" w:rsidRDefault="0005683F" w:rsidP="7C8A2AE6">
      <w:pPr>
        <w:pStyle w:val="Prlpara"/>
        <w:numPr>
          <w:ilvl w:val="2"/>
          <w:numId w:val="38"/>
        </w:numPr>
        <w:ind w:left="1560" w:hanging="426"/>
        <w:rPr>
          <w:rFonts w:asciiTheme="minorHAnsi" w:hAnsiTheme="minorHAnsi"/>
          <w:sz w:val="22"/>
          <w:szCs w:val="22"/>
        </w:rPr>
      </w:pPr>
      <w:proofErr w:type="spellStart"/>
      <w:proofErr w:type="gramStart"/>
      <w:r w:rsidRPr="00784FDE">
        <w:rPr>
          <w:rFonts w:asciiTheme="minorHAnsi" w:hAnsiTheme="minorHAnsi"/>
          <w:b/>
          <w:bCs/>
          <w:strike/>
          <w:color w:val="7030A0"/>
          <w:sz w:val="22"/>
          <w:szCs w:val="22"/>
          <w:u w:val="single"/>
        </w:rPr>
        <w:t>a</w:t>
      </w:r>
      <w:proofErr w:type="spellEnd"/>
      <w:r w:rsidRPr="00784FDE">
        <w:rPr>
          <w:rFonts w:asciiTheme="minorHAnsi" w:hAnsiTheme="minorHAnsi"/>
          <w:b/>
          <w:bCs/>
          <w:color w:val="7030A0"/>
          <w:sz w:val="22"/>
          <w:szCs w:val="22"/>
          <w:u w:val="single"/>
        </w:rPr>
        <w:t xml:space="preserve"> </w:t>
      </w:r>
      <w:r w:rsidR="3D35455C" w:rsidRPr="00784FDE">
        <w:rPr>
          <w:rFonts w:asciiTheme="minorHAnsi" w:hAnsiTheme="minorHAnsi"/>
          <w:b/>
          <w:bCs/>
          <w:color w:val="7030A0"/>
          <w:sz w:val="22"/>
          <w:szCs w:val="22"/>
          <w:u w:val="single"/>
        </w:rPr>
        <w:t>the</w:t>
      </w:r>
      <w:proofErr w:type="gramEnd"/>
      <w:r w:rsidR="3D35455C" w:rsidRPr="7C8A2AE6">
        <w:rPr>
          <w:rFonts w:asciiTheme="minorHAnsi" w:hAnsiTheme="minorHAnsi"/>
          <w:b/>
          <w:bCs/>
          <w:sz w:val="22"/>
          <w:szCs w:val="22"/>
          <w:u w:val="single"/>
        </w:rPr>
        <w:t xml:space="preserve"> </w:t>
      </w:r>
      <w:r w:rsidRPr="7C8A2AE6">
        <w:rPr>
          <w:rFonts w:asciiTheme="minorHAnsi" w:hAnsiTheme="minorHAnsi"/>
          <w:b/>
          <w:bCs/>
          <w:sz w:val="22"/>
          <w:szCs w:val="22"/>
          <w:u w:val="single"/>
        </w:rPr>
        <w:t xml:space="preserve">minimum development site dimension </w:t>
      </w:r>
      <w:r w:rsidRPr="00784FDE">
        <w:rPr>
          <w:rFonts w:asciiTheme="minorHAnsi" w:hAnsiTheme="minorHAnsi"/>
          <w:b/>
          <w:bCs/>
          <w:strike/>
          <w:color w:val="7030A0"/>
          <w:sz w:val="22"/>
          <w:szCs w:val="22"/>
          <w:u w:val="single"/>
        </w:rPr>
        <w:t>of</w:t>
      </w:r>
      <w:r w:rsidRPr="00784FDE">
        <w:rPr>
          <w:rFonts w:asciiTheme="minorHAnsi" w:hAnsiTheme="minorHAnsi"/>
          <w:b/>
          <w:bCs/>
          <w:color w:val="7030A0"/>
          <w:sz w:val="22"/>
          <w:szCs w:val="22"/>
          <w:u w:val="single"/>
        </w:rPr>
        <w:t xml:space="preserve"> </w:t>
      </w:r>
      <w:r w:rsidR="5DF2EF1A" w:rsidRPr="00784FDE">
        <w:rPr>
          <w:rFonts w:asciiTheme="minorHAnsi" w:hAnsiTheme="minorHAnsi"/>
          <w:b/>
          <w:bCs/>
          <w:color w:val="7030A0"/>
          <w:sz w:val="22"/>
          <w:szCs w:val="22"/>
          <w:u w:val="single"/>
        </w:rPr>
        <w:t xml:space="preserve">is </w:t>
      </w:r>
      <w:r w:rsidRPr="7C8A2AE6">
        <w:rPr>
          <w:rFonts w:asciiTheme="minorHAnsi" w:hAnsiTheme="minorHAnsi"/>
          <w:b/>
          <w:bCs/>
          <w:sz w:val="22"/>
          <w:szCs w:val="22"/>
          <w:u w:val="single"/>
        </w:rPr>
        <w:t xml:space="preserve">25m </w:t>
      </w:r>
      <w:r w:rsidRPr="00784FDE">
        <w:rPr>
          <w:rFonts w:asciiTheme="minorHAnsi" w:hAnsiTheme="minorHAnsi"/>
          <w:b/>
          <w:bCs/>
          <w:strike/>
          <w:color w:val="7030A0"/>
          <w:sz w:val="22"/>
          <w:szCs w:val="22"/>
          <w:u w:val="single"/>
        </w:rPr>
        <w:t>is achieved</w:t>
      </w:r>
      <w:r w:rsidRPr="7C8A2AE6">
        <w:rPr>
          <w:rFonts w:asciiTheme="minorHAnsi" w:hAnsiTheme="minorHAnsi"/>
          <w:b/>
          <w:bCs/>
          <w:sz w:val="22"/>
          <w:szCs w:val="22"/>
          <w:u w:val="single"/>
        </w:rPr>
        <w:t>; and</w:t>
      </w:r>
    </w:p>
    <w:p w14:paraId="6336CBDF" w14:textId="1B005AF7" w:rsidR="00E8083D" w:rsidRPr="00614207" w:rsidRDefault="0005683F" w:rsidP="7C8A2AE6">
      <w:pPr>
        <w:pStyle w:val="Prlpara"/>
        <w:numPr>
          <w:ilvl w:val="2"/>
          <w:numId w:val="38"/>
        </w:numPr>
        <w:ind w:left="1560" w:hanging="426"/>
        <w:rPr>
          <w:rFonts w:asciiTheme="minorHAnsi" w:hAnsiTheme="minorHAnsi"/>
          <w:b/>
          <w:bCs/>
          <w:strike/>
          <w:sz w:val="22"/>
          <w:szCs w:val="22"/>
        </w:rPr>
      </w:pPr>
      <w:r w:rsidRPr="7C8A2AE6">
        <w:rPr>
          <w:rFonts w:asciiTheme="minorHAnsi" w:hAnsiTheme="minorHAnsi"/>
          <w:b/>
          <w:bCs/>
          <w:sz w:val="22"/>
          <w:szCs w:val="22"/>
          <w:u w:val="single"/>
        </w:rPr>
        <w:t>at least 50% of the landscaping provided in compliance with 14.6.2.7 shall be shrubs.</w:t>
      </w:r>
    </w:p>
    <w:p w14:paraId="10AB44FD" w14:textId="12806887" w:rsidR="00843370" w:rsidRPr="00C41658" w:rsidRDefault="00843370" w:rsidP="00C863A0">
      <w:pPr>
        <w:pStyle w:val="Prlpara"/>
        <w:numPr>
          <w:ilvl w:val="0"/>
          <w:numId w:val="38"/>
        </w:numPr>
        <w:ind w:left="426" w:hanging="426"/>
        <w:rPr>
          <w:rFonts w:asciiTheme="minorHAnsi" w:hAnsiTheme="minorHAnsi"/>
          <w:b/>
          <w:strike/>
          <w:sz w:val="22"/>
        </w:rPr>
      </w:pPr>
      <w:r w:rsidRPr="00C41658">
        <w:rPr>
          <w:rFonts w:asciiTheme="minorHAnsi" w:hAnsiTheme="minorHAnsi"/>
          <w:b/>
          <w:strike/>
          <w:sz w:val="22"/>
        </w:rPr>
        <w:t xml:space="preserve">The minimum residential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xml:space="preserve"> density to be achieved when a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xml:space="preserve"> is developed or redeveloped with a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or units shall be not less than one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for every complete 200m² of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xml:space="preserve"> area (</w:t>
      </w:r>
      <w:proofErr w:type="gramStart"/>
      <w:r w:rsidRPr="00C41658">
        <w:rPr>
          <w:rFonts w:asciiTheme="minorHAnsi" w:hAnsiTheme="minorHAnsi"/>
          <w:b/>
          <w:strike/>
          <w:sz w:val="22"/>
        </w:rPr>
        <w:t>e.g.</w:t>
      </w:r>
      <w:proofErr w:type="gramEnd"/>
      <w:r w:rsidRPr="00C41658">
        <w:rPr>
          <w:rFonts w:asciiTheme="minorHAnsi" w:hAnsiTheme="minorHAnsi"/>
          <w:b/>
          <w:strike/>
          <w:sz w:val="22"/>
        </w:rPr>
        <w:t xml:space="preserve"> a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xml:space="preserve"> area of 399m² requires 1 </w:t>
      </w:r>
      <w:r w:rsidRPr="00C41658">
        <w:rPr>
          <w:rFonts w:asciiTheme="minorHAnsi" w:hAnsiTheme="minorHAnsi"/>
          <w:b/>
          <w:strike/>
          <w:color w:val="00B050"/>
          <w:sz w:val="22"/>
          <w:shd w:val="clear" w:color="auto" w:fill="FFFFFF"/>
        </w:rPr>
        <w:t>residential unit</w:t>
      </w:r>
      <w:r w:rsidRPr="00C41658">
        <w:rPr>
          <w:rFonts w:asciiTheme="minorHAnsi" w:hAnsiTheme="minorHAnsi"/>
          <w:b/>
          <w:strike/>
          <w:sz w:val="22"/>
        </w:rPr>
        <w:t xml:space="preserve">, a </w:t>
      </w:r>
      <w:r w:rsidRPr="00C41658">
        <w:rPr>
          <w:rFonts w:asciiTheme="minorHAnsi" w:hAnsiTheme="minorHAnsi"/>
          <w:b/>
          <w:strike/>
          <w:color w:val="00B050"/>
          <w:sz w:val="22"/>
          <w:shd w:val="clear" w:color="auto" w:fill="FFFFFF"/>
        </w:rPr>
        <w:t>site</w:t>
      </w:r>
      <w:r w:rsidRPr="00C41658">
        <w:rPr>
          <w:rFonts w:asciiTheme="minorHAnsi" w:hAnsiTheme="minorHAnsi"/>
          <w:b/>
          <w:strike/>
          <w:sz w:val="22"/>
        </w:rPr>
        <w:t xml:space="preserve"> area of 400m² requires 2 </w:t>
      </w:r>
      <w:r w:rsidRPr="00C41658">
        <w:rPr>
          <w:rFonts w:asciiTheme="minorHAnsi" w:hAnsiTheme="minorHAnsi"/>
          <w:b/>
          <w:strike/>
          <w:color w:val="00B050"/>
          <w:sz w:val="22"/>
          <w:shd w:val="clear" w:color="auto" w:fill="FFFFFF"/>
        </w:rPr>
        <w:t>residential units</w:t>
      </w:r>
      <w:r w:rsidRPr="00C41658">
        <w:rPr>
          <w:rFonts w:asciiTheme="minorHAnsi" w:hAnsiTheme="minorHAnsi"/>
          <w:b/>
          <w:strike/>
          <w:sz w:val="22"/>
        </w:rPr>
        <w:t xml:space="preserve">). </w:t>
      </w:r>
    </w:p>
    <w:p w14:paraId="15825D9A" w14:textId="56F92BE0" w:rsidR="00843370" w:rsidRPr="001F6104" w:rsidRDefault="005A290F" w:rsidP="005A290F">
      <w:pPr>
        <w:pStyle w:val="Prlhead5"/>
        <w:numPr>
          <w:ilvl w:val="0"/>
          <w:numId w:val="0"/>
        </w:numPr>
        <w:tabs>
          <w:tab w:val="clear" w:pos="1418"/>
        </w:tabs>
        <w:ind w:left="1134" w:hanging="1134"/>
        <w:rPr>
          <w:rFonts w:asciiTheme="minorHAnsi" w:hAnsiTheme="minorHAnsi"/>
          <w:sz w:val="27"/>
          <w:szCs w:val="27"/>
        </w:rPr>
      </w:pPr>
      <w:r w:rsidRPr="001F6104">
        <w:rPr>
          <w:rFonts w:asciiTheme="minorHAnsi" w:hAnsiTheme="minorHAnsi"/>
          <w:sz w:val="27"/>
          <w:szCs w:val="27"/>
        </w:rPr>
        <w:t>14.6.2.1</w:t>
      </w:r>
      <w:r w:rsidRPr="001F6104">
        <w:rPr>
          <w:rFonts w:asciiTheme="minorHAnsi" w:hAnsiTheme="minorHAnsi"/>
          <w:strike/>
          <w:sz w:val="27"/>
          <w:szCs w:val="27"/>
        </w:rPr>
        <w:t>2</w:t>
      </w:r>
      <w:r w:rsidR="00541E5C" w:rsidRPr="001F6104">
        <w:rPr>
          <w:rFonts w:asciiTheme="minorHAnsi" w:hAnsiTheme="minorHAnsi"/>
          <w:sz w:val="27"/>
          <w:szCs w:val="27"/>
          <w:u w:val="single" w:color="000000" w:themeColor="text1"/>
        </w:rPr>
        <w:t>3</w:t>
      </w:r>
      <w:r w:rsidRPr="001F6104">
        <w:rPr>
          <w:rFonts w:asciiTheme="minorHAnsi" w:hAnsiTheme="minorHAnsi"/>
          <w:sz w:val="27"/>
          <w:szCs w:val="27"/>
        </w:rPr>
        <w:tab/>
      </w:r>
      <w:r w:rsidR="00843370" w:rsidRPr="001F6104">
        <w:rPr>
          <w:rFonts w:asciiTheme="minorHAnsi" w:hAnsiTheme="minorHAnsi"/>
          <w:sz w:val="27"/>
          <w:szCs w:val="27"/>
        </w:rPr>
        <w:t>Water supply for firefighting</w:t>
      </w:r>
    </w:p>
    <w:p w14:paraId="454D9F8E" w14:textId="4C050A3C" w:rsidR="00843370" w:rsidRPr="00C41658" w:rsidRDefault="00843370" w:rsidP="00C863A0">
      <w:pPr>
        <w:pStyle w:val="Prlpara"/>
        <w:numPr>
          <w:ilvl w:val="0"/>
          <w:numId w:val="39"/>
        </w:numPr>
        <w:ind w:left="426" w:hanging="426"/>
        <w:rPr>
          <w:rFonts w:asciiTheme="minorHAnsi" w:hAnsiTheme="minorHAnsi"/>
          <w:sz w:val="22"/>
        </w:rPr>
      </w:pPr>
      <w:r w:rsidRPr="00C41658">
        <w:rPr>
          <w:rFonts w:asciiTheme="minorHAnsi" w:hAnsiTheme="minorHAnsi"/>
          <w:sz w:val="22"/>
        </w:rPr>
        <w:t xml:space="preserve">Provision for sufficient water supply and </w:t>
      </w:r>
      <w:r w:rsidRPr="00C41658">
        <w:rPr>
          <w:rFonts w:asciiTheme="minorHAnsi" w:hAnsiTheme="minorHAnsi"/>
          <w:color w:val="000000" w:themeColor="text1"/>
          <w:sz w:val="22"/>
          <w:shd w:val="clear" w:color="auto" w:fill="FFFFFF"/>
        </w:rPr>
        <w:t>access</w:t>
      </w:r>
      <w:r w:rsidRPr="00C41658">
        <w:rPr>
          <w:rFonts w:asciiTheme="minorHAnsi" w:hAnsiTheme="minorHAnsi"/>
          <w:sz w:val="22"/>
        </w:rPr>
        <w:t xml:space="preserve"> to water supplies for firefighting shall be made available to all </w:t>
      </w:r>
      <w:r w:rsidRPr="00C41658">
        <w:rPr>
          <w:rFonts w:asciiTheme="minorHAnsi" w:hAnsiTheme="minorHAnsi"/>
          <w:color w:val="00B050"/>
          <w:sz w:val="22"/>
          <w:shd w:val="clear" w:color="auto" w:fill="FFFFFF"/>
        </w:rPr>
        <w:t>buildings</w:t>
      </w:r>
      <w:r w:rsidRPr="00C41658">
        <w:rPr>
          <w:rFonts w:asciiTheme="minorHAnsi" w:hAnsiTheme="minorHAnsi"/>
          <w:sz w:val="22"/>
        </w:rPr>
        <w:t xml:space="preserve"> (excluding </w:t>
      </w:r>
      <w:r w:rsidRPr="00C41658">
        <w:rPr>
          <w:rFonts w:asciiTheme="minorHAnsi" w:hAnsiTheme="minorHAnsi"/>
          <w:color w:val="00B050"/>
          <w:sz w:val="22"/>
          <w:shd w:val="clear" w:color="auto" w:fill="FFFFFF"/>
        </w:rPr>
        <w:t>accessory buildings</w:t>
      </w:r>
      <w:r w:rsidRPr="00C41658">
        <w:rPr>
          <w:rFonts w:asciiTheme="minorHAnsi" w:hAnsiTheme="minorHAnsi"/>
          <w:sz w:val="22"/>
        </w:rPr>
        <w:t xml:space="preserve"> that are not </w:t>
      </w:r>
      <w:r w:rsidRPr="00C41658">
        <w:rPr>
          <w:rFonts w:asciiTheme="minorHAnsi" w:hAnsiTheme="minorHAnsi"/>
          <w:color w:val="00B050"/>
          <w:sz w:val="22"/>
          <w:shd w:val="clear" w:color="auto" w:fill="FFFFFF"/>
        </w:rPr>
        <w:t>habitable buildings</w:t>
      </w:r>
      <w:r w:rsidRPr="00C41658">
        <w:rPr>
          <w:rFonts w:asciiTheme="minorHAnsi" w:hAnsiTheme="minorHAnsi"/>
          <w:sz w:val="22"/>
        </w:rPr>
        <w:t xml:space="preserve">) via </w:t>
      </w:r>
      <w:r w:rsidRPr="00C41658">
        <w:rPr>
          <w:rFonts w:asciiTheme="minorHAnsi" w:hAnsiTheme="minorHAnsi"/>
          <w:color w:val="00B050"/>
          <w:sz w:val="22"/>
          <w:shd w:val="clear" w:color="auto" w:fill="FFFFFF"/>
        </w:rPr>
        <w:t>Council</w:t>
      </w:r>
      <w:r w:rsidRPr="00C41658">
        <w:rPr>
          <w:rFonts w:asciiTheme="minorHAnsi" w:hAnsiTheme="minorHAnsi"/>
          <w:sz w:val="22"/>
        </w:rPr>
        <w:t xml:space="preserve">’s urban reticulated system (where available) in accordance with the </w:t>
      </w:r>
      <w:r w:rsidRPr="00C41658">
        <w:rPr>
          <w:rFonts w:asciiTheme="minorHAnsi" w:hAnsiTheme="minorHAnsi"/>
          <w:color w:val="0000FF"/>
          <w:sz w:val="22"/>
        </w:rPr>
        <w:t>New Zealand Fire Service Firefighting Water Supplies Code of Practice (SNZ PAS 4509:2008)</w:t>
      </w:r>
      <w:r w:rsidRPr="00C41658">
        <w:rPr>
          <w:rFonts w:asciiTheme="minorHAnsi" w:hAnsiTheme="minorHAnsi"/>
          <w:color w:val="0070C0"/>
          <w:sz w:val="22"/>
        </w:rPr>
        <w:t>.</w:t>
      </w:r>
    </w:p>
    <w:p w14:paraId="78667549" w14:textId="77AD494C" w:rsidR="00C43A64" w:rsidRPr="00C41658" w:rsidRDefault="00C43A64" w:rsidP="00C863A0">
      <w:pPr>
        <w:pStyle w:val="Prlpara"/>
        <w:numPr>
          <w:ilvl w:val="0"/>
          <w:numId w:val="39"/>
        </w:numPr>
        <w:ind w:left="426" w:hanging="426"/>
        <w:rPr>
          <w:rFonts w:asciiTheme="minorHAnsi" w:hAnsiTheme="minorHAnsi"/>
          <w:b/>
          <w:sz w:val="22"/>
          <w:u w:val="single"/>
        </w:rPr>
      </w:pPr>
      <w:r w:rsidRPr="00C41658">
        <w:rPr>
          <w:rFonts w:asciiTheme="minorHAnsi" w:hAnsiTheme="minorHAnsi"/>
          <w:b/>
          <w:sz w:val="22"/>
          <w:u w:val="single"/>
        </w:rPr>
        <w:t xml:space="preserve">Where a reticulated water supply compliant with </w:t>
      </w:r>
      <w:r w:rsidRPr="002E6A24">
        <w:rPr>
          <w:rFonts w:asciiTheme="minorHAnsi" w:hAnsiTheme="minorHAnsi"/>
          <w:b/>
          <w:color w:val="00B050"/>
          <w:sz w:val="22"/>
          <w:u w:val="single"/>
        </w:rPr>
        <w:t xml:space="preserve">SNZ </w:t>
      </w:r>
      <w:proofErr w:type="gramStart"/>
      <w:r w:rsidRPr="002E6A24">
        <w:rPr>
          <w:rFonts w:asciiTheme="minorHAnsi" w:hAnsiTheme="minorHAnsi"/>
          <w:b/>
          <w:color w:val="00B050"/>
          <w:sz w:val="22"/>
          <w:u w:val="single"/>
        </w:rPr>
        <w:t>PAS:4509:2008</w:t>
      </w:r>
      <w:proofErr w:type="gramEnd"/>
      <w:r w:rsidRPr="00C41658">
        <w:rPr>
          <w:rFonts w:asciiTheme="minorHAnsi" w:hAnsiTheme="minorHAnsi"/>
          <w:b/>
          <w:sz w:val="22"/>
          <w:u w:val="single"/>
        </w:rPr>
        <w:t xml:space="preserve"> is not available, water supply and access to water supplies for </w:t>
      </w:r>
      <w:proofErr w:type="spellStart"/>
      <w:r w:rsidRPr="00C41658">
        <w:rPr>
          <w:rFonts w:asciiTheme="minorHAnsi" w:hAnsiTheme="minorHAnsi"/>
          <w:b/>
          <w:sz w:val="22"/>
          <w:u w:val="single"/>
        </w:rPr>
        <w:t>fire fighting</w:t>
      </w:r>
      <w:proofErr w:type="spellEnd"/>
      <w:r w:rsidRPr="00C41658">
        <w:rPr>
          <w:rFonts w:asciiTheme="minorHAnsi" w:hAnsiTheme="minorHAnsi"/>
          <w:b/>
          <w:sz w:val="22"/>
          <w:u w:val="single"/>
        </w:rPr>
        <w:t xml:space="preserve"> that is in compliance with the alternative firefighting water sources provisions of </w:t>
      </w:r>
      <w:r w:rsidRPr="002E6A24">
        <w:rPr>
          <w:rFonts w:asciiTheme="minorHAnsi" w:hAnsiTheme="minorHAnsi"/>
          <w:b/>
          <w:color w:val="00B050"/>
          <w:sz w:val="22"/>
          <w:u w:val="single"/>
        </w:rPr>
        <w:t>SNZ PAS 4509:2008</w:t>
      </w:r>
      <w:r w:rsidRPr="00C41658">
        <w:rPr>
          <w:rFonts w:asciiTheme="minorHAnsi" w:hAnsiTheme="minorHAnsi"/>
          <w:b/>
          <w:sz w:val="22"/>
          <w:u w:val="single"/>
        </w:rPr>
        <w:t xml:space="preserve"> must be provided.</w:t>
      </w:r>
    </w:p>
    <w:bookmarkEnd w:id="0"/>
    <w:bookmarkEnd w:id="1"/>
    <w:p w14:paraId="07F93121" w14:textId="4481CA88" w:rsidR="00EC6A36" w:rsidRPr="001F6104" w:rsidRDefault="003936A2" w:rsidP="517D3E12">
      <w:pPr>
        <w:pStyle w:val="Prlhead5"/>
        <w:numPr>
          <w:ilvl w:val="0"/>
          <w:numId w:val="0"/>
        </w:numPr>
        <w:tabs>
          <w:tab w:val="clear" w:pos="1418"/>
          <w:tab w:val="left" w:pos="1134"/>
        </w:tabs>
        <w:ind w:left="1134" w:hanging="1134"/>
        <w:rPr>
          <w:rFonts w:asciiTheme="minorHAnsi" w:hAnsiTheme="minorHAnsi"/>
          <w:sz w:val="27"/>
          <w:szCs w:val="27"/>
          <w:u w:val="single"/>
        </w:rPr>
      </w:pPr>
      <w:r w:rsidRPr="517D3E12">
        <w:rPr>
          <w:rFonts w:asciiTheme="minorHAnsi" w:hAnsiTheme="minorHAnsi"/>
          <w:sz w:val="27"/>
          <w:szCs w:val="27"/>
          <w:u w:val="single"/>
        </w:rPr>
        <w:t>14.6.2.14</w:t>
      </w:r>
      <w:r>
        <w:tab/>
      </w:r>
      <w:r w:rsidR="00986ACF" w:rsidRPr="517D3E12">
        <w:rPr>
          <w:rFonts w:asciiTheme="minorHAnsi" w:hAnsiTheme="minorHAnsi"/>
          <w:sz w:val="27"/>
          <w:szCs w:val="27"/>
          <w:u w:val="single"/>
        </w:rPr>
        <w:t>Garag</w:t>
      </w:r>
      <w:r w:rsidRPr="517D3E12">
        <w:rPr>
          <w:rFonts w:asciiTheme="minorHAnsi" w:hAnsiTheme="minorHAnsi"/>
          <w:sz w:val="27"/>
          <w:szCs w:val="27"/>
          <w:u w:val="single"/>
        </w:rPr>
        <w:t>ing</w:t>
      </w:r>
      <w:r w:rsidR="00EC6A36" w:rsidRPr="517D3E12">
        <w:rPr>
          <w:rFonts w:asciiTheme="minorHAnsi" w:hAnsiTheme="minorHAnsi"/>
          <w:sz w:val="27"/>
          <w:szCs w:val="27"/>
          <w:u w:val="single"/>
        </w:rPr>
        <w:t xml:space="preserve"> </w:t>
      </w:r>
      <w:r w:rsidRPr="517D3E12">
        <w:rPr>
          <w:rFonts w:asciiTheme="minorHAnsi" w:hAnsiTheme="minorHAnsi"/>
          <w:sz w:val="27"/>
          <w:szCs w:val="27"/>
          <w:u w:val="single"/>
        </w:rPr>
        <w:t xml:space="preserve">and </w:t>
      </w:r>
      <w:r w:rsidR="00EC6A36" w:rsidRPr="517D3E12">
        <w:rPr>
          <w:rFonts w:asciiTheme="minorHAnsi" w:hAnsiTheme="minorHAnsi"/>
          <w:sz w:val="27"/>
          <w:szCs w:val="27"/>
          <w:u w:val="single"/>
        </w:rPr>
        <w:t>carp</w:t>
      </w:r>
      <w:r w:rsidR="00067A43">
        <w:rPr>
          <w:rFonts w:asciiTheme="minorHAnsi" w:hAnsiTheme="minorHAnsi"/>
          <w:sz w:val="27"/>
          <w:szCs w:val="27"/>
          <w:u w:val="single"/>
        </w:rPr>
        <w:t>ark</w:t>
      </w:r>
      <w:r w:rsidR="00EC6A36" w:rsidRPr="517D3E12">
        <w:rPr>
          <w:rFonts w:asciiTheme="minorHAnsi" w:hAnsiTheme="minorHAnsi"/>
          <w:sz w:val="27"/>
          <w:szCs w:val="27"/>
          <w:u w:val="single"/>
        </w:rPr>
        <w:t xml:space="preserve"> location</w:t>
      </w:r>
    </w:p>
    <w:p w14:paraId="76564A23" w14:textId="38E31BD9" w:rsidR="00284173" w:rsidRPr="00E86A5B" w:rsidRDefault="00E8083D" w:rsidP="00C863A0">
      <w:pPr>
        <w:pStyle w:val="Prllist1"/>
        <w:tabs>
          <w:tab w:val="clear" w:pos="0"/>
          <w:tab w:val="clear" w:pos="567"/>
          <w:tab w:val="num" w:pos="426"/>
        </w:tabs>
        <w:ind w:left="426" w:hanging="426"/>
        <w:rPr>
          <w:strike/>
        </w:rPr>
      </w:pPr>
      <w:r w:rsidRPr="00A4284F">
        <w:rPr>
          <w:rFonts w:asciiTheme="minorHAnsi" w:hAnsiTheme="minorHAnsi" w:cstheme="minorHAnsi"/>
          <w:b/>
          <w:strike/>
          <w:color w:val="7030A0"/>
          <w:sz w:val="22"/>
          <w:u w:val="single"/>
        </w:rPr>
        <w:t>When developing four or more residential units on a single site, a</w:t>
      </w:r>
      <w:r w:rsidR="00EC6A36" w:rsidRPr="00A4284F">
        <w:rPr>
          <w:rFonts w:asciiTheme="minorHAnsi" w:hAnsiTheme="minorHAnsi" w:cstheme="minorHAnsi"/>
          <w:b/>
          <w:strike/>
          <w:color w:val="7030A0"/>
          <w:sz w:val="22"/>
          <w:u w:val="single"/>
        </w:rPr>
        <w:t>ny detached garage or carport on a front site shall be located behind the rear façade of a residential unit.</w:t>
      </w:r>
    </w:p>
    <w:p w14:paraId="132B2B03" w14:textId="081A7863" w:rsidR="009139A7" w:rsidRPr="005E22DC" w:rsidRDefault="3E138505" w:rsidP="00C05CCC">
      <w:pPr>
        <w:pStyle w:val="Prllist1"/>
        <w:numPr>
          <w:ilvl w:val="1"/>
          <w:numId w:val="106"/>
        </w:numPr>
        <w:tabs>
          <w:tab w:val="clear" w:pos="567"/>
        </w:tabs>
        <w:ind w:left="426" w:hanging="426"/>
        <w:rPr>
          <w:u w:val="single"/>
        </w:rPr>
      </w:pPr>
      <w:r w:rsidRPr="517D3E12">
        <w:rPr>
          <w:rFonts w:asciiTheme="minorHAnsi" w:hAnsiTheme="minorHAnsi"/>
          <w:b/>
          <w:bCs/>
          <w:color w:val="7030A0"/>
          <w:sz w:val="22"/>
          <w:szCs w:val="22"/>
          <w:u w:val="single"/>
        </w:rPr>
        <w:t xml:space="preserve">For </w:t>
      </w:r>
      <w:r w:rsidR="005E22DC" w:rsidRPr="517D3E12">
        <w:rPr>
          <w:rFonts w:asciiTheme="minorHAnsi" w:hAnsiTheme="minorHAnsi"/>
          <w:b/>
          <w:bCs/>
          <w:color w:val="7030A0"/>
          <w:sz w:val="22"/>
          <w:szCs w:val="22"/>
          <w:u w:val="single"/>
        </w:rPr>
        <w:t>residential unit</w:t>
      </w:r>
      <w:r w:rsidR="618A4661" w:rsidRPr="517D3E12">
        <w:rPr>
          <w:rFonts w:asciiTheme="minorHAnsi" w:hAnsiTheme="minorHAnsi"/>
          <w:b/>
          <w:bCs/>
          <w:color w:val="7030A0"/>
          <w:sz w:val="22"/>
          <w:szCs w:val="22"/>
          <w:u w:val="single"/>
        </w:rPr>
        <w:t>s</w:t>
      </w:r>
      <w:r w:rsidR="006E7276" w:rsidRPr="517D3E12">
        <w:rPr>
          <w:rFonts w:asciiTheme="minorHAnsi" w:hAnsiTheme="minorHAnsi"/>
          <w:b/>
          <w:bCs/>
          <w:color w:val="7030A0"/>
          <w:sz w:val="22"/>
          <w:szCs w:val="22"/>
          <w:u w:val="single"/>
        </w:rPr>
        <w:t xml:space="preserve"> front</w:t>
      </w:r>
      <w:r w:rsidR="1D6E8A6A" w:rsidRPr="517D3E12">
        <w:rPr>
          <w:rFonts w:asciiTheme="minorHAnsi" w:hAnsiTheme="minorHAnsi"/>
          <w:b/>
          <w:bCs/>
          <w:color w:val="7030A0"/>
          <w:sz w:val="22"/>
          <w:szCs w:val="22"/>
          <w:u w:val="single"/>
        </w:rPr>
        <w:t>ing</w:t>
      </w:r>
      <w:r w:rsidR="006E7276" w:rsidRPr="517D3E12">
        <w:rPr>
          <w:rFonts w:asciiTheme="minorHAnsi" w:hAnsiTheme="minorHAnsi"/>
          <w:b/>
          <w:bCs/>
          <w:color w:val="7030A0"/>
          <w:sz w:val="22"/>
          <w:szCs w:val="22"/>
          <w:u w:val="single"/>
        </w:rPr>
        <w:t xml:space="preserve"> </w:t>
      </w:r>
      <w:proofErr w:type="gramStart"/>
      <w:r w:rsidR="006E7276" w:rsidRPr="517D3E12">
        <w:rPr>
          <w:rFonts w:asciiTheme="minorHAnsi" w:hAnsiTheme="minorHAnsi"/>
          <w:b/>
          <w:bCs/>
          <w:color w:val="7030A0"/>
          <w:sz w:val="22"/>
          <w:szCs w:val="22"/>
          <w:u w:val="single"/>
        </w:rPr>
        <w:t>road</w:t>
      </w:r>
      <w:r w:rsidR="1988E7ED" w:rsidRPr="517D3E12">
        <w:rPr>
          <w:rFonts w:asciiTheme="minorHAnsi" w:hAnsiTheme="minorHAnsi"/>
          <w:b/>
          <w:bCs/>
          <w:color w:val="7030A0"/>
          <w:sz w:val="22"/>
          <w:szCs w:val="22"/>
          <w:u w:val="single"/>
        </w:rPr>
        <w:t>s;</w:t>
      </w:r>
      <w:proofErr w:type="gramEnd"/>
      <w:r w:rsidR="006E7276" w:rsidRPr="517D3E12">
        <w:rPr>
          <w:rFonts w:asciiTheme="minorHAnsi" w:hAnsiTheme="minorHAnsi"/>
          <w:b/>
          <w:bCs/>
          <w:color w:val="7030A0"/>
          <w:sz w:val="22"/>
          <w:szCs w:val="22"/>
          <w:u w:val="single"/>
        </w:rPr>
        <w:t xml:space="preserve"> garage</w:t>
      </w:r>
      <w:r w:rsidR="23BEE215" w:rsidRPr="517D3E12">
        <w:rPr>
          <w:rFonts w:asciiTheme="minorHAnsi" w:hAnsiTheme="minorHAnsi"/>
          <w:b/>
          <w:bCs/>
          <w:color w:val="7030A0"/>
          <w:sz w:val="22"/>
          <w:szCs w:val="22"/>
          <w:u w:val="single"/>
        </w:rPr>
        <w:t>s</w:t>
      </w:r>
      <w:r w:rsidR="006E7276" w:rsidRPr="517D3E12">
        <w:rPr>
          <w:rFonts w:asciiTheme="minorHAnsi" w:hAnsiTheme="minorHAnsi"/>
          <w:b/>
          <w:bCs/>
          <w:color w:val="7030A0"/>
          <w:sz w:val="22"/>
          <w:szCs w:val="22"/>
          <w:u w:val="single"/>
        </w:rPr>
        <w:t>, carport</w:t>
      </w:r>
      <w:r w:rsidR="53A135E9" w:rsidRPr="517D3E12">
        <w:rPr>
          <w:rFonts w:asciiTheme="minorHAnsi" w:hAnsiTheme="minorHAnsi"/>
          <w:b/>
          <w:bCs/>
          <w:color w:val="7030A0"/>
          <w:sz w:val="22"/>
          <w:szCs w:val="22"/>
          <w:u w:val="single"/>
        </w:rPr>
        <w:t>s</w:t>
      </w:r>
      <w:r w:rsidR="006E7276" w:rsidRPr="517D3E12">
        <w:rPr>
          <w:rFonts w:asciiTheme="minorHAnsi" w:hAnsiTheme="minorHAnsi"/>
          <w:b/>
          <w:bCs/>
          <w:color w:val="7030A0"/>
          <w:sz w:val="22"/>
          <w:szCs w:val="22"/>
          <w:u w:val="single"/>
        </w:rPr>
        <w:t>,</w:t>
      </w:r>
      <w:r w:rsidR="00B02745">
        <w:rPr>
          <w:rFonts w:asciiTheme="minorHAnsi" w:hAnsiTheme="minorHAnsi"/>
          <w:b/>
          <w:bCs/>
          <w:color w:val="7030A0"/>
          <w:sz w:val="22"/>
          <w:szCs w:val="22"/>
          <w:u w:val="single"/>
        </w:rPr>
        <w:t xml:space="preserve"> loading bays</w:t>
      </w:r>
      <w:r w:rsidR="006E7276" w:rsidRPr="517D3E12">
        <w:rPr>
          <w:rFonts w:asciiTheme="minorHAnsi" w:hAnsiTheme="minorHAnsi"/>
          <w:b/>
          <w:bCs/>
          <w:color w:val="7030A0"/>
          <w:sz w:val="22"/>
          <w:szCs w:val="22"/>
          <w:u w:val="single"/>
        </w:rPr>
        <w:t xml:space="preserve"> </w:t>
      </w:r>
      <w:r w:rsidR="10D562F8" w:rsidRPr="517D3E12">
        <w:rPr>
          <w:rFonts w:asciiTheme="minorHAnsi" w:hAnsiTheme="minorHAnsi"/>
          <w:b/>
          <w:bCs/>
          <w:color w:val="7030A0"/>
          <w:sz w:val="22"/>
          <w:szCs w:val="22"/>
          <w:u w:val="single"/>
        </w:rPr>
        <w:t>and</w:t>
      </w:r>
      <w:r w:rsidR="006E7276" w:rsidRPr="517D3E12">
        <w:rPr>
          <w:rFonts w:asciiTheme="minorHAnsi" w:hAnsiTheme="minorHAnsi"/>
          <w:b/>
          <w:bCs/>
          <w:color w:val="7030A0"/>
          <w:sz w:val="22"/>
          <w:szCs w:val="22"/>
          <w:u w:val="single"/>
        </w:rPr>
        <w:t xml:space="preserve"> car parking area</w:t>
      </w:r>
      <w:r w:rsidR="6BC9C1A6" w:rsidRPr="517D3E12">
        <w:rPr>
          <w:rFonts w:asciiTheme="minorHAnsi" w:hAnsiTheme="minorHAnsi"/>
          <w:b/>
          <w:bCs/>
          <w:color w:val="7030A0"/>
          <w:sz w:val="22"/>
          <w:szCs w:val="22"/>
          <w:u w:val="single"/>
        </w:rPr>
        <w:t>s</w:t>
      </w:r>
      <w:r w:rsidR="006E7276" w:rsidRPr="517D3E12">
        <w:rPr>
          <w:rFonts w:asciiTheme="minorHAnsi" w:hAnsiTheme="minorHAnsi"/>
          <w:b/>
          <w:bCs/>
          <w:color w:val="7030A0"/>
          <w:sz w:val="22"/>
          <w:szCs w:val="22"/>
          <w:u w:val="single"/>
        </w:rPr>
        <w:t xml:space="preserve"> shall be located at least 1.2 metres </w:t>
      </w:r>
      <w:r w:rsidR="632616C2" w:rsidRPr="517D3E12">
        <w:rPr>
          <w:rFonts w:asciiTheme="minorHAnsi" w:hAnsiTheme="minorHAnsi"/>
          <w:b/>
          <w:bCs/>
          <w:color w:val="7030A0"/>
          <w:sz w:val="22"/>
          <w:szCs w:val="22"/>
          <w:u w:val="single"/>
        </w:rPr>
        <w:t xml:space="preserve">further from the road boundary than </w:t>
      </w:r>
      <w:r w:rsidR="006E7276" w:rsidRPr="517D3E12">
        <w:rPr>
          <w:rFonts w:asciiTheme="minorHAnsi" w:hAnsiTheme="minorHAnsi"/>
          <w:b/>
          <w:bCs/>
          <w:color w:val="7030A0"/>
          <w:sz w:val="22"/>
          <w:szCs w:val="22"/>
          <w:u w:val="single"/>
        </w:rPr>
        <w:t>the street-facing façade of</w:t>
      </w:r>
      <w:r w:rsidR="008E3D69" w:rsidRPr="517D3E12">
        <w:rPr>
          <w:rFonts w:asciiTheme="minorHAnsi" w:hAnsiTheme="minorHAnsi"/>
          <w:b/>
          <w:bCs/>
          <w:color w:val="7030A0"/>
          <w:sz w:val="22"/>
          <w:szCs w:val="22"/>
          <w:u w:val="single"/>
        </w:rPr>
        <w:t xml:space="preserve"> th</w:t>
      </w:r>
      <w:r w:rsidR="7D45E196" w:rsidRPr="517D3E12">
        <w:rPr>
          <w:rFonts w:asciiTheme="minorHAnsi" w:hAnsiTheme="minorHAnsi"/>
          <w:b/>
          <w:bCs/>
          <w:color w:val="7030A0"/>
          <w:sz w:val="22"/>
          <w:szCs w:val="22"/>
          <w:u w:val="single"/>
        </w:rPr>
        <w:t>at</w:t>
      </w:r>
      <w:r w:rsidR="008E3D69" w:rsidRPr="517D3E12">
        <w:rPr>
          <w:rFonts w:asciiTheme="minorHAnsi" w:hAnsiTheme="minorHAnsi"/>
          <w:b/>
          <w:bCs/>
          <w:color w:val="7030A0"/>
          <w:sz w:val="22"/>
          <w:szCs w:val="22"/>
          <w:u w:val="single"/>
        </w:rPr>
        <w:t xml:space="preserve"> residential unit. </w:t>
      </w:r>
    </w:p>
    <w:p w14:paraId="1FEC00BE" w14:textId="1CAAC743" w:rsidR="0026306C" w:rsidRPr="001F6104" w:rsidRDefault="003936A2" w:rsidP="003936A2">
      <w:pPr>
        <w:pStyle w:val="Prlhead5"/>
        <w:numPr>
          <w:ilvl w:val="0"/>
          <w:numId w:val="0"/>
        </w:numPr>
        <w:tabs>
          <w:tab w:val="clear" w:pos="1418"/>
          <w:tab w:val="left" w:pos="1134"/>
        </w:tabs>
        <w:ind w:left="1134" w:hanging="1134"/>
        <w:rPr>
          <w:rFonts w:asciiTheme="minorHAnsi" w:hAnsiTheme="minorHAnsi"/>
          <w:sz w:val="27"/>
          <w:szCs w:val="27"/>
          <w:u w:val="single"/>
        </w:rPr>
      </w:pPr>
      <w:r w:rsidRPr="001F6104">
        <w:rPr>
          <w:rFonts w:asciiTheme="minorHAnsi" w:hAnsiTheme="minorHAnsi"/>
          <w:sz w:val="27"/>
          <w:szCs w:val="27"/>
          <w:u w:val="single"/>
        </w:rPr>
        <w:t>14.6.2.15</w:t>
      </w:r>
      <w:r w:rsidRPr="001F6104">
        <w:rPr>
          <w:rFonts w:asciiTheme="minorHAnsi" w:hAnsiTheme="minorHAnsi"/>
          <w:sz w:val="27"/>
          <w:szCs w:val="27"/>
          <w:u w:val="single"/>
        </w:rPr>
        <w:tab/>
      </w:r>
      <w:r w:rsidR="0026306C" w:rsidRPr="001F6104">
        <w:rPr>
          <w:rFonts w:asciiTheme="minorHAnsi" w:hAnsiTheme="minorHAnsi"/>
          <w:sz w:val="27"/>
          <w:szCs w:val="27"/>
          <w:u w:val="single"/>
        </w:rPr>
        <w:t xml:space="preserve">Location of outdoor mechanical ventilation </w:t>
      </w:r>
    </w:p>
    <w:p w14:paraId="139A6020" w14:textId="2F46834F" w:rsidR="0026306C" w:rsidRPr="00A307A8" w:rsidRDefault="0026306C" w:rsidP="568FDB8C">
      <w:pPr>
        <w:pStyle w:val="ListParagraph"/>
        <w:numPr>
          <w:ilvl w:val="0"/>
          <w:numId w:val="146"/>
        </w:numPr>
        <w:spacing w:before="0" w:after="126" w:line="264" w:lineRule="auto"/>
        <w:ind w:left="426" w:hanging="426"/>
      </w:pPr>
      <w:r w:rsidRPr="568FDB8C">
        <w:rPr>
          <w:rFonts w:asciiTheme="minorHAnsi" w:hAnsiTheme="minorHAnsi" w:cstheme="minorBidi"/>
          <w:b/>
          <w:bCs/>
          <w:sz w:val="22"/>
          <w:szCs w:val="22"/>
          <w:u w:val="single"/>
        </w:rPr>
        <w:t xml:space="preserve">Outdoor heat pump units, or other similar mechanical ventilation units, located at </w:t>
      </w:r>
      <w:r w:rsidRPr="568FDB8C">
        <w:rPr>
          <w:rFonts w:asciiTheme="minorHAnsi" w:hAnsiTheme="minorHAnsi" w:cstheme="minorBidi"/>
          <w:b/>
          <w:bCs/>
          <w:color w:val="00B050"/>
          <w:sz w:val="22"/>
          <w:szCs w:val="22"/>
          <w:u w:val="single"/>
        </w:rPr>
        <w:t>ground level</w:t>
      </w:r>
      <w:r w:rsidRPr="568FDB8C">
        <w:rPr>
          <w:rFonts w:asciiTheme="minorHAnsi" w:hAnsiTheme="minorHAnsi" w:cstheme="minorBidi"/>
          <w:b/>
          <w:bCs/>
          <w:sz w:val="22"/>
          <w:szCs w:val="22"/>
          <w:u w:val="single"/>
        </w:rPr>
        <w:t xml:space="preserve"> </w:t>
      </w:r>
      <w:r w:rsidR="15BB8C77" w:rsidRPr="568FDB8C">
        <w:rPr>
          <w:rFonts w:asciiTheme="minorHAnsi" w:hAnsiTheme="minorHAnsi" w:cstheme="minorBidi"/>
          <w:b/>
          <w:bCs/>
          <w:color w:val="7030A0"/>
          <w:sz w:val="22"/>
          <w:szCs w:val="22"/>
          <w:u w:val="single"/>
        </w:rPr>
        <w:t>between a street-facing façade and a road boundary shall be s</w:t>
      </w:r>
      <w:r w:rsidR="5913DEED" w:rsidRPr="568FDB8C">
        <w:rPr>
          <w:rFonts w:asciiTheme="minorHAnsi" w:hAnsiTheme="minorHAnsi" w:cstheme="minorBidi"/>
          <w:b/>
          <w:bCs/>
          <w:color w:val="7030A0"/>
          <w:sz w:val="22"/>
          <w:szCs w:val="22"/>
          <w:u w:val="single"/>
        </w:rPr>
        <w:t>c</w:t>
      </w:r>
      <w:r w:rsidR="15BB8C77" w:rsidRPr="568FDB8C">
        <w:rPr>
          <w:rFonts w:asciiTheme="minorHAnsi" w:hAnsiTheme="minorHAnsi" w:cstheme="minorBidi"/>
          <w:b/>
          <w:bCs/>
          <w:color w:val="7030A0"/>
          <w:sz w:val="22"/>
          <w:szCs w:val="22"/>
          <w:u w:val="single"/>
        </w:rPr>
        <w:t>reened</w:t>
      </w:r>
      <w:r w:rsidR="5913DEED" w:rsidRPr="568FDB8C">
        <w:rPr>
          <w:rFonts w:asciiTheme="minorHAnsi" w:hAnsiTheme="minorHAnsi" w:cstheme="minorBidi"/>
          <w:b/>
          <w:bCs/>
          <w:color w:val="7030A0"/>
          <w:sz w:val="22"/>
          <w:szCs w:val="22"/>
          <w:u w:val="single"/>
        </w:rPr>
        <w:t xml:space="preserve"> </w:t>
      </w:r>
      <w:r w:rsidRPr="568FDB8C">
        <w:rPr>
          <w:rFonts w:asciiTheme="minorHAnsi" w:eastAsiaTheme="minorEastAsia" w:hAnsiTheme="minorHAnsi" w:cstheme="minorBidi"/>
          <w:b/>
          <w:bCs/>
          <w:strike/>
          <w:sz w:val="22"/>
          <w:szCs w:val="22"/>
          <w:u w:val="single"/>
        </w:rPr>
        <w:t>shall not be located within 3 metres from the boundary between a residential site and a road or shared accessway (including a proposed accessway)</w:t>
      </w:r>
      <w:r>
        <w:t>.</w:t>
      </w:r>
      <w:r w:rsidR="1D47117F">
        <w:t xml:space="preserve"> </w:t>
      </w:r>
      <w:r w:rsidR="1D47117F" w:rsidRPr="00E86A5B">
        <w:rPr>
          <w:rFonts w:asciiTheme="minorHAnsi" w:eastAsiaTheme="minorEastAsia" w:hAnsiTheme="minorHAnsi" w:cstheme="minorBidi"/>
          <w:b/>
          <w:bCs/>
          <w:sz w:val="22"/>
          <w:szCs w:val="22"/>
          <w:u w:val="single"/>
        </w:rPr>
        <w:t>by</w:t>
      </w:r>
      <w:r w:rsidR="5913DEED" w:rsidRPr="568FDB8C">
        <w:rPr>
          <w:rFonts w:asciiTheme="minorHAnsi" w:eastAsiaTheme="minorEastAsia" w:hAnsiTheme="minorHAnsi" w:cstheme="minorBidi"/>
          <w:b/>
          <w:bCs/>
          <w:sz w:val="22"/>
          <w:szCs w:val="22"/>
          <w:u w:val="single"/>
        </w:rPr>
        <w:t xml:space="preserve"> </w:t>
      </w:r>
      <w:r w:rsidRPr="007371E0">
        <w:rPr>
          <w:rFonts w:asciiTheme="minorHAnsi" w:eastAsiaTheme="minorEastAsia" w:hAnsiTheme="minorHAnsi" w:cstheme="minorBidi"/>
          <w:b/>
          <w:bCs/>
          <w:strike/>
          <w:color w:val="7030A0"/>
          <w:sz w:val="22"/>
          <w:szCs w:val="22"/>
          <w:u w:val="single"/>
        </w:rPr>
        <w:t>up to</w:t>
      </w:r>
      <w:r w:rsidRPr="568FDB8C">
        <w:rPr>
          <w:rFonts w:asciiTheme="minorHAnsi" w:eastAsiaTheme="minorEastAsia" w:hAnsiTheme="minorHAnsi" w:cstheme="minorBidi"/>
          <w:b/>
          <w:bCs/>
          <w:sz w:val="22"/>
          <w:szCs w:val="22"/>
          <w:u w:val="single"/>
        </w:rPr>
        <w:t xml:space="preserve"> </w:t>
      </w:r>
      <w:r w:rsidR="51A61959" w:rsidRPr="007371E0">
        <w:rPr>
          <w:rFonts w:asciiTheme="minorHAnsi" w:hAnsiTheme="minorHAnsi" w:cstheme="minorBidi"/>
          <w:b/>
          <w:bCs/>
          <w:color w:val="7030A0"/>
          <w:sz w:val="22"/>
          <w:szCs w:val="22"/>
          <w:u w:val="single"/>
        </w:rPr>
        <w:t>a maximum of</w:t>
      </w:r>
      <w:r w:rsidR="51A61959" w:rsidRPr="568FDB8C">
        <w:rPr>
          <w:rFonts w:asciiTheme="minorHAnsi" w:hAnsiTheme="minorHAnsi" w:cstheme="minorBidi"/>
          <w:b/>
          <w:bCs/>
          <w:sz w:val="22"/>
          <w:szCs w:val="22"/>
          <w:u w:val="single"/>
        </w:rPr>
        <w:t xml:space="preserve"> </w:t>
      </w:r>
      <w:r w:rsidR="177774ED" w:rsidRPr="568FDB8C">
        <w:rPr>
          <w:rFonts w:asciiTheme="minorHAnsi" w:eastAsiaTheme="minorEastAsia" w:hAnsiTheme="minorHAnsi" w:cstheme="minorBidi"/>
          <w:b/>
          <w:bCs/>
          <w:sz w:val="22"/>
          <w:szCs w:val="22"/>
          <w:u w:val="single"/>
        </w:rPr>
        <w:t>50% visually transparent fencing</w:t>
      </w:r>
      <w:r w:rsidR="177774ED">
        <w:t xml:space="preserve"> </w:t>
      </w:r>
      <w:r w:rsidR="2DE810E5" w:rsidRPr="568FDB8C">
        <w:rPr>
          <w:rFonts w:asciiTheme="minorHAnsi" w:hAnsiTheme="minorHAnsi" w:cstheme="minorBidi"/>
          <w:b/>
          <w:bCs/>
          <w:color w:val="7030A0"/>
          <w:sz w:val="22"/>
          <w:szCs w:val="22"/>
          <w:u w:val="single"/>
        </w:rPr>
        <w:t>a minimum of</w:t>
      </w:r>
      <w:r w:rsidR="177774ED">
        <w:t xml:space="preserve"> </w:t>
      </w:r>
      <w:r w:rsidR="177774ED" w:rsidRPr="00E86A5B">
        <w:rPr>
          <w:rFonts w:asciiTheme="minorHAnsi" w:eastAsiaTheme="minorEastAsia" w:hAnsiTheme="minorHAnsi" w:cstheme="minorBidi"/>
          <w:b/>
          <w:bCs/>
          <w:sz w:val="22"/>
          <w:szCs w:val="22"/>
          <w:u w:val="single"/>
        </w:rPr>
        <w:t>1.2 metres</w:t>
      </w:r>
      <w:r w:rsidR="177774ED" w:rsidRPr="00E86A5B">
        <w:rPr>
          <w:rFonts w:asciiTheme="minorHAnsi" w:eastAsiaTheme="minorEastAsia" w:hAnsiTheme="minorHAnsi" w:cstheme="minorBidi"/>
          <w:b/>
          <w:bCs/>
          <w:sz w:val="22"/>
          <w:szCs w:val="22"/>
        </w:rPr>
        <w:t xml:space="preserve"> </w:t>
      </w:r>
      <w:r w:rsidR="060916A4" w:rsidRPr="568FDB8C">
        <w:rPr>
          <w:rFonts w:asciiTheme="minorHAnsi" w:hAnsiTheme="minorHAnsi" w:cstheme="minorBidi"/>
          <w:b/>
          <w:bCs/>
          <w:color w:val="7030A0"/>
          <w:sz w:val="22"/>
          <w:szCs w:val="22"/>
          <w:u w:val="single"/>
        </w:rPr>
        <w:t>in height above ground level, or the height of ventilation</w:t>
      </w:r>
      <w:r w:rsidR="3CCFC420" w:rsidRPr="568FDB8C">
        <w:rPr>
          <w:rFonts w:asciiTheme="minorHAnsi" w:hAnsiTheme="minorHAnsi" w:cstheme="minorBidi"/>
          <w:b/>
          <w:bCs/>
          <w:color w:val="7030A0"/>
          <w:sz w:val="22"/>
          <w:szCs w:val="22"/>
          <w:u w:val="single"/>
        </w:rPr>
        <w:t>/heat pump</w:t>
      </w:r>
      <w:r w:rsidR="060916A4" w:rsidRPr="568FDB8C">
        <w:rPr>
          <w:rFonts w:asciiTheme="minorHAnsi" w:hAnsiTheme="minorHAnsi" w:cstheme="minorBidi"/>
          <w:b/>
          <w:bCs/>
          <w:color w:val="7030A0"/>
          <w:sz w:val="22"/>
          <w:szCs w:val="22"/>
          <w:u w:val="single"/>
        </w:rPr>
        <w:t xml:space="preserve"> </w:t>
      </w:r>
      <w:proofErr w:type="gramStart"/>
      <w:r w:rsidR="060916A4" w:rsidRPr="568FDB8C">
        <w:rPr>
          <w:rFonts w:asciiTheme="minorHAnsi" w:hAnsiTheme="minorHAnsi" w:cstheme="minorBidi"/>
          <w:b/>
          <w:bCs/>
          <w:color w:val="7030A0"/>
          <w:sz w:val="22"/>
          <w:szCs w:val="22"/>
          <w:u w:val="single"/>
        </w:rPr>
        <w:t>unit</w:t>
      </w:r>
      <w:r w:rsidR="2FCB8FAE" w:rsidRPr="568FDB8C">
        <w:rPr>
          <w:rFonts w:asciiTheme="minorHAnsi" w:hAnsiTheme="minorHAnsi" w:cstheme="minorBidi"/>
          <w:b/>
          <w:bCs/>
          <w:color w:val="7030A0"/>
          <w:sz w:val="22"/>
          <w:szCs w:val="22"/>
          <w:u w:val="single"/>
        </w:rPr>
        <w:t>,</w:t>
      </w:r>
      <w:r w:rsidR="00CF1730">
        <w:rPr>
          <w:rFonts w:asciiTheme="minorHAnsi" w:hAnsiTheme="minorHAnsi" w:cstheme="minorBidi"/>
          <w:b/>
          <w:bCs/>
          <w:color w:val="7030A0"/>
          <w:sz w:val="22"/>
          <w:szCs w:val="22"/>
          <w:u w:val="single"/>
        </w:rPr>
        <w:t xml:space="preserve"> </w:t>
      </w:r>
      <w:r w:rsidRPr="568FDB8C">
        <w:rPr>
          <w:rFonts w:asciiTheme="minorHAnsi" w:hAnsiTheme="minorHAnsi" w:cstheme="minorBidi"/>
          <w:b/>
          <w:bCs/>
          <w:color w:val="7030A0"/>
          <w:sz w:val="22"/>
          <w:szCs w:val="22"/>
          <w:u w:val="single"/>
        </w:rPr>
        <w:t xml:space="preserve"> </w:t>
      </w:r>
      <w:r w:rsidRPr="007371E0">
        <w:rPr>
          <w:rFonts w:asciiTheme="minorHAnsi" w:hAnsiTheme="minorHAnsi" w:cstheme="minorBidi"/>
          <w:b/>
          <w:bCs/>
          <w:strike/>
          <w:color w:val="7030A0"/>
          <w:sz w:val="22"/>
          <w:szCs w:val="22"/>
          <w:u w:val="single"/>
        </w:rPr>
        <w:t>(</w:t>
      </w:r>
      <w:proofErr w:type="spellStart"/>
      <w:proofErr w:type="gramEnd"/>
      <w:r w:rsidRPr="007371E0">
        <w:rPr>
          <w:rFonts w:asciiTheme="minorHAnsi" w:hAnsiTheme="minorHAnsi" w:cstheme="minorBidi"/>
          <w:b/>
          <w:bCs/>
          <w:strike/>
          <w:color w:val="7030A0"/>
          <w:sz w:val="22"/>
          <w:szCs w:val="22"/>
          <w:u w:val="single"/>
        </w:rPr>
        <w:t>whver</w:t>
      </w:r>
      <w:r w:rsidR="46E07FF1" w:rsidRPr="568FDB8C">
        <w:rPr>
          <w:rFonts w:asciiTheme="minorHAnsi" w:hAnsiTheme="minorHAnsi" w:cstheme="minorBidi"/>
          <w:b/>
          <w:bCs/>
          <w:color w:val="7030A0"/>
          <w:sz w:val="22"/>
          <w:szCs w:val="22"/>
          <w:u w:val="single"/>
        </w:rPr>
        <w:t>whichever</w:t>
      </w:r>
      <w:proofErr w:type="spellEnd"/>
      <w:r w:rsidR="060916A4" w:rsidRPr="568FDB8C">
        <w:rPr>
          <w:rFonts w:asciiTheme="minorHAnsi" w:hAnsiTheme="minorHAnsi" w:cstheme="minorBidi"/>
          <w:b/>
          <w:bCs/>
          <w:color w:val="7030A0"/>
          <w:sz w:val="22"/>
          <w:szCs w:val="22"/>
          <w:u w:val="single"/>
        </w:rPr>
        <w:t xml:space="preserve"> is </w:t>
      </w:r>
      <w:r w:rsidRPr="007371E0">
        <w:rPr>
          <w:rFonts w:asciiTheme="minorHAnsi" w:hAnsiTheme="minorHAnsi" w:cstheme="minorBidi"/>
          <w:b/>
          <w:bCs/>
          <w:strike/>
          <w:color w:val="7030A0"/>
          <w:sz w:val="22"/>
          <w:szCs w:val="22"/>
          <w:u w:val="single"/>
        </w:rPr>
        <w:t>the</w:t>
      </w:r>
      <w:r w:rsidRPr="568FDB8C">
        <w:rPr>
          <w:rFonts w:asciiTheme="minorHAnsi" w:hAnsiTheme="minorHAnsi" w:cstheme="minorBidi"/>
          <w:b/>
          <w:bCs/>
          <w:color w:val="7030A0"/>
          <w:sz w:val="22"/>
          <w:szCs w:val="22"/>
          <w:u w:val="single"/>
        </w:rPr>
        <w:t xml:space="preserve"> </w:t>
      </w:r>
      <w:r w:rsidR="060916A4" w:rsidRPr="568FDB8C">
        <w:rPr>
          <w:rFonts w:asciiTheme="minorHAnsi" w:hAnsiTheme="minorHAnsi" w:cstheme="minorBidi"/>
          <w:b/>
          <w:bCs/>
          <w:color w:val="7030A0"/>
          <w:sz w:val="22"/>
          <w:szCs w:val="22"/>
          <w:u w:val="single"/>
        </w:rPr>
        <w:t>higher</w:t>
      </w:r>
      <w:r w:rsidRPr="007371E0">
        <w:rPr>
          <w:rFonts w:asciiTheme="minorHAnsi" w:hAnsiTheme="minorHAnsi" w:cstheme="minorBidi"/>
          <w:b/>
          <w:bCs/>
          <w:strike/>
          <w:color w:val="7030A0"/>
          <w:sz w:val="22"/>
          <w:szCs w:val="22"/>
          <w:u w:val="single"/>
        </w:rPr>
        <w:t>)</w:t>
      </w:r>
      <w:r>
        <w:t>.</w:t>
      </w:r>
    </w:p>
    <w:p w14:paraId="17B876B3" w14:textId="4B5340FE" w:rsidR="009E2566" w:rsidRPr="001F6104" w:rsidRDefault="009E2566" w:rsidP="009E2566">
      <w:pPr>
        <w:pStyle w:val="Prlhead5"/>
        <w:numPr>
          <w:ilvl w:val="0"/>
          <w:numId w:val="0"/>
        </w:numPr>
        <w:tabs>
          <w:tab w:val="clear" w:pos="1418"/>
          <w:tab w:val="left" w:pos="1134"/>
        </w:tabs>
        <w:ind w:left="1134" w:hanging="1134"/>
        <w:rPr>
          <w:rFonts w:asciiTheme="minorHAnsi" w:hAnsiTheme="minorHAnsi"/>
          <w:sz w:val="27"/>
          <w:szCs w:val="27"/>
          <w:u w:val="single"/>
        </w:rPr>
      </w:pPr>
      <w:r w:rsidRPr="001F6104">
        <w:rPr>
          <w:rFonts w:asciiTheme="minorHAnsi" w:hAnsiTheme="minorHAnsi"/>
          <w:sz w:val="27"/>
          <w:szCs w:val="27"/>
          <w:u w:val="single"/>
        </w:rPr>
        <w:t>14.6.2.16</w:t>
      </w:r>
      <w:r w:rsidRPr="001F6104">
        <w:rPr>
          <w:rFonts w:asciiTheme="minorHAnsi" w:hAnsiTheme="minorHAnsi"/>
          <w:sz w:val="27"/>
          <w:szCs w:val="27"/>
          <w:u w:val="single"/>
        </w:rPr>
        <w:tab/>
        <w:t>Minimum unit size</w:t>
      </w:r>
    </w:p>
    <w:p w14:paraId="29E09ECD" w14:textId="23B219F9" w:rsidR="009E2566" w:rsidRPr="00EE6E83" w:rsidRDefault="009E2566" w:rsidP="00A307A8">
      <w:pPr>
        <w:pStyle w:val="Prllist1"/>
        <w:numPr>
          <w:ilvl w:val="6"/>
          <w:numId w:val="157"/>
        </w:numPr>
        <w:tabs>
          <w:tab w:val="clear" w:pos="567"/>
          <w:tab w:val="left" w:pos="426"/>
        </w:tabs>
        <w:rPr>
          <w:rFonts w:asciiTheme="minorHAnsi" w:hAnsiTheme="minorHAnsi"/>
          <w:b/>
          <w:sz w:val="22"/>
          <w:u w:val="single"/>
        </w:rPr>
      </w:pPr>
      <w:r w:rsidRPr="00EE6E83">
        <w:rPr>
          <w:rFonts w:asciiTheme="minorHAnsi" w:hAnsiTheme="minorHAnsi"/>
          <w:b/>
          <w:sz w:val="22"/>
          <w:u w:val="single"/>
        </w:rPr>
        <w:t xml:space="preserve">The minimum </w:t>
      </w:r>
      <w:r w:rsidRPr="00EE6E83">
        <w:rPr>
          <w:rFonts w:asciiTheme="minorHAnsi" w:hAnsiTheme="minorHAnsi"/>
          <w:b/>
          <w:color w:val="00B050"/>
          <w:sz w:val="22"/>
          <w:u w:val="single"/>
          <w:shd w:val="clear" w:color="auto" w:fill="FFFFFF"/>
        </w:rPr>
        <w:t xml:space="preserve">net floor </w:t>
      </w:r>
      <w:proofErr w:type="gramStart"/>
      <w:r w:rsidRPr="00EE6E83">
        <w:rPr>
          <w:rFonts w:asciiTheme="minorHAnsi" w:hAnsiTheme="minorHAnsi"/>
          <w:b/>
          <w:color w:val="00B050"/>
          <w:sz w:val="22"/>
          <w:u w:val="single"/>
          <w:shd w:val="clear" w:color="auto" w:fill="FFFFFF"/>
        </w:rPr>
        <w:t>area</w:t>
      </w:r>
      <w:r w:rsidRPr="00EE6E83">
        <w:rPr>
          <w:rFonts w:asciiTheme="minorHAnsi" w:hAnsiTheme="minorHAnsi"/>
          <w:b/>
          <w:sz w:val="22"/>
          <w:u w:val="single"/>
        </w:rPr>
        <w:t xml:space="preserve">  for</w:t>
      </w:r>
      <w:proofErr w:type="gramEnd"/>
      <w:r w:rsidRPr="00EE6E83">
        <w:rPr>
          <w:rFonts w:asciiTheme="minorHAnsi" w:hAnsiTheme="minorHAnsi"/>
          <w:b/>
          <w:sz w:val="22"/>
          <w:u w:val="single"/>
        </w:rPr>
        <w:t xml:space="preserve"> any </w:t>
      </w:r>
      <w:r w:rsidRPr="00EE6E83">
        <w:rPr>
          <w:rFonts w:asciiTheme="minorHAnsi" w:hAnsiTheme="minorHAnsi"/>
          <w:b/>
          <w:color w:val="00B050"/>
          <w:sz w:val="22"/>
          <w:u w:val="single"/>
          <w:shd w:val="clear" w:color="auto" w:fill="FFFFFF"/>
        </w:rPr>
        <w:t>residential unit</w:t>
      </w:r>
      <w:r w:rsidRPr="00EE6E83">
        <w:rPr>
          <w:rFonts w:asciiTheme="minorHAnsi" w:hAnsiTheme="minorHAnsi"/>
          <w:b/>
          <w:sz w:val="22"/>
          <w:u w:val="single"/>
        </w:rPr>
        <w:t xml:space="preserve">  shall be:</w:t>
      </w:r>
    </w:p>
    <w:p w14:paraId="2938F77D" w14:textId="77777777" w:rsidR="009E2566" w:rsidRPr="00EE6E83" w:rsidRDefault="009E2566" w:rsidP="00A307A8">
      <w:pPr>
        <w:pStyle w:val="Prllist2"/>
        <w:numPr>
          <w:ilvl w:val="7"/>
          <w:numId w:val="158"/>
        </w:numPr>
        <w:ind w:left="851" w:hanging="425"/>
        <w:rPr>
          <w:rFonts w:asciiTheme="minorHAnsi" w:hAnsiTheme="minorHAnsi"/>
          <w:b/>
          <w:sz w:val="22"/>
          <w:u w:val="single"/>
        </w:rPr>
      </w:pPr>
      <w:r w:rsidRPr="00EE6E83">
        <w:rPr>
          <w:rFonts w:asciiTheme="minorHAnsi" w:hAnsiTheme="minorHAnsi"/>
          <w:b/>
          <w:sz w:val="22"/>
          <w:u w:val="single"/>
        </w:rPr>
        <w:t>Studio 35m²</w:t>
      </w:r>
    </w:p>
    <w:p w14:paraId="097B4829" w14:textId="77777777" w:rsidR="009E2566" w:rsidRPr="00EE6E83" w:rsidRDefault="009E2566" w:rsidP="00A307A8">
      <w:pPr>
        <w:pStyle w:val="Prllist2"/>
        <w:numPr>
          <w:ilvl w:val="7"/>
          <w:numId w:val="158"/>
        </w:numPr>
        <w:ind w:left="851" w:hanging="425"/>
        <w:rPr>
          <w:rFonts w:asciiTheme="minorHAnsi" w:hAnsiTheme="minorHAnsi"/>
          <w:b/>
          <w:sz w:val="22"/>
          <w:u w:val="single"/>
        </w:rPr>
      </w:pPr>
      <w:r w:rsidRPr="00EE6E83">
        <w:rPr>
          <w:rFonts w:asciiTheme="minorHAnsi" w:hAnsiTheme="minorHAnsi"/>
          <w:b/>
          <w:sz w:val="22"/>
          <w:u w:val="single"/>
        </w:rPr>
        <w:t>1 Bedroom 45m²</w:t>
      </w:r>
    </w:p>
    <w:p w14:paraId="598C06E3" w14:textId="029B32C9" w:rsidR="009E2566" w:rsidRPr="00EE6E83" w:rsidRDefault="009E2566" w:rsidP="00A307A8">
      <w:pPr>
        <w:pStyle w:val="Prllist2"/>
        <w:numPr>
          <w:ilvl w:val="7"/>
          <w:numId w:val="158"/>
        </w:numPr>
        <w:ind w:left="851" w:hanging="425"/>
        <w:rPr>
          <w:rFonts w:asciiTheme="minorHAnsi" w:hAnsiTheme="minorHAnsi"/>
          <w:b/>
          <w:sz w:val="22"/>
          <w:u w:val="single"/>
        </w:rPr>
      </w:pPr>
      <w:r w:rsidRPr="00EE6E83">
        <w:rPr>
          <w:rFonts w:asciiTheme="minorHAnsi" w:hAnsiTheme="minorHAnsi"/>
          <w:b/>
          <w:sz w:val="22"/>
          <w:u w:val="single"/>
        </w:rPr>
        <w:t xml:space="preserve">2 Bedroom </w:t>
      </w:r>
      <w:r>
        <w:rPr>
          <w:rFonts w:asciiTheme="minorHAnsi" w:hAnsiTheme="minorHAnsi"/>
          <w:b/>
          <w:sz w:val="22"/>
          <w:u w:val="single"/>
        </w:rPr>
        <w:t>6</w:t>
      </w:r>
      <w:r w:rsidRPr="00EE6E83">
        <w:rPr>
          <w:rFonts w:asciiTheme="minorHAnsi" w:hAnsiTheme="minorHAnsi"/>
          <w:b/>
          <w:sz w:val="22"/>
          <w:u w:val="single"/>
        </w:rPr>
        <w:t>0m²</w:t>
      </w:r>
    </w:p>
    <w:p w14:paraId="233D2AF2" w14:textId="6BF122EE" w:rsidR="009E2566" w:rsidRPr="00451399" w:rsidRDefault="009E2566" w:rsidP="00A307A8">
      <w:pPr>
        <w:pStyle w:val="Prllist2"/>
        <w:numPr>
          <w:ilvl w:val="7"/>
          <w:numId w:val="158"/>
        </w:numPr>
        <w:ind w:left="851" w:hanging="425"/>
        <w:rPr>
          <w:lang w:val="en-US"/>
        </w:rPr>
      </w:pPr>
      <w:r w:rsidRPr="00EE6E83">
        <w:rPr>
          <w:rFonts w:asciiTheme="minorHAnsi" w:hAnsiTheme="minorHAnsi"/>
          <w:b/>
          <w:sz w:val="22"/>
          <w:u w:val="single"/>
        </w:rPr>
        <w:t>3 or more Bedrooms 90m².</w:t>
      </w:r>
    </w:p>
    <w:p w14:paraId="415CBDA0" w14:textId="7C45C951" w:rsidR="001F6104" w:rsidRPr="00114702" w:rsidRDefault="001F6104" w:rsidP="001F6104">
      <w:pPr>
        <w:pStyle w:val="Heading3"/>
        <w:spacing w:after="56"/>
        <w:ind w:left="1134" w:hanging="1149"/>
        <w:rPr>
          <w:rFonts w:asciiTheme="minorHAnsi" w:hAnsiTheme="minorHAnsi" w:cstheme="minorHAnsi"/>
          <w:sz w:val="27"/>
          <w:u w:val="single"/>
        </w:rPr>
      </w:pPr>
      <w:r>
        <w:rPr>
          <w:rFonts w:asciiTheme="minorHAnsi" w:hAnsiTheme="minorHAnsi" w:cstheme="minorHAnsi"/>
          <w:sz w:val="27"/>
          <w:u w:val="single"/>
        </w:rPr>
        <w:t>14.6.2.17</w:t>
      </w:r>
      <w:r w:rsidRPr="00114702">
        <w:rPr>
          <w:rFonts w:asciiTheme="minorHAnsi" w:hAnsiTheme="minorHAnsi" w:cstheme="minorHAnsi"/>
          <w:sz w:val="27"/>
          <w:u w:val="single"/>
        </w:rPr>
        <w:t xml:space="preserve"> </w:t>
      </w:r>
      <w:r w:rsidRPr="00114702">
        <w:rPr>
          <w:rFonts w:asciiTheme="minorHAnsi" w:hAnsiTheme="minorHAnsi" w:cstheme="minorHAnsi"/>
          <w:sz w:val="27"/>
          <w:u w:val="single"/>
        </w:rPr>
        <w:tab/>
      </w:r>
      <w:proofErr w:type="gramStart"/>
      <w:r w:rsidRPr="00440B7E">
        <w:rPr>
          <w:rFonts w:asciiTheme="minorHAnsi" w:hAnsiTheme="minorHAnsi" w:cstheme="minorHAnsi"/>
          <w:iCs/>
          <w:color w:val="000000" w:themeColor="text1"/>
          <w:sz w:val="27"/>
          <w:u w:val="single"/>
        </w:rPr>
        <w:t>Minimum road</w:t>
      </w:r>
      <w:proofErr w:type="gramEnd"/>
      <w:r w:rsidRPr="00440B7E">
        <w:rPr>
          <w:rFonts w:asciiTheme="minorHAnsi" w:hAnsiTheme="minorHAnsi" w:cstheme="minorHAnsi"/>
          <w:iCs/>
          <w:color w:val="000000" w:themeColor="text1"/>
          <w:sz w:val="27"/>
          <w:u w:val="single"/>
        </w:rPr>
        <w:t xml:space="preserve"> boundary setback - Qualifying Matter City Spine Transport Corridor</w:t>
      </w:r>
      <w:r w:rsidRPr="00114702">
        <w:rPr>
          <w:rFonts w:asciiTheme="minorHAnsi" w:hAnsiTheme="minorHAnsi" w:cstheme="minorHAnsi"/>
          <w:sz w:val="27"/>
          <w:u w:val="single"/>
        </w:rPr>
        <w:t xml:space="preserve"> </w:t>
      </w:r>
    </w:p>
    <w:p w14:paraId="1DE38462" w14:textId="77777777" w:rsidR="001F6104" w:rsidRPr="00440B7E" w:rsidRDefault="001F6104" w:rsidP="001F6104">
      <w:pPr>
        <w:pStyle w:val="ListParagraph"/>
        <w:numPr>
          <w:ilvl w:val="0"/>
          <w:numId w:val="177"/>
        </w:numPr>
        <w:spacing w:before="0" w:after="126" w:line="265" w:lineRule="auto"/>
        <w:ind w:left="426" w:hanging="426"/>
        <w:rPr>
          <w:rFonts w:asciiTheme="minorHAnsi" w:hAnsiTheme="minorHAnsi" w:cstheme="minorHAnsi"/>
          <w:b/>
          <w:iCs/>
          <w:color w:val="000000" w:themeColor="text1"/>
          <w:sz w:val="22"/>
          <w:u w:val="single"/>
        </w:rPr>
      </w:pPr>
      <w:r w:rsidRPr="00440B7E">
        <w:rPr>
          <w:rFonts w:asciiTheme="minorHAnsi" w:hAnsiTheme="minorHAnsi" w:cstheme="minorHAnsi"/>
          <w:b/>
          <w:iCs/>
          <w:color w:val="000000" w:themeColor="text1"/>
          <w:sz w:val="22"/>
          <w:u w:val="single"/>
        </w:rPr>
        <w:t>For all properties fronting the City Spine Transport Corridor:</w:t>
      </w:r>
    </w:p>
    <w:p w14:paraId="3C5A7499" w14:textId="77777777" w:rsidR="001F6104" w:rsidRPr="00440B7E" w:rsidRDefault="001F6104" w:rsidP="001F6104">
      <w:pPr>
        <w:pStyle w:val="ListParagraph"/>
        <w:numPr>
          <w:ilvl w:val="1"/>
          <w:numId w:val="176"/>
        </w:numPr>
        <w:spacing w:before="0" w:after="0"/>
        <w:ind w:left="851" w:hanging="425"/>
        <w:rPr>
          <w:rFonts w:asciiTheme="minorHAnsi" w:hAnsiTheme="minorHAnsi" w:cstheme="minorHAnsi"/>
          <w:b/>
          <w:iCs/>
          <w:color w:val="000000" w:themeColor="text1"/>
          <w:sz w:val="22"/>
          <w:u w:val="single"/>
        </w:rPr>
      </w:pPr>
      <w:r w:rsidRPr="00440B7E">
        <w:rPr>
          <w:rFonts w:asciiTheme="minorHAnsi" w:hAnsiTheme="minorHAnsi" w:cstheme="minorHAnsi"/>
          <w:b/>
          <w:iCs/>
          <w:color w:val="000000" w:themeColor="text1"/>
          <w:sz w:val="22"/>
          <w:u w:val="single"/>
        </w:rPr>
        <w:t xml:space="preserve">where the </w:t>
      </w:r>
      <w:r w:rsidRPr="00440B7E">
        <w:rPr>
          <w:rFonts w:asciiTheme="minorHAnsi" w:hAnsiTheme="minorHAnsi" w:cstheme="minorHAnsi"/>
          <w:b/>
          <w:iCs/>
          <w:color w:val="00B050"/>
          <w:sz w:val="22"/>
          <w:u w:val="single"/>
        </w:rPr>
        <w:t>road</w:t>
      </w:r>
      <w:r w:rsidRPr="00440B7E">
        <w:rPr>
          <w:rFonts w:asciiTheme="minorHAnsi" w:hAnsiTheme="minorHAnsi" w:cstheme="minorHAnsi"/>
          <w:b/>
          <w:iCs/>
          <w:color w:val="000000" w:themeColor="text1"/>
          <w:sz w:val="22"/>
          <w:u w:val="single"/>
        </w:rPr>
        <w:t xml:space="preserve"> is 24m or less in width, a minimum </w:t>
      </w:r>
      <w:r w:rsidRPr="00440B7E">
        <w:rPr>
          <w:rFonts w:asciiTheme="minorHAnsi" w:hAnsiTheme="minorHAnsi" w:cstheme="minorHAnsi"/>
          <w:b/>
          <w:iCs/>
          <w:color w:val="00B050"/>
          <w:sz w:val="22"/>
          <w:u w:val="single"/>
        </w:rPr>
        <w:t>building</w:t>
      </w:r>
      <w:r w:rsidRPr="00440B7E">
        <w:rPr>
          <w:rFonts w:asciiTheme="minorHAnsi" w:hAnsiTheme="minorHAnsi" w:cstheme="minorHAnsi"/>
          <w:b/>
          <w:iCs/>
          <w:color w:val="000000" w:themeColor="text1"/>
          <w:sz w:val="22"/>
          <w:u w:val="single"/>
        </w:rPr>
        <w:t xml:space="preserve"> setback from the </w:t>
      </w:r>
      <w:r w:rsidRPr="00440B7E">
        <w:rPr>
          <w:rFonts w:asciiTheme="minorHAnsi" w:hAnsiTheme="minorHAnsi" w:cstheme="minorHAnsi"/>
          <w:b/>
          <w:iCs/>
          <w:color w:val="00B050"/>
          <w:sz w:val="22"/>
          <w:u w:val="single"/>
        </w:rPr>
        <w:t>road boundary</w:t>
      </w:r>
      <w:r w:rsidRPr="00440B7E">
        <w:rPr>
          <w:rFonts w:asciiTheme="minorHAnsi" w:hAnsiTheme="minorHAnsi" w:cstheme="minorHAnsi"/>
          <w:b/>
          <w:iCs/>
          <w:color w:val="000000" w:themeColor="text1"/>
          <w:sz w:val="22"/>
          <w:u w:val="single"/>
        </w:rPr>
        <w:t xml:space="preserve"> of 4m is required; and</w:t>
      </w:r>
    </w:p>
    <w:p w14:paraId="7537F8FB" w14:textId="4AAAD138" w:rsidR="001F6104" w:rsidRPr="00440B7E" w:rsidRDefault="001F6104" w:rsidP="7C8A2AE6">
      <w:pPr>
        <w:pStyle w:val="ListParagraph"/>
        <w:numPr>
          <w:ilvl w:val="1"/>
          <w:numId w:val="176"/>
        </w:numPr>
        <w:spacing w:before="0" w:after="0"/>
        <w:ind w:left="851" w:hanging="425"/>
        <w:rPr>
          <w:b/>
          <w:bCs/>
          <w:color w:val="000000" w:themeColor="text1"/>
          <w:sz w:val="22"/>
          <w:szCs w:val="22"/>
          <w:u w:val="single"/>
        </w:rPr>
      </w:pPr>
      <w:r w:rsidRPr="7C8A2AE6">
        <w:rPr>
          <w:rFonts w:asciiTheme="minorHAnsi" w:hAnsiTheme="minorHAnsi" w:cstheme="minorBidi"/>
          <w:b/>
          <w:bCs/>
          <w:color w:val="000000" w:themeColor="text1"/>
          <w:sz w:val="22"/>
          <w:szCs w:val="22"/>
          <w:u w:val="single"/>
        </w:rPr>
        <w:t xml:space="preserve">any fencing provided along the </w:t>
      </w:r>
      <w:r w:rsidRPr="7C8A2AE6">
        <w:rPr>
          <w:rFonts w:asciiTheme="minorHAnsi" w:hAnsiTheme="minorHAnsi" w:cstheme="minorBidi"/>
          <w:b/>
          <w:bCs/>
          <w:color w:val="00B050"/>
          <w:sz w:val="22"/>
          <w:szCs w:val="22"/>
          <w:u w:val="single"/>
        </w:rPr>
        <w:t>road boundary</w:t>
      </w:r>
      <w:r w:rsidRPr="7C8A2AE6">
        <w:rPr>
          <w:rFonts w:asciiTheme="minorHAnsi" w:hAnsiTheme="minorHAnsi" w:cstheme="minorBidi"/>
          <w:b/>
          <w:bCs/>
          <w:color w:val="000000" w:themeColor="text1"/>
          <w:sz w:val="22"/>
          <w:szCs w:val="22"/>
          <w:u w:val="single"/>
        </w:rPr>
        <w:t xml:space="preserve"> shall not exceed 1m in </w:t>
      </w:r>
      <w:r w:rsidR="2073227D" w:rsidRPr="00537D05">
        <w:rPr>
          <w:rFonts w:asciiTheme="minorHAnsi" w:hAnsiTheme="minorHAnsi" w:cstheme="minorBidi"/>
          <w:b/>
          <w:bCs/>
          <w:color w:val="7030A0"/>
          <w:sz w:val="22"/>
          <w:szCs w:val="22"/>
          <w:u w:val="single"/>
        </w:rPr>
        <w:t xml:space="preserve">maximum </w:t>
      </w:r>
      <w:r w:rsidRPr="7C8A2AE6">
        <w:rPr>
          <w:rFonts w:asciiTheme="minorHAnsi" w:hAnsiTheme="minorHAnsi" w:cstheme="minorBidi"/>
          <w:b/>
          <w:bCs/>
          <w:color w:val="000000" w:themeColor="text1"/>
          <w:sz w:val="22"/>
          <w:szCs w:val="22"/>
          <w:u w:val="single"/>
        </w:rPr>
        <w:t>height</w:t>
      </w:r>
      <w:r w:rsidR="4B43C14F" w:rsidRPr="7C8A2AE6">
        <w:rPr>
          <w:rFonts w:asciiTheme="minorHAnsi" w:hAnsiTheme="minorHAnsi" w:cstheme="minorBidi"/>
          <w:b/>
          <w:bCs/>
          <w:color w:val="000000" w:themeColor="text1"/>
          <w:sz w:val="22"/>
          <w:szCs w:val="22"/>
          <w:u w:val="single"/>
        </w:rPr>
        <w:t xml:space="preserve"> </w:t>
      </w:r>
      <w:r w:rsidR="4B43C14F" w:rsidRPr="00745916">
        <w:rPr>
          <w:rFonts w:asciiTheme="minorHAnsi" w:hAnsiTheme="minorHAnsi" w:cstheme="minorBidi"/>
          <w:b/>
          <w:bCs/>
          <w:color w:val="7030A0"/>
          <w:sz w:val="22"/>
          <w:szCs w:val="22"/>
          <w:u w:val="single"/>
        </w:rPr>
        <w:t>above ground level</w:t>
      </w:r>
      <w:r w:rsidRPr="7C8A2AE6">
        <w:rPr>
          <w:rFonts w:asciiTheme="minorHAnsi" w:hAnsiTheme="minorHAnsi" w:cstheme="minorBidi"/>
          <w:b/>
          <w:bCs/>
          <w:color w:val="000000" w:themeColor="text1"/>
          <w:sz w:val="22"/>
          <w:szCs w:val="22"/>
          <w:u w:val="single"/>
        </w:rPr>
        <w:t xml:space="preserve"> </w:t>
      </w:r>
      <w:r w:rsidRPr="00745916">
        <w:rPr>
          <w:rFonts w:asciiTheme="minorHAnsi" w:hAnsiTheme="minorHAnsi" w:cstheme="minorBidi"/>
          <w:b/>
          <w:bCs/>
          <w:strike/>
          <w:color w:val="7030A0"/>
          <w:sz w:val="22"/>
          <w:szCs w:val="22"/>
          <w:u w:val="single"/>
        </w:rPr>
        <w:t>maximum</w:t>
      </w:r>
      <w:r w:rsidRPr="7C8A2AE6">
        <w:rPr>
          <w:rFonts w:asciiTheme="minorHAnsi" w:hAnsiTheme="minorHAnsi" w:cstheme="minorBidi"/>
          <w:b/>
          <w:bCs/>
          <w:color w:val="000000" w:themeColor="text1"/>
          <w:sz w:val="22"/>
          <w:szCs w:val="22"/>
          <w:u w:val="single"/>
        </w:rPr>
        <w:t>, except that the maximum height shall be 2 metres if the whole fence or screening structure is at least 75% transparent; and</w:t>
      </w:r>
    </w:p>
    <w:p w14:paraId="7F57A87F" w14:textId="77A2BBBB" w:rsidR="001F6104" w:rsidRPr="00440B7E" w:rsidRDefault="001F6104" w:rsidP="001F6104">
      <w:pPr>
        <w:pStyle w:val="ListParagraph"/>
        <w:numPr>
          <w:ilvl w:val="1"/>
          <w:numId w:val="176"/>
        </w:numPr>
        <w:spacing w:before="0" w:after="0"/>
        <w:ind w:left="851" w:hanging="425"/>
        <w:rPr>
          <w:rFonts w:asciiTheme="minorHAnsi" w:hAnsiTheme="minorHAnsi" w:cstheme="minorHAnsi"/>
          <w:b/>
          <w:iCs/>
          <w:color w:val="000000" w:themeColor="text1"/>
          <w:sz w:val="22"/>
          <w:u w:val="single"/>
        </w:rPr>
      </w:pPr>
      <w:r w:rsidRPr="7C8A2AE6">
        <w:rPr>
          <w:rFonts w:asciiTheme="minorHAnsi" w:hAnsiTheme="minorHAnsi" w:cstheme="minorBidi"/>
          <w:b/>
          <w:bCs/>
          <w:color w:val="000000" w:themeColor="text1"/>
          <w:sz w:val="22"/>
          <w:szCs w:val="22"/>
          <w:u w:val="single"/>
        </w:rPr>
        <w:t xml:space="preserve">any </w:t>
      </w:r>
      <w:r w:rsidRPr="7C8A2AE6">
        <w:rPr>
          <w:rFonts w:asciiTheme="minorHAnsi" w:hAnsiTheme="minorHAnsi" w:cstheme="minorBidi"/>
          <w:b/>
          <w:bCs/>
          <w:color w:val="00B050"/>
          <w:sz w:val="22"/>
          <w:szCs w:val="22"/>
          <w:u w:val="single"/>
        </w:rPr>
        <w:t>ou</w:t>
      </w:r>
      <w:r w:rsidR="0010716D" w:rsidRPr="7C8A2AE6">
        <w:rPr>
          <w:rFonts w:asciiTheme="minorHAnsi" w:hAnsiTheme="minorHAnsi" w:cstheme="minorBidi"/>
          <w:b/>
          <w:bCs/>
          <w:color w:val="00B050"/>
          <w:sz w:val="22"/>
          <w:szCs w:val="22"/>
          <w:u w:val="single"/>
        </w:rPr>
        <w:t>td</w:t>
      </w:r>
      <w:r w:rsidRPr="7C8A2AE6">
        <w:rPr>
          <w:rFonts w:asciiTheme="minorHAnsi" w:hAnsiTheme="minorHAnsi" w:cstheme="minorBidi"/>
          <w:b/>
          <w:bCs/>
          <w:color w:val="00B050"/>
          <w:sz w:val="22"/>
          <w:szCs w:val="22"/>
          <w:u w:val="single"/>
        </w:rPr>
        <w:t>oo</w:t>
      </w:r>
      <w:r w:rsidR="0010716D" w:rsidRPr="7C8A2AE6">
        <w:rPr>
          <w:rFonts w:asciiTheme="minorHAnsi" w:hAnsiTheme="minorHAnsi" w:cstheme="minorBidi"/>
          <w:b/>
          <w:bCs/>
          <w:color w:val="00B050"/>
          <w:sz w:val="22"/>
          <w:szCs w:val="22"/>
          <w:u w:val="single"/>
        </w:rPr>
        <w:t>r</w:t>
      </w:r>
      <w:r w:rsidRPr="7C8A2AE6">
        <w:rPr>
          <w:rFonts w:asciiTheme="minorHAnsi" w:hAnsiTheme="minorHAnsi" w:cstheme="minorBidi"/>
          <w:b/>
          <w:bCs/>
          <w:color w:val="00B050"/>
          <w:sz w:val="22"/>
          <w:szCs w:val="22"/>
          <w:u w:val="single"/>
        </w:rPr>
        <w:t xml:space="preserve"> </w:t>
      </w:r>
      <w:r w:rsidR="0010716D" w:rsidRPr="7C8A2AE6">
        <w:rPr>
          <w:rFonts w:asciiTheme="minorHAnsi" w:hAnsiTheme="minorHAnsi" w:cstheme="minorBidi"/>
          <w:b/>
          <w:bCs/>
          <w:color w:val="00B050"/>
          <w:sz w:val="22"/>
          <w:szCs w:val="22"/>
          <w:u w:val="single"/>
        </w:rPr>
        <w:t xml:space="preserve">living </w:t>
      </w:r>
      <w:r w:rsidRPr="7C8A2AE6">
        <w:rPr>
          <w:rFonts w:asciiTheme="minorHAnsi" w:hAnsiTheme="minorHAnsi" w:cstheme="minorBidi"/>
          <w:b/>
          <w:bCs/>
          <w:color w:val="00B050"/>
          <w:sz w:val="22"/>
          <w:szCs w:val="22"/>
          <w:u w:val="single"/>
        </w:rPr>
        <w:t>space</w:t>
      </w:r>
      <w:r w:rsidRPr="7C8A2AE6">
        <w:rPr>
          <w:rFonts w:asciiTheme="minorHAnsi" w:hAnsiTheme="minorHAnsi" w:cstheme="minorBidi"/>
          <w:b/>
          <w:bCs/>
          <w:color w:val="000000" w:themeColor="text1"/>
          <w:sz w:val="22"/>
          <w:szCs w:val="22"/>
          <w:u w:val="single"/>
        </w:rPr>
        <w:t xml:space="preserve"> must not be located within 1.5m of the </w:t>
      </w:r>
      <w:r w:rsidRPr="7C8A2AE6">
        <w:rPr>
          <w:rFonts w:asciiTheme="minorHAnsi" w:hAnsiTheme="minorHAnsi" w:cstheme="minorBidi"/>
          <w:b/>
          <w:bCs/>
          <w:color w:val="00B050"/>
          <w:sz w:val="22"/>
          <w:szCs w:val="22"/>
          <w:u w:val="single"/>
        </w:rPr>
        <w:t>road boundary</w:t>
      </w:r>
      <w:r w:rsidRPr="7C8A2AE6">
        <w:rPr>
          <w:rFonts w:asciiTheme="minorHAnsi" w:hAnsiTheme="minorHAnsi" w:cstheme="minorBidi"/>
          <w:b/>
          <w:bCs/>
          <w:color w:val="000000" w:themeColor="text1"/>
          <w:sz w:val="22"/>
          <w:szCs w:val="22"/>
          <w:u w:val="single"/>
        </w:rPr>
        <w:t>.</w:t>
      </w:r>
    </w:p>
    <w:p w14:paraId="4ACD1B14" w14:textId="19326C44" w:rsidR="009E2566" w:rsidRDefault="009E2566" w:rsidP="00451399">
      <w:pPr>
        <w:spacing w:before="0" w:after="126" w:line="264" w:lineRule="auto"/>
        <w:rPr>
          <w:rFonts w:asciiTheme="minorHAnsi" w:hAnsiTheme="minorHAnsi"/>
        </w:rPr>
      </w:pPr>
    </w:p>
    <w:p w14:paraId="2D473B18" w14:textId="3F282D63" w:rsidR="00B03CB7" w:rsidRPr="00E86A5B" w:rsidRDefault="00B03CB7" w:rsidP="00E86A5B">
      <w:pPr>
        <w:pStyle w:val="Heading3"/>
        <w:spacing w:after="56"/>
        <w:ind w:left="1134" w:hanging="1149"/>
        <w:rPr>
          <w:rFonts w:asciiTheme="minorHAnsi" w:hAnsiTheme="minorHAnsi" w:cstheme="minorHAnsi"/>
          <w:b w:val="0"/>
          <w:color w:val="7030A0"/>
          <w:sz w:val="27"/>
          <w:u w:val="single"/>
        </w:rPr>
      </w:pPr>
      <w:r w:rsidRPr="00E86A5B">
        <w:rPr>
          <w:rFonts w:asciiTheme="minorHAnsi" w:hAnsiTheme="minorHAnsi" w:cstheme="minorHAnsi"/>
          <w:color w:val="7030A0"/>
          <w:sz w:val="27"/>
          <w:u w:val="single"/>
        </w:rPr>
        <w:t>14.6.2.1</w:t>
      </w:r>
      <w:r w:rsidR="00DA47D4" w:rsidRPr="00E066D1">
        <w:rPr>
          <w:rFonts w:asciiTheme="minorHAnsi" w:hAnsiTheme="minorHAnsi" w:cstheme="minorHAnsi"/>
          <w:color w:val="7030A0"/>
          <w:sz w:val="27"/>
          <w:u w:val="single"/>
        </w:rPr>
        <w:t>8</w:t>
      </w:r>
      <w:r w:rsidRPr="00E86A5B">
        <w:rPr>
          <w:rFonts w:asciiTheme="minorHAnsi" w:hAnsiTheme="minorHAnsi" w:cstheme="minorHAnsi"/>
          <w:color w:val="7030A0"/>
          <w:sz w:val="27"/>
          <w:u w:val="single"/>
        </w:rPr>
        <w:t xml:space="preserve"> </w:t>
      </w:r>
      <w:r w:rsidR="00F33713" w:rsidRPr="00E86A5B">
        <w:rPr>
          <w:rFonts w:asciiTheme="minorHAnsi" w:hAnsiTheme="minorHAnsi" w:cstheme="minorHAnsi"/>
          <w:color w:val="7030A0"/>
          <w:sz w:val="27"/>
          <w:u w:val="single"/>
        </w:rPr>
        <w:t xml:space="preserve">Building </w:t>
      </w:r>
      <w:proofErr w:type="gramStart"/>
      <w:r w:rsidR="00F33713" w:rsidRPr="00E86A5B">
        <w:rPr>
          <w:rFonts w:asciiTheme="minorHAnsi" w:hAnsiTheme="minorHAnsi" w:cstheme="minorHAnsi"/>
          <w:color w:val="7030A0"/>
          <w:sz w:val="27"/>
          <w:u w:val="single"/>
        </w:rPr>
        <w:t>length</w:t>
      </w:r>
      <w:proofErr w:type="gramEnd"/>
    </w:p>
    <w:p w14:paraId="1237F1D9" w14:textId="75A17235" w:rsidR="00F33713" w:rsidRPr="00E86A5B" w:rsidRDefault="00F33713" w:rsidP="00451399">
      <w:pPr>
        <w:spacing w:before="0" w:after="126" w:line="264" w:lineRule="auto"/>
        <w:rPr>
          <w:rFonts w:asciiTheme="minorHAnsi" w:hAnsiTheme="minorHAnsi" w:cstheme="minorHAnsi"/>
          <w:b/>
          <w:color w:val="7030A0"/>
          <w:sz w:val="27"/>
          <w:szCs w:val="27"/>
          <w:u w:val="single"/>
          <w:lang w:eastAsia="en-US"/>
        </w:rPr>
      </w:pPr>
    </w:p>
    <w:p w14:paraId="30416F1E" w14:textId="653D3E62" w:rsidR="003E0905" w:rsidRDefault="003E0905" w:rsidP="00E86A5B">
      <w:pPr>
        <w:pStyle w:val="ListParagraph"/>
        <w:numPr>
          <w:ilvl w:val="0"/>
          <w:numId w:val="215"/>
        </w:numPr>
        <w:spacing w:before="0" w:after="126" w:line="265" w:lineRule="auto"/>
        <w:ind w:left="426" w:hanging="426"/>
        <w:rPr>
          <w:rFonts w:asciiTheme="minorHAnsi" w:hAnsiTheme="minorHAnsi" w:cstheme="minorHAnsi"/>
          <w:sz w:val="22"/>
          <w:szCs w:val="22"/>
        </w:rPr>
      </w:pPr>
      <w:r w:rsidRPr="00E86A5B">
        <w:rPr>
          <w:rFonts w:asciiTheme="minorHAnsi" w:hAnsiTheme="minorHAnsi" w:cstheme="minorHAnsi"/>
          <w:b/>
          <w:iCs/>
          <w:color w:val="7030A0"/>
          <w:sz w:val="22"/>
          <w:u w:val="single"/>
        </w:rPr>
        <w:t xml:space="preserve">For new buildings the maximum length of a building elevation shall not exceed </w:t>
      </w:r>
      <w:r w:rsidR="00DD20CB" w:rsidRPr="00E86A5B">
        <w:rPr>
          <w:rFonts w:asciiTheme="minorHAnsi" w:hAnsiTheme="minorHAnsi" w:cstheme="minorHAnsi"/>
          <w:b/>
          <w:iCs/>
          <w:color w:val="7030A0"/>
          <w:sz w:val="22"/>
          <w:u w:val="single"/>
        </w:rPr>
        <w:t>30</w:t>
      </w:r>
      <w:r w:rsidRPr="00E86A5B">
        <w:rPr>
          <w:rFonts w:asciiTheme="minorHAnsi" w:hAnsiTheme="minorHAnsi" w:cstheme="minorHAnsi"/>
          <w:b/>
          <w:iCs/>
          <w:color w:val="7030A0"/>
          <w:sz w:val="22"/>
          <w:u w:val="single"/>
        </w:rPr>
        <w:t xml:space="preserve"> metres (see Figure</w:t>
      </w:r>
      <w:r w:rsidR="00943C09">
        <w:rPr>
          <w:rFonts w:asciiTheme="minorHAnsi" w:hAnsiTheme="minorHAnsi" w:cstheme="minorHAnsi"/>
          <w:b/>
          <w:iCs/>
          <w:color w:val="7030A0"/>
          <w:sz w:val="22"/>
          <w:u w:val="single"/>
        </w:rPr>
        <w:t xml:space="preserve"> 4</w:t>
      </w:r>
      <w:r w:rsidRPr="00E86A5B">
        <w:rPr>
          <w:rFonts w:asciiTheme="minorHAnsi" w:hAnsiTheme="minorHAnsi" w:cstheme="minorHAnsi"/>
          <w:b/>
          <w:iCs/>
          <w:color w:val="7030A0"/>
          <w:sz w:val="22"/>
          <w:u w:val="single"/>
        </w:rPr>
        <w:t xml:space="preserve"> </w:t>
      </w:r>
      <w:r w:rsidR="00954D84">
        <w:rPr>
          <w:rFonts w:asciiTheme="minorHAnsi" w:hAnsiTheme="minorHAnsi" w:cstheme="minorHAnsi"/>
          <w:b/>
          <w:iCs/>
          <w:color w:val="7030A0"/>
          <w:sz w:val="22"/>
          <w:u w:val="single"/>
        </w:rPr>
        <w:t>below</w:t>
      </w:r>
      <w:r w:rsidRPr="00E86A5B">
        <w:rPr>
          <w:rFonts w:asciiTheme="minorHAnsi" w:hAnsiTheme="minorHAnsi" w:cstheme="minorHAnsi"/>
          <w:b/>
          <w:iCs/>
          <w:color w:val="7030A0"/>
          <w:sz w:val="22"/>
          <w:u w:val="single"/>
        </w:rPr>
        <w:t>)</w:t>
      </w:r>
      <w:r w:rsidR="00E43858" w:rsidRPr="00E86A5B">
        <w:rPr>
          <w:rFonts w:asciiTheme="minorHAnsi" w:hAnsiTheme="minorHAnsi" w:cstheme="minorHAnsi"/>
          <w:b/>
          <w:iCs/>
          <w:color w:val="7030A0"/>
          <w:sz w:val="22"/>
          <w:u w:val="single"/>
        </w:rPr>
        <w:t xml:space="preserve">, measured from the external face of the building. </w:t>
      </w:r>
    </w:p>
    <w:p w14:paraId="362A2A32" w14:textId="18DE3647" w:rsidR="00DD20CB" w:rsidRDefault="00943C09" w:rsidP="00451399">
      <w:pPr>
        <w:spacing w:before="0" w:after="126" w:line="264" w:lineRule="auto"/>
        <w:rPr>
          <w:rFonts w:asciiTheme="minorHAnsi" w:hAnsiTheme="minorHAnsi" w:cstheme="minorHAnsi"/>
          <w:sz w:val="22"/>
          <w:szCs w:val="22"/>
        </w:rPr>
      </w:pPr>
      <w:r w:rsidRPr="001409E0">
        <w:rPr>
          <w:rFonts w:asciiTheme="minorHAnsi" w:hAnsiTheme="minorHAnsi" w:cstheme="minorHAnsi"/>
          <w:b/>
          <w:noProof/>
          <w:sz w:val="27"/>
          <w:szCs w:val="27"/>
          <w:u w:val="single"/>
          <w:lang w:eastAsia="en-US"/>
        </w:rPr>
        <w:drawing>
          <wp:anchor distT="0" distB="0" distL="114300" distR="114300" simplePos="0" relativeHeight="251658242" behindDoc="0" locked="0" layoutInCell="1" allowOverlap="1" wp14:anchorId="15637211" wp14:editId="7B338D35">
            <wp:simplePos x="0" y="0"/>
            <wp:positionH relativeFrom="column">
              <wp:posOffset>779034</wp:posOffset>
            </wp:positionH>
            <wp:positionV relativeFrom="paragraph">
              <wp:posOffset>12893</wp:posOffset>
            </wp:positionV>
            <wp:extent cx="4406900" cy="33280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4406900" cy="3328035"/>
                    </a:xfrm>
                    <a:prstGeom prst="rect">
                      <a:avLst/>
                    </a:prstGeom>
                  </pic:spPr>
                </pic:pic>
              </a:graphicData>
            </a:graphic>
          </wp:anchor>
        </w:drawing>
      </w:r>
    </w:p>
    <w:p w14:paraId="6DA5AAAC" w14:textId="5D7FCE59" w:rsidR="00DD20CB" w:rsidRPr="00E86A5B" w:rsidRDefault="00DD20CB" w:rsidP="00E86A5B">
      <w:pPr>
        <w:spacing w:before="0" w:after="126" w:line="264" w:lineRule="auto"/>
        <w:jc w:val="center"/>
        <w:rPr>
          <w:rFonts w:asciiTheme="minorHAnsi" w:hAnsiTheme="minorHAnsi" w:cstheme="minorHAnsi"/>
          <w:b/>
          <w:sz w:val="27"/>
          <w:szCs w:val="27"/>
          <w:u w:val="single"/>
          <w:lang w:eastAsia="en-US"/>
        </w:rPr>
      </w:pPr>
    </w:p>
    <w:p w14:paraId="7F812AAE" w14:textId="77777777" w:rsidR="00943C09" w:rsidRDefault="00943C09" w:rsidP="00451399">
      <w:pPr>
        <w:spacing w:before="0" w:after="126" w:line="264" w:lineRule="auto"/>
        <w:rPr>
          <w:rFonts w:asciiTheme="minorHAnsi" w:hAnsiTheme="minorHAnsi"/>
        </w:rPr>
      </w:pPr>
    </w:p>
    <w:p w14:paraId="1597BDB8" w14:textId="77777777" w:rsidR="00943C09" w:rsidRDefault="00943C09" w:rsidP="00451399">
      <w:pPr>
        <w:spacing w:before="0" w:after="126" w:line="264" w:lineRule="auto"/>
        <w:rPr>
          <w:rFonts w:asciiTheme="minorHAnsi" w:hAnsiTheme="minorHAnsi"/>
        </w:rPr>
      </w:pPr>
    </w:p>
    <w:p w14:paraId="745A2576" w14:textId="77777777" w:rsidR="00943C09" w:rsidRDefault="00943C09" w:rsidP="00451399">
      <w:pPr>
        <w:spacing w:before="0" w:after="126" w:line="264" w:lineRule="auto"/>
        <w:rPr>
          <w:rFonts w:asciiTheme="minorHAnsi" w:hAnsiTheme="minorHAnsi"/>
        </w:rPr>
      </w:pPr>
    </w:p>
    <w:p w14:paraId="05EB286E" w14:textId="77777777" w:rsidR="00943C09" w:rsidRDefault="00943C09" w:rsidP="00451399">
      <w:pPr>
        <w:spacing w:before="0" w:after="126" w:line="264" w:lineRule="auto"/>
        <w:rPr>
          <w:rFonts w:asciiTheme="minorHAnsi" w:hAnsiTheme="minorHAnsi"/>
        </w:rPr>
      </w:pPr>
    </w:p>
    <w:p w14:paraId="619A4F5A" w14:textId="77777777" w:rsidR="00943C09" w:rsidRDefault="00943C09" w:rsidP="00451399">
      <w:pPr>
        <w:spacing w:before="0" w:after="126" w:line="264" w:lineRule="auto"/>
        <w:rPr>
          <w:rFonts w:asciiTheme="minorHAnsi" w:hAnsiTheme="minorHAnsi"/>
        </w:rPr>
      </w:pPr>
    </w:p>
    <w:p w14:paraId="5F475808" w14:textId="77777777" w:rsidR="00943C09" w:rsidRDefault="00943C09" w:rsidP="00451399">
      <w:pPr>
        <w:spacing w:before="0" w:after="126" w:line="264" w:lineRule="auto"/>
        <w:rPr>
          <w:rFonts w:asciiTheme="minorHAnsi" w:hAnsiTheme="minorHAnsi"/>
        </w:rPr>
      </w:pPr>
    </w:p>
    <w:p w14:paraId="28865F5F" w14:textId="77777777" w:rsidR="00943C09" w:rsidRDefault="00943C09" w:rsidP="00451399">
      <w:pPr>
        <w:spacing w:before="0" w:after="126" w:line="264" w:lineRule="auto"/>
        <w:rPr>
          <w:rFonts w:asciiTheme="minorHAnsi" w:hAnsiTheme="minorHAnsi"/>
        </w:rPr>
      </w:pPr>
    </w:p>
    <w:p w14:paraId="5B9A5440" w14:textId="77777777" w:rsidR="00943C09" w:rsidRDefault="00943C09" w:rsidP="00451399">
      <w:pPr>
        <w:spacing w:before="0" w:after="126" w:line="264" w:lineRule="auto"/>
        <w:rPr>
          <w:rFonts w:asciiTheme="minorHAnsi" w:hAnsiTheme="minorHAnsi"/>
        </w:rPr>
      </w:pPr>
    </w:p>
    <w:p w14:paraId="52971DB6" w14:textId="77777777" w:rsidR="00943C09" w:rsidRDefault="00943C09" w:rsidP="00451399">
      <w:pPr>
        <w:spacing w:before="0" w:after="126" w:line="264" w:lineRule="auto"/>
        <w:rPr>
          <w:rFonts w:asciiTheme="minorHAnsi" w:hAnsiTheme="minorHAnsi"/>
        </w:rPr>
      </w:pPr>
    </w:p>
    <w:p w14:paraId="7B563AB0" w14:textId="77777777" w:rsidR="00943C09" w:rsidRDefault="00943C09" w:rsidP="00451399">
      <w:pPr>
        <w:spacing w:before="0" w:after="126" w:line="264" w:lineRule="auto"/>
        <w:rPr>
          <w:rFonts w:asciiTheme="minorHAnsi" w:hAnsiTheme="minorHAnsi"/>
        </w:rPr>
      </w:pPr>
    </w:p>
    <w:p w14:paraId="149332EF" w14:textId="77777777" w:rsidR="00943C09" w:rsidRDefault="00943C09" w:rsidP="00451399">
      <w:pPr>
        <w:spacing w:before="0" w:after="126" w:line="264" w:lineRule="auto"/>
        <w:rPr>
          <w:rFonts w:asciiTheme="minorHAnsi" w:hAnsiTheme="minorHAnsi"/>
        </w:rPr>
      </w:pPr>
    </w:p>
    <w:p w14:paraId="0E555DC4" w14:textId="1D1409B0" w:rsidR="00943C09" w:rsidRPr="00943C09" w:rsidRDefault="00943C09" w:rsidP="00451399">
      <w:pPr>
        <w:spacing w:before="0" w:after="126" w:line="264" w:lineRule="auto"/>
        <w:rPr>
          <w:rFonts w:asciiTheme="minorHAnsi" w:hAnsiTheme="minorHAnsi"/>
          <w:sz w:val="22"/>
          <w:szCs w:val="22"/>
        </w:rPr>
      </w:pPr>
      <w:r w:rsidRPr="00943C09">
        <w:rPr>
          <w:rFonts w:asciiTheme="minorHAnsi" w:hAnsiTheme="minorHAnsi"/>
          <w:b/>
          <w:bCs/>
          <w:color w:val="7030A0"/>
          <w:sz w:val="22"/>
          <w:szCs w:val="22"/>
          <w:u w:val="single"/>
        </w:rPr>
        <w:t>Figure 4: Measurement of building elevation</w:t>
      </w:r>
      <w:r w:rsidRPr="00943C09">
        <w:rPr>
          <w:rFonts w:asciiTheme="minorHAnsi" w:hAnsiTheme="minorHAnsi"/>
          <w:sz w:val="22"/>
          <w:szCs w:val="22"/>
        </w:rPr>
        <w:br w:type="page"/>
      </w:r>
    </w:p>
    <w:p w14:paraId="50C8090B" w14:textId="2522FBA8" w:rsidR="00F22F59" w:rsidRPr="00E86A5B" w:rsidRDefault="00A5690E" w:rsidP="00F22F59">
      <w:pPr>
        <w:pStyle w:val="Prlhead4"/>
        <w:numPr>
          <w:ilvl w:val="2"/>
          <w:numId w:val="20"/>
        </w:numPr>
        <w:ind w:left="1134" w:hanging="1134"/>
        <w:rPr>
          <w:rFonts w:asciiTheme="minorHAnsi" w:hAnsiTheme="minorHAnsi"/>
          <w:color w:val="7030A0"/>
          <w:sz w:val="27"/>
          <w:szCs w:val="27"/>
          <w:u w:val="single" w:color="7030A0"/>
        </w:rPr>
      </w:pPr>
      <w:r>
        <w:rPr>
          <w:rFonts w:asciiTheme="minorHAnsi" w:hAnsiTheme="minorHAnsi"/>
          <w:color w:val="7030A0"/>
          <w:sz w:val="27"/>
          <w:szCs w:val="27"/>
          <w:u w:val="single" w:color="7030A0"/>
        </w:rPr>
        <w:t>Area</w:t>
      </w:r>
      <w:r w:rsidR="00FB4245">
        <w:rPr>
          <w:rFonts w:asciiTheme="minorHAnsi" w:hAnsiTheme="minorHAnsi"/>
          <w:color w:val="7030A0"/>
          <w:sz w:val="27"/>
          <w:szCs w:val="27"/>
          <w:u w:val="single" w:color="7030A0"/>
        </w:rPr>
        <w:t xml:space="preserve">-specific rules - </w:t>
      </w:r>
      <w:r w:rsidR="00FB4245" w:rsidRPr="00E86A5B">
        <w:rPr>
          <w:rFonts w:asciiTheme="minorHAnsi" w:hAnsiTheme="minorHAnsi"/>
          <w:color w:val="7030A0"/>
          <w:sz w:val="27"/>
          <w:szCs w:val="27"/>
          <w:u w:val="single" w:color="7030A0"/>
        </w:rPr>
        <w:t>High Density Residential Zone</w:t>
      </w:r>
      <w:r w:rsidR="00F22F59" w:rsidRPr="00E86A5B">
        <w:rPr>
          <w:rFonts w:asciiTheme="minorHAnsi" w:hAnsiTheme="minorHAnsi"/>
          <w:color w:val="7030A0"/>
          <w:sz w:val="27"/>
          <w:szCs w:val="27"/>
          <w:u w:val="single" w:color="7030A0"/>
        </w:rPr>
        <w:t xml:space="preserve"> </w:t>
      </w:r>
    </w:p>
    <w:p w14:paraId="1B59F65F" w14:textId="61C7430A" w:rsidR="00E60BFD" w:rsidRDefault="00E96BE0" w:rsidP="002D05E4">
      <w:pPr>
        <w:pStyle w:val="ListParagraph"/>
        <w:numPr>
          <w:ilvl w:val="0"/>
          <w:numId w:val="192"/>
        </w:numPr>
        <w:spacing w:before="0" w:after="126" w:line="264" w:lineRule="auto"/>
        <w:rPr>
          <w:rFonts w:asciiTheme="minorHAnsi" w:hAnsiTheme="minorHAnsi" w:cstheme="minorHAnsi"/>
          <w:b/>
          <w:bCs/>
          <w:sz w:val="22"/>
          <w:szCs w:val="22"/>
          <w:u w:val="single" w:color="7030A0"/>
          <w:lang w:val="en-US"/>
        </w:rPr>
      </w:pPr>
      <w:r w:rsidRPr="00E86A5B">
        <w:rPr>
          <w:rFonts w:asciiTheme="minorHAnsi" w:hAnsiTheme="minorHAnsi" w:cstheme="minorHAnsi"/>
          <w:b/>
          <w:bCs/>
          <w:color w:val="7030A0"/>
          <w:sz w:val="22"/>
          <w:szCs w:val="22"/>
          <w:u w:val="single" w:color="7030A0"/>
          <w:lang w:val="en-US"/>
        </w:rPr>
        <w:t>The following rules ap</w:t>
      </w:r>
      <w:r w:rsidR="00C86052" w:rsidRPr="00E86A5B">
        <w:rPr>
          <w:rFonts w:asciiTheme="minorHAnsi" w:hAnsiTheme="minorHAnsi" w:cstheme="minorHAnsi"/>
          <w:b/>
          <w:bCs/>
          <w:color w:val="7030A0"/>
          <w:sz w:val="22"/>
          <w:szCs w:val="22"/>
          <w:u w:val="single" w:color="7030A0"/>
          <w:lang w:val="en-US"/>
        </w:rPr>
        <w:t xml:space="preserve">ply to the areas specified. All activities are also subject to </w:t>
      </w:r>
      <w:r w:rsidR="00C86052" w:rsidRPr="00E86A5B">
        <w:rPr>
          <w:rFonts w:asciiTheme="minorHAnsi" w:hAnsiTheme="minorHAnsi" w:cstheme="minorHAnsi"/>
          <w:b/>
          <w:bCs/>
          <w:color w:val="0000FF"/>
          <w:sz w:val="22"/>
          <w:szCs w:val="22"/>
          <w:u w:val="single" w:color="7030A0"/>
          <w:lang w:val="en-US"/>
        </w:rPr>
        <w:t>Rules 14.6.1</w:t>
      </w:r>
      <w:r w:rsidR="005D554C" w:rsidRPr="00E86A5B">
        <w:rPr>
          <w:rFonts w:asciiTheme="minorHAnsi" w:hAnsiTheme="minorHAnsi" w:cstheme="minorHAnsi"/>
          <w:b/>
          <w:bCs/>
          <w:color w:val="7030A0"/>
          <w:sz w:val="22"/>
          <w:szCs w:val="22"/>
          <w:u w:val="single" w:color="7030A0"/>
          <w:lang w:val="en-US"/>
        </w:rPr>
        <w:t xml:space="preserve"> and </w:t>
      </w:r>
      <w:r w:rsidR="005D554C" w:rsidRPr="00E86A5B">
        <w:rPr>
          <w:rFonts w:asciiTheme="minorHAnsi" w:hAnsiTheme="minorHAnsi" w:cstheme="minorHAnsi"/>
          <w:b/>
          <w:bCs/>
          <w:color w:val="0000FF"/>
          <w:sz w:val="22"/>
          <w:szCs w:val="22"/>
          <w:u w:val="single" w:color="7030A0"/>
          <w:lang w:val="en-US"/>
        </w:rPr>
        <w:t>14.6.2</w:t>
      </w:r>
      <w:r w:rsidR="005D554C" w:rsidRPr="00E86A5B">
        <w:rPr>
          <w:rFonts w:asciiTheme="minorHAnsi" w:hAnsiTheme="minorHAnsi" w:cstheme="minorHAnsi"/>
          <w:b/>
          <w:bCs/>
          <w:color w:val="7030A0"/>
          <w:sz w:val="22"/>
          <w:szCs w:val="22"/>
          <w:u w:val="single" w:color="7030A0"/>
          <w:lang w:val="en-US"/>
        </w:rPr>
        <w:t xml:space="preserve"> unless specified otherwise.</w:t>
      </w:r>
    </w:p>
    <w:p w14:paraId="43DD2C23" w14:textId="7B6D97D4" w:rsidR="00EA7CF9" w:rsidRDefault="00EA7CF9" w:rsidP="005D554C">
      <w:pPr>
        <w:spacing w:before="0" w:after="126" w:line="264" w:lineRule="auto"/>
        <w:rPr>
          <w:rFonts w:asciiTheme="minorHAnsi" w:hAnsiTheme="minorHAnsi" w:cstheme="minorHAnsi"/>
          <w:b/>
          <w:bCs/>
          <w:color w:val="7030A0"/>
          <w:sz w:val="27"/>
          <w:szCs w:val="27"/>
          <w:u w:val="single" w:color="7030A0"/>
          <w:lang w:val="en-US"/>
        </w:rPr>
      </w:pPr>
      <w:r w:rsidRPr="00E86A5B">
        <w:rPr>
          <w:rFonts w:asciiTheme="minorHAnsi" w:hAnsiTheme="minorHAnsi" w:cstheme="minorHAnsi"/>
          <w:b/>
          <w:bCs/>
          <w:color w:val="7030A0"/>
          <w:sz w:val="27"/>
          <w:szCs w:val="27"/>
          <w:u w:val="single" w:color="7030A0"/>
          <w:lang w:val="en-US"/>
        </w:rPr>
        <w:t>14.6.3.1</w:t>
      </w:r>
      <w:r w:rsidR="00D31BE8">
        <w:rPr>
          <w:rFonts w:asciiTheme="minorHAnsi" w:hAnsiTheme="minorHAnsi" w:cstheme="minorHAnsi"/>
          <w:b/>
          <w:bCs/>
          <w:color w:val="7030A0"/>
          <w:sz w:val="27"/>
          <w:szCs w:val="27"/>
          <w:u w:val="single" w:color="7030A0"/>
          <w:lang w:val="en-US"/>
        </w:rPr>
        <w:tab/>
        <w:t>Area-specific activities</w:t>
      </w:r>
    </w:p>
    <w:p w14:paraId="6D00369A" w14:textId="4A1D3186" w:rsidR="00E51EED" w:rsidRPr="00E86A5B" w:rsidRDefault="00E51EED" w:rsidP="00E86A5B">
      <w:pPr>
        <w:spacing w:before="0" w:after="126" w:line="264" w:lineRule="auto"/>
        <w:rPr>
          <w:rFonts w:asciiTheme="minorHAnsi" w:hAnsiTheme="minorHAnsi" w:cstheme="minorHAnsi"/>
          <w:b/>
          <w:bCs/>
          <w:color w:val="7030A0"/>
          <w:sz w:val="24"/>
          <w:szCs w:val="24"/>
          <w:u w:val="single" w:color="7030A0"/>
          <w:lang w:val="en-US"/>
        </w:rPr>
      </w:pPr>
      <w:r w:rsidRPr="00E86A5B">
        <w:rPr>
          <w:rFonts w:asciiTheme="minorHAnsi" w:hAnsiTheme="minorHAnsi" w:cstheme="minorHAnsi"/>
          <w:b/>
          <w:bCs/>
          <w:color w:val="7030A0"/>
          <w:sz w:val="24"/>
          <w:szCs w:val="24"/>
          <w:u w:val="single" w:color="7030A0"/>
          <w:lang w:val="en-US"/>
        </w:rPr>
        <w:t>14.</w:t>
      </w:r>
      <w:r w:rsidR="005D0153">
        <w:rPr>
          <w:rFonts w:asciiTheme="minorHAnsi" w:hAnsiTheme="minorHAnsi" w:cstheme="minorHAnsi"/>
          <w:b/>
          <w:bCs/>
          <w:color w:val="7030A0"/>
          <w:sz w:val="24"/>
          <w:szCs w:val="24"/>
          <w:u w:val="single" w:color="7030A0"/>
          <w:lang w:val="en-US"/>
        </w:rPr>
        <w:t>6</w:t>
      </w:r>
      <w:r w:rsidRPr="00E86A5B">
        <w:rPr>
          <w:rFonts w:asciiTheme="minorHAnsi" w:hAnsiTheme="minorHAnsi" w:cstheme="minorHAnsi"/>
          <w:b/>
          <w:bCs/>
          <w:color w:val="7030A0"/>
          <w:sz w:val="24"/>
          <w:szCs w:val="24"/>
          <w:u w:val="single" w:color="7030A0"/>
          <w:lang w:val="en-US"/>
        </w:rPr>
        <w:t xml:space="preserve">.3.1.1 </w:t>
      </w:r>
      <w:r w:rsidR="005D0153">
        <w:rPr>
          <w:rFonts w:asciiTheme="minorHAnsi" w:hAnsiTheme="minorHAnsi" w:cstheme="minorHAnsi"/>
          <w:b/>
          <w:bCs/>
          <w:color w:val="7030A0"/>
          <w:sz w:val="24"/>
          <w:szCs w:val="24"/>
          <w:u w:val="single" w:color="7030A0"/>
          <w:lang w:val="en-US"/>
        </w:rPr>
        <w:tab/>
      </w:r>
      <w:r w:rsidR="005D0153" w:rsidRPr="00E86A5B">
        <w:rPr>
          <w:rFonts w:asciiTheme="minorHAnsi" w:hAnsiTheme="minorHAnsi" w:cstheme="minorHAnsi"/>
          <w:b/>
          <w:bCs/>
          <w:color w:val="7030A0"/>
          <w:sz w:val="24"/>
          <w:szCs w:val="24"/>
          <w:u w:val="single" w:color="7030A0"/>
          <w:lang w:val="en-US"/>
        </w:rPr>
        <w:t>Area-specific permitted activities</w:t>
      </w:r>
    </w:p>
    <w:p w14:paraId="1CE5BB83" w14:textId="27F67E4F" w:rsidR="00F22F59" w:rsidRPr="00E86A5B" w:rsidRDefault="00742E6B" w:rsidP="00E86A5B">
      <w:pPr>
        <w:pStyle w:val="ListParagraph"/>
        <w:numPr>
          <w:ilvl w:val="0"/>
          <w:numId w:val="201"/>
        </w:numPr>
        <w:spacing w:before="0" w:after="126" w:line="264" w:lineRule="auto"/>
        <w:rPr>
          <w:rFonts w:asciiTheme="minorHAnsi" w:hAnsiTheme="minorHAnsi" w:cstheme="minorHAnsi"/>
          <w:b/>
          <w:bCs/>
          <w:sz w:val="22"/>
          <w:szCs w:val="22"/>
          <w:u w:val="single" w:color="7030A0"/>
          <w:lang w:val="en-US"/>
        </w:rPr>
      </w:pPr>
      <w:r w:rsidRPr="00E86A5B">
        <w:rPr>
          <w:rFonts w:asciiTheme="minorHAnsi" w:hAnsiTheme="minorHAnsi" w:cstheme="minorHAnsi"/>
          <w:b/>
          <w:bCs/>
          <w:color w:val="7030A0"/>
          <w:sz w:val="22"/>
          <w:szCs w:val="22"/>
          <w:u w:val="single" w:color="7030A0"/>
          <w:shd w:val="clear" w:color="auto" w:fill="FFFFFF"/>
        </w:rPr>
        <w:t xml:space="preserve">The activities listed below are permitted activities if they meet the activity specific standards set out in this table; and the built form standards in </w:t>
      </w:r>
      <w:r w:rsidRPr="00E86A5B">
        <w:rPr>
          <w:rFonts w:asciiTheme="minorHAnsi" w:hAnsiTheme="minorHAnsi" w:cstheme="minorHAnsi"/>
          <w:b/>
          <w:bCs/>
          <w:color w:val="0000FF"/>
          <w:sz w:val="22"/>
          <w:szCs w:val="22"/>
          <w:u w:val="single" w:color="7030A0"/>
          <w:shd w:val="clear" w:color="auto" w:fill="FFFFFF"/>
        </w:rPr>
        <w:t>Rule </w:t>
      </w:r>
      <w:hyperlink r:id="rId62" w:history="1">
        <w:r w:rsidRPr="00E86A5B">
          <w:rPr>
            <w:rStyle w:val="Hyperlink"/>
            <w:rFonts w:asciiTheme="minorHAnsi" w:hAnsiTheme="minorHAnsi" w:cstheme="minorHAnsi"/>
            <w:b/>
            <w:bCs/>
            <w:color w:val="0000FF"/>
            <w:sz w:val="22"/>
            <w:szCs w:val="22"/>
            <w:u w:color="7030A0"/>
            <w:shd w:val="clear" w:color="auto" w:fill="FFFFFF"/>
          </w:rPr>
          <w:t>14.</w:t>
        </w:r>
        <w:r w:rsidR="00B017F1" w:rsidRPr="00E86A5B">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.2</w:t>
        </w:r>
      </w:hyperlink>
      <w:r w:rsidRPr="00E86A5B">
        <w:rPr>
          <w:rFonts w:asciiTheme="minorHAnsi" w:hAnsiTheme="minorHAnsi" w:cstheme="minorHAnsi"/>
          <w:b/>
          <w:bCs/>
          <w:color w:val="7030A0"/>
          <w:sz w:val="22"/>
          <w:szCs w:val="22"/>
          <w:u w:val="single" w:color="7030A0"/>
          <w:shd w:val="clear" w:color="auto" w:fill="FFFFFF"/>
        </w:rPr>
        <w:t xml:space="preserve"> unless specified otherwise in </w:t>
      </w:r>
      <w:r w:rsidRPr="00E86A5B">
        <w:rPr>
          <w:rFonts w:asciiTheme="minorHAnsi" w:hAnsiTheme="minorHAnsi" w:cstheme="minorHAnsi"/>
          <w:b/>
          <w:bCs/>
          <w:color w:val="0000FF"/>
          <w:sz w:val="22"/>
          <w:szCs w:val="22"/>
          <w:u w:val="single" w:color="7030A0"/>
          <w:shd w:val="clear" w:color="auto" w:fill="FFFFFF"/>
        </w:rPr>
        <w:t>Rule </w:t>
      </w:r>
      <w:hyperlink r:id="rId63" w:history="1">
        <w:r w:rsidRPr="00E86A5B">
          <w:rPr>
            <w:rStyle w:val="Hyperlink"/>
            <w:rFonts w:asciiTheme="minorHAnsi" w:hAnsiTheme="minorHAnsi" w:cstheme="minorHAnsi"/>
            <w:b/>
            <w:bCs/>
            <w:color w:val="0000FF"/>
            <w:sz w:val="22"/>
            <w:szCs w:val="22"/>
            <w:u w:color="7030A0"/>
            <w:shd w:val="clear" w:color="auto" w:fill="FFFFFF"/>
          </w:rPr>
          <w:t>14.</w:t>
        </w:r>
        <w:r w:rsidR="000F33B7">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.3.2</w:t>
        </w:r>
      </w:hyperlink>
      <w:r w:rsidR="00CD383A" w:rsidRPr="00E86A5B">
        <w:rPr>
          <w:rFonts w:asciiTheme="minorHAnsi" w:hAnsiTheme="minorHAnsi" w:cstheme="minorHAnsi"/>
          <w:b/>
          <w:bCs/>
          <w:color w:val="7030A0"/>
          <w:sz w:val="22"/>
          <w:szCs w:val="22"/>
          <w:u w:val="single" w:color="7030A0"/>
        </w:rPr>
        <w:t>.</w:t>
      </w:r>
    </w:p>
    <w:p w14:paraId="2E23145D" w14:textId="1BADDACA" w:rsidR="000F33B7" w:rsidRPr="00E86A5B" w:rsidRDefault="00664234" w:rsidP="00E86A5B">
      <w:pPr>
        <w:pStyle w:val="ListParagraph"/>
        <w:numPr>
          <w:ilvl w:val="0"/>
          <w:numId w:val="201"/>
        </w:numPr>
        <w:spacing w:before="0" w:after="126" w:line="264" w:lineRule="auto"/>
        <w:rPr>
          <w:rFonts w:asciiTheme="minorHAnsi" w:hAnsiTheme="minorHAnsi" w:cstheme="minorHAnsi"/>
          <w:b/>
          <w:bCs/>
          <w:sz w:val="22"/>
          <w:szCs w:val="22"/>
          <w:u w:val="single" w:color="7030A0"/>
          <w:lang w:val="en-US"/>
        </w:rPr>
      </w:pPr>
      <w:r w:rsidRPr="00E86A5B">
        <w:rPr>
          <w:rFonts w:asciiTheme="minorHAnsi" w:hAnsiTheme="minorHAnsi" w:cstheme="minorHAnsi"/>
          <w:b/>
          <w:bCs/>
          <w:color w:val="7030A0"/>
          <w:sz w:val="22"/>
          <w:szCs w:val="22"/>
          <w:u w:val="single" w:color="7030A0"/>
          <w:shd w:val="clear" w:color="auto" w:fill="FFFFFF"/>
        </w:rPr>
        <w:t xml:space="preserve">Activities may also be controlled, restricted discretionary, discretionary, non-complying or prohibited as specified in </w:t>
      </w:r>
      <w:r w:rsidRPr="00E86A5B">
        <w:rPr>
          <w:rFonts w:asciiTheme="minorHAnsi" w:hAnsiTheme="minorHAnsi" w:cstheme="minorHAnsi"/>
          <w:b/>
          <w:bCs/>
          <w:color w:val="0000FF"/>
          <w:sz w:val="22"/>
          <w:szCs w:val="22"/>
          <w:u w:val="single" w:color="7030A0"/>
          <w:shd w:val="clear" w:color="auto" w:fill="FFFFFF"/>
        </w:rPr>
        <w:t>Rules</w:t>
      </w:r>
      <w:r w:rsidR="00941133">
        <w:rPr>
          <w:rFonts w:asciiTheme="minorHAnsi" w:hAnsiTheme="minorHAnsi" w:cstheme="minorHAnsi"/>
          <w:b/>
          <w:bCs/>
          <w:color w:val="0000FF"/>
          <w:sz w:val="22"/>
          <w:szCs w:val="22"/>
          <w:u w:val="single" w:color="7030A0"/>
          <w:shd w:val="clear" w:color="auto" w:fill="FFFFFF"/>
        </w:rPr>
        <w:t xml:space="preserve"> </w:t>
      </w:r>
      <w:hyperlink r:id="rId64" w:history="1">
        <w:r w:rsidRPr="00E86A5B">
          <w:rPr>
            <w:rStyle w:val="Hyperlink"/>
            <w:rFonts w:asciiTheme="minorHAnsi" w:hAnsiTheme="minorHAnsi" w:cstheme="minorHAnsi"/>
            <w:b/>
            <w:bCs/>
            <w:color w:val="0000FF"/>
            <w:sz w:val="22"/>
            <w:szCs w:val="22"/>
            <w:u w:color="7030A0"/>
            <w:shd w:val="clear" w:color="auto" w:fill="FFFFFF"/>
          </w:rPr>
          <w:t>14.</w:t>
        </w:r>
        <w:r w:rsidR="00941133">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.1.2</w:t>
        </w:r>
      </w:hyperlink>
      <w:r w:rsidRPr="00E86A5B">
        <w:rPr>
          <w:rFonts w:asciiTheme="minorHAnsi" w:hAnsiTheme="minorHAnsi" w:cstheme="minorHAnsi"/>
          <w:b/>
          <w:bCs/>
          <w:color w:val="7030A0"/>
          <w:sz w:val="22"/>
          <w:szCs w:val="22"/>
          <w:u w:val="single" w:color="7030A0"/>
          <w:shd w:val="clear" w:color="auto" w:fill="FFFFFF"/>
        </w:rPr>
        <w:t>,</w:t>
      </w:r>
      <w:r w:rsidR="00941133">
        <w:rPr>
          <w:rFonts w:asciiTheme="minorHAnsi" w:hAnsiTheme="minorHAnsi" w:cstheme="minorHAnsi"/>
          <w:b/>
          <w:bCs/>
          <w:color w:val="7030A0"/>
          <w:sz w:val="22"/>
          <w:szCs w:val="22"/>
          <w:u w:val="single" w:color="7030A0"/>
          <w:shd w:val="clear" w:color="auto" w:fill="FFFFFF"/>
        </w:rPr>
        <w:t xml:space="preserve"> </w:t>
      </w:r>
      <w:hyperlink r:id="rId65" w:history="1">
        <w:r w:rsidRPr="00E86A5B">
          <w:rPr>
            <w:rStyle w:val="Hyperlink"/>
            <w:rFonts w:asciiTheme="minorHAnsi" w:hAnsiTheme="minorHAnsi" w:cstheme="minorHAnsi"/>
            <w:b/>
            <w:bCs/>
            <w:color w:val="0000FF"/>
            <w:sz w:val="22"/>
            <w:szCs w:val="22"/>
            <w:u w:color="7030A0"/>
            <w:shd w:val="clear" w:color="auto" w:fill="FFFFFF"/>
          </w:rPr>
          <w:t>14.</w:t>
        </w:r>
        <w:r w:rsidR="009231FC">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.1.3</w:t>
        </w:r>
      </w:hyperlink>
      <w:r w:rsidRPr="00E86A5B">
        <w:rPr>
          <w:rFonts w:asciiTheme="minorHAnsi" w:hAnsiTheme="minorHAnsi" w:cstheme="minorHAnsi"/>
          <w:b/>
          <w:bCs/>
          <w:color w:val="7030A0"/>
          <w:sz w:val="22"/>
          <w:szCs w:val="22"/>
          <w:u w:val="single" w:color="7030A0"/>
          <w:shd w:val="clear" w:color="auto" w:fill="FFFFFF"/>
        </w:rPr>
        <w:t>,</w:t>
      </w:r>
      <w:r w:rsidR="00941133">
        <w:rPr>
          <w:rFonts w:asciiTheme="minorHAnsi" w:hAnsiTheme="minorHAnsi" w:cstheme="minorHAnsi"/>
          <w:b/>
          <w:bCs/>
          <w:color w:val="7030A0"/>
          <w:sz w:val="22"/>
          <w:szCs w:val="22"/>
          <w:u w:val="single" w:color="7030A0"/>
          <w:shd w:val="clear" w:color="auto" w:fill="FFFFFF"/>
        </w:rPr>
        <w:t xml:space="preserve"> </w:t>
      </w:r>
      <w:hyperlink r:id="rId66" w:history="1">
        <w:r w:rsidRPr="00E86A5B">
          <w:rPr>
            <w:rStyle w:val="Hyperlink"/>
            <w:rFonts w:asciiTheme="minorHAnsi" w:hAnsiTheme="minorHAnsi" w:cstheme="minorHAnsi"/>
            <w:b/>
            <w:bCs/>
            <w:color w:val="0000FF"/>
            <w:sz w:val="22"/>
            <w:szCs w:val="22"/>
            <w:u w:color="7030A0"/>
            <w:shd w:val="clear" w:color="auto" w:fill="FFFFFF"/>
          </w:rPr>
          <w:t>14.</w:t>
        </w:r>
        <w:r w:rsidR="009231FC">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.1.4</w:t>
        </w:r>
      </w:hyperlink>
      <w:r w:rsidRPr="00E86A5B">
        <w:rPr>
          <w:rFonts w:asciiTheme="minorHAnsi" w:hAnsiTheme="minorHAnsi" w:cstheme="minorHAnsi"/>
          <w:b/>
          <w:bCs/>
          <w:color w:val="7030A0"/>
          <w:sz w:val="22"/>
          <w:szCs w:val="22"/>
          <w:u w:val="single" w:color="7030A0"/>
          <w:shd w:val="clear" w:color="auto" w:fill="FFFFFF"/>
        </w:rPr>
        <w:t>,</w:t>
      </w:r>
      <w:r w:rsidR="00941133">
        <w:rPr>
          <w:rFonts w:asciiTheme="minorHAnsi" w:hAnsiTheme="minorHAnsi" w:cstheme="minorHAnsi"/>
          <w:b/>
          <w:bCs/>
          <w:color w:val="7030A0"/>
          <w:sz w:val="22"/>
          <w:szCs w:val="22"/>
          <w:u w:val="single" w:color="7030A0"/>
          <w:shd w:val="clear" w:color="auto" w:fill="FFFFFF"/>
        </w:rPr>
        <w:t xml:space="preserve"> </w:t>
      </w:r>
      <w:hyperlink r:id="rId67" w:history="1">
        <w:r w:rsidRPr="00E86A5B">
          <w:rPr>
            <w:rStyle w:val="Hyperlink"/>
            <w:rFonts w:asciiTheme="minorHAnsi" w:hAnsiTheme="minorHAnsi" w:cstheme="minorHAnsi"/>
            <w:b/>
            <w:bCs/>
            <w:color w:val="0000FF"/>
            <w:sz w:val="22"/>
            <w:szCs w:val="22"/>
            <w:u w:color="7030A0"/>
            <w:shd w:val="clear" w:color="auto" w:fill="FFFFFF"/>
          </w:rPr>
          <w:t>14.</w:t>
        </w:r>
        <w:r w:rsidR="009231FC">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.1.5</w:t>
        </w:r>
      </w:hyperlink>
      <w:r w:rsidRPr="00E86A5B">
        <w:rPr>
          <w:rFonts w:asciiTheme="minorHAnsi" w:hAnsiTheme="minorHAnsi" w:cstheme="minorHAnsi"/>
          <w:b/>
          <w:bCs/>
          <w:color w:val="7030A0"/>
          <w:sz w:val="22"/>
          <w:szCs w:val="22"/>
          <w:u w:val="single" w:color="7030A0"/>
          <w:shd w:val="clear" w:color="auto" w:fill="FFFFFF"/>
        </w:rPr>
        <w:t>, and</w:t>
      </w:r>
      <w:r w:rsidR="00941133">
        <w:rPr>
          <w:rFonts w:asciiTheme="minorHAnsi" w:hAnsiTheme="minorHAnsi" w:cstheme="minorHAnsi"/>
          <w:b/>
          <w:bCs/>
          <w:color w:val="7030A0"/>
          <w:sz w:val="22"/>
          <w:szCs w:val="22"/>
          <w:u w:val="single" w:color="7030A0"/>
          <w:shd w:val="clear" w:color="auto" w:fill="FFFFFF"/>
        </w:rPr>
        <w:t xml:space="preserve"> </w:t>
      </w:r>
      <w:hyperlink r:id="rId68" w:history="1">
        <w:r w:rsidRPr="00E86A5B">
          <w:rPr>
            <w:rStyle w:val="Hyperlink"/>
            <w:rFonts w:asciiTheme="minorHAnsi" w:hAnsiTheme="minorHAnsi" w:cstheme="minorHAnsi"/>
            <w:b/>
            <w:bCs/>
            <w:color w:val="0000FF"/>
            <w:sz w:val="22"/>
            <w:szCs w:val="22"/>
            <w:u w:color="7030A0"/>
            <w:shd w:val="clear" w:color="auto" w:fill="FFFFFF"/>
          </w:rPr>
          <w:t>14.</w:t>
        </w:r>
        <w:r w:rsidR="009231FC">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.1.6</w:t>
        </w:r>
      </w:hyperlink>
      <w:r w:rsidR="00941133">
        <w:rPr>
          <w:rFonts w:asciiTheme="minorHAnsi" w:hAnsiTheme="minorHAnsi" w:cstheme="minorHAnsi"/>
          <w:b/>
          <w:bCs/>
          <w:color w:val="7030A0"/>
          <w:sz w:val="22"/>
          <w:szCs w:val="22"/>
          <w:u w:val="single" w:color="7030A0"/>
          <w:shd w:val="clear" w:color="auto" w:fill="FFFFFF"/>
        </w:rPr>
        <w:t xml:space="preserve"> </w:t>
      </w:r>
      <w:r w:rsidRPr="00E86A5B">
        <w:rPr>
          <w:rFonts w:asciiTheme="minorHAnsi" w:hAnsiTheme="minorHAnsi" w:cstheme="minorHAnsi"/>
          <w:b/>
          <w:bCs/>
          <w:color w:val="7030A0"/>
          <w:sz w:val="22"/>
          <w:szCs w:val="22"/>
          <w:u w:val="single" w:color="7030A0"/>
          <w:shd w:val="clear" w:color="auto" w:fill="FFFFFF"/>
        </w:rPr>
        <w:t xml:space="preserve">(unless specified otherwise in area specific rules); and </w:t>
      </w:r>
      <w:r w:rsidRPr="00E86A5B">
        <w:rPr>
          <w:rFonts w:asciiTheme="minorHAnsi" w:hAnsiTheme="minorHAnsi" w:cstheme="minorHAnsi"/>
          <w:b/>
          <w:bCs/>
          <w:color w:val="0000FF"/>
          <w:sz w:val="22"/>
          <w:szCs w:val="22"/>
          <w:u w:val="single" w:color="7030A0"/>
          <w:shd w:val="clear" w:color="auto" w:fill="FFFFFF"/>
        </w:rPr>
        <w:t>Rules</w:t>
      </w:r>
      <w:r w:rsidR="00EB6559" w:rsidRPr="00E86A5B">
        <w:rPr>
          <w:rFonts w:asciiTheme="minorHAnsi" w:hAnsiTheme="minorHAnsi" w:cstheme="minorHAnsi"/>
          <w:b/>
          <w:bCs/>
          <w:color w:val="0000FF"/>
          <w:sz w:val="22"/>
          <w:szCs w:val="22"/>
          <w:u w:val="single" w:color="7030A0"/>
          <w:shd w:val="clear" w:color="auto" w:fill="FFFFFF"/>
        </w:rPr>
        <w:t xml:space="preserve"> </w:t>
      </w:r>
      <w:hyperlink r:id="rId69" w:history="1">
        <w:r w:rsidRPr="00E86A5B">
          <w:rPr>
            <w:rStyle w:val="Hyperlink"/>
            <w:rFonts w:asciiTheme="minorHAnsi" w:hAnsiTheme="minorHAnsi" w:cstheme="minorHAnsi"/>
            <w:b/>
            <w:bCs/>
            <w:color w:val="0000FF"/>
            <w:sz w:val="22"/>
            <w:szCs w:val="22"/>
            <w:u w:color="7030A0"/>
            <w:shd w:val="clear" w:color="auto" w:fill="FFFFFF"/>
          </w:rPr>
          <w:t>14.</w:t>
        </w:r>
        <w:r w:rsidR="009231FC">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.3.1.2</w:t>
        </w:r>
      </w:hyperlink>
      <w:r w:rsidRPr="00E86A5B">
        <w:rPr>
          <w:rFonts w:asciiTheme="minorHAnsi" w:hAnsiTheme="minorHAnsi" w:cstheme="minorHAnsi"/>
          <w:b/>
          <w:bCs/>
          <w:color w:val="7030A0"/>
          <w:sz w:val="22"/>
          <w:szCs w:val="22"/>
          <w:u w:val="single" w:color="7030A0"/>
          <w:shd w:val="clear" w:color="auto" w:fill="FFFFFF"/>
        </w:rPr>
        <w:t>,</w:t>
      </w:r>
      <w:r w:rsidR="00EB6559">
        <w:rPr>
          <w:rFonts w:asciiTheme="minorHAnsi" w:hAnsiTheme="minorHAnsi" w:cstheme="minorHAnsi"/>
          <w:b/>
          <w:bCs/>
          <w:color w:val="7030A0"/>
          <w:sz w:val="22"/>
          <w:szCs w:val="22"/>
          <w:u w:val="single" w:color="7030A0"/>
          <w:shd w:val="clear" w:color="auto" w:fill="FFFFFF"/>
        </w:rPr>
        <w:t xml:space="preserve"> </w:t>
      </w:r>
      <w:hyperlink r:id="rId70" w:history="1">
        <w:r w:rsidRPr="00E86A5B">
          <w:rPr>
            <w:rStyle w:val="Hyperlink"/>
            <w:rFonts w:asciiTheme="minorHAnsi" w:hAnsiTheme="minorHAnsi" w:cstheme="minorHAnsi"/>
            <w:b/>
            <w:bCs/>
            <w:color w:val="0000FF"/>
            <w:sz w:val="22"/>
            <w:szCs w:val="22"/>
            <w:u w:color="7030A0"/>
            <w:shd w:val="clear" w:color="auto" w:fill="FFFFFF"/>
          </w:rPr>
          <w:t>14.</w:t>
        </w:r>
        <w:r w:rsidR="009231FC">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.3.1.3</w:t>
        </w:r>
      </w:hyperlink>
      <w:r w:rsidRPr="00E86A5B">
        <w:rPr>
          <w:rFonts w:asciiTheme="minorHAnsi" w:hAnsiTheme="minorHAnsi" w:cstheme="minorHAnsi"/>
          <w:b/>
          <w:bCs/>
          <w:color w:val="7030A0"/>
          <w:sz w:val="22"/>
          <w:szCs w:val="22"/>
          <w:u w:val="single" w:color="7030A0"/>
          <w:shd w:val="clear" w:color="auto" w:fill="FFFFFF"/>
        </w:rPr>
        <w:t>,</w:t>
      </w:r>
      <w:r w:rsidR="00EB6559">
        <w:rPr>
          <w:rFonts w:asciiTheme="minorHAnsi" w:hAnsiTheme="minorHAnsi" w:cstheme="minorHAnsi"/>
          <w:b/>
          <w:bCs/>
          <w:color w:val="7030A0"/>
          <w:sz w:val="22"/>
          <w:szCs w:val="22"/>
          <w:u w:val="single" w:color="7030A0"/>
          <w:shd w:val="clear" w:color="auto" w:fill="FFFFFF"/>
        </w:rPr>
        <w:t xml:space="preserve"> </w:t>
      </w:r>
      <w:hyperlink r:id="rId71" w:history="1">
        <w:r w:rsidRPr="00E86A5B">
          <w:rPr>
            <w:rStyle w:val="Hyperlink"/>
            <w:rFonts w:asciiTheme="minorHAnsi" w:hAnsiTheme="minorHAnsi" w:cstheme="minorHAnsi"/>
            <w:b/>
            <w:bCs/>
            <w:color w:val="0000FF"/>
            <w:sz w:val="22"/>
            <w:szCs w:val="22"/>
            <w:u w:color="7030A0"/>
            <w:shd w:val="clear" w:color="auto" w:fill="FFFFFF"/>
          </w:rPr>
          <w:t>14.</w:t>
        </w:r>
        <w:r w:rsidR="009231FC">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.3.1.4</w:t>
        </w:r>
      </w:hyperlink>
      <w:r w:rsidRPr="00E86A5B">
        <w:rPr>
          <w:rFonts w:asciiTheme="minorHAnsi" w:hAnsiTheme="minorHAnsi" w:cstheme="minorHAnsi"/>
          <w:b/>
          <w:bCs/>
          <w:color w:val="7030A0"/>
          <w:sz w:val="22"/>
          <w:szCs w:val="22"/>
          <w:u w:val="single" w:color="7030A0"/>
          <w:shd w:val="clear" w:color="auto" w:fill="FFFFFF"/>
        </w:rPr>
        <w:t>,</w:t>
      </w:r>
      <w:r w:rsidR="00EB6559">
        <w:rPr>
          <w:rFonts w:asciiTheme="minorHAnsi" w:hAnsiTheme="minorHAnsi" w:cstheme="minorHAnsi"/>
          <w:b/>
          <w:bCs/>
          <w:color w:val="7030A0"/>
          <w:sz w:val="22"/>
          <w:szCs w:val="22"/>
          <w:u w:val="single" w:color="7030A0"/>
          <w:shd w:val="clear" w:color="auto" w:fill="FFFFFF"/>
        </w:rPr>
        <w:t xml:space="preserve"> </w:t>
      </w:r>
      <w:hyperlink r:id="rId72" w:history="1">
        <w:r w:rsidRPr="00E86A5B">
          <w:rPr>
            <w:rStyle w:val="Hyperlink"/>
            <w:rFonts w:asciiTheme="minorHAnsi" w:hAnsiTheme="minorHAnsi" w:cstheme="minorHAnsi"/>
            <w:b/>
            <w:bCs/>
            <w:color w:val="0000FF"/>
            <w:sz w:val="22"/>
            <w:szCs w:val="22"/>
            <w:u w:color="7030A0"/>
            <w:shd w:val="clear" w:color="auto" w:fill="FFFFFF"/>
          </w:rPr>
          <w:t>14.</w:t>
        </w:r>
        <w:r w:rsidR="009231FC">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.3.1.5</w:t>
        </w:r>
      </w:hyperlink>
      <w:r w:rsidR="00EB6559">
        <w:rPr>
          <w:rFonts w:asciiTheme="minorHAnsi" w:hAnsiTheme="minorHAnsi" w:cstheme="minorHAnsi"/>
          <w:b/>
          <w:bCs/>
          <w:color w:val="7030A0"/>
          <w:sz w:val="22"/>
          <w:szCs w:val="22"/>
          <w:u w:val="single" w:color="7030A0"/>
          <w:shd w:val="clear" w:color="auto" w:fill="FFFFFF"/>
        </w:rPr>
        <w:t xml:space="preserve"> </w:t>
      </w:r>
      <w:r w:rsidRPr="00E86A5B">
        <w:rPr>
          <w:rFonts w:asciiTheme="minorHAnsi" w:hAnsiTheme="minorHAnsi" w:cstheme="minorHAnsi"/>
          <w:b/>
          <w:bCs/>
          <w:color w:val="7030A0"/>
          <w:sz w:val="22"/>
          <w:szCs w:val="22"/>
          <w:u w:val="single" w:color="7030A0"/>
          <w:shd w:val="clear" w:color="auto" w:fill="FFFFFF"/>
        </w:rPr>
        <w:t>or</w:t>
      </w:r>
      <w:r w:rsidR="00941133">
        <w:rPr>
          <w:rFonts w:asciiTheme="minorHAnsi" w:hAnsiTheme="minorHAnsi" w:cstheme="minorHAnsi"/>
          <w:b/>
          <w:bCs/>
          <w:color w:val="7030A0"/>
          <w:sz w:val="22"/>
          <w:szCs w:val="22"/>
          <w:u w:val="single" w:color="7030A0"/>
          <w:shd w:val="clear" w:color="auto" w:fill="FFFFFF"/>
        </w:rPr>
        <w:t xml:space="preserve"> </w:t>
      </w:r>
      <w:hyperlink r:id="rId73" w:history="1">
        <w:r w:rsidRPr="00E86A5B">
          <w:rPr>
            <w:rStyle w:val="Hyperlink"/>
            <w:rFonts w:asciiTheme="minorHAnsi" w:hAnsiTheme="minorHAnsi" w:cstheme="minorHAnsi"/>
            <w:b/>
            <w:bCs/>
            <w:color w:val="0000FF"/>
            <w:sz w:val="22"/>
            <w:szCs w:val="22"/>
            <w:u w:color="7030A0"/>
            <w:shd w:val="clear" w:color="auto" w:fill="FFFFFF"/>
          </w:rPr>
          <w:t>14.</w:t>
        </w:r>
        <w:r w:rsidR="009231FC">
          <w:rPr>
            <w:rStyle w:val="Hyperlink"/>
            <w:rFonts w:asciiTheme="minorHAnsi" w:hAnsiTheme="minorHAnsi" w:cstheme="minorHAnsi"/>
            <w:b/>
            <w:bCs/>
            <w:color w:val="0000FF"/>
            <w:sz w:val="22"/>
            <w:szCs w:val="22"/>
            <w:u w:color="7030A0"/>
            <w:shd w:val="clear" w:color="auto" w:fill="FFFFFF"/>
          </w:rPr>
          <w:t>6</w:t>
        </w:r>
        <w:r w:rsidRPr="00E86A5B">
          <w:rPr>
            <w:rStyle w:val="Hyperlink"/>
            <w:rFonts w:asciiTheme="minorHAnsi" w:hAnsiTheme="minorHAnsi" w:cstheme="minorHAnsi"/>
            <w:b/>
            <w:bCs/>
            <w:color w:val="0000FF"/>
            <w:sz w:val="22"/>
            <w:szCs w:val="22"/>
            <w:u w:color="7030A0"/>
            <w:shd w:val="clear" w:color="auto" w:fill="FFFFFF"/>
          </w:rPr>
          <w:t>.3.1.6</w:t>
        </w:r>
      </w:hyperlink>
      <w:r w:rsidRPr="00E86A5B">
        <w:rPr>
          <w:rFonts w:asciiTheme="minorHAnsi" w:hAnsiTheme="minorHAnsi" w:cstheme="minorHAnsi"/>
          <w:b/>
          <w:bCs/>
          <w:color w:val="7030A0"/>
          <w:sz w:val="22"/>
          <w:szCs w:val="22"/>
          <w:u w:val="single" w:color="7030A0"/>
          <w:shd w:val="clear" w:color="auto" w:fill="FFFFFF"/>
        </w:rPr>
        <w:t>.</w:t>
      </w:r>
    </w:p>
    <w:p w14:paraId="72510CA3" w14:textId="77AF453B" w:rsidR="002B30A5" w:rsidRDefault="002B30A5" w:rsidP="007B6510">
      <w:pPr>
        <w:spacing w:before="0" w:after="126" w:line="264" w:lineRule="auto"/>
        <w:rPr>
          <w:rFonts w:asciiTheme="minorHAnsi" w:hAnsiTheme="minorHAnsi" w:cstheme="minorHAnsi"/>
          <w:b/>
          <w:bCs/>
          <w:sz w:val="22"/>
          <w:szCs w:val="22"/>
          <w:u w:val="single" w:color="7030A0"/>
          <w:lang w:val="en-US"/>
        </w:rPr>
      </w:pPr>
    </w:p>
    <w:tbl>
      <w:tblPr>
        <w:tblStyle w:val="prltable"/>
        <w:tblW w:w="9322" w:type="dxa"/>
        <w:tblLayout w:type="fixed"/>
        <w:tblLook w:val="04A0" w:firstRow="1" w:lastRow="0" w:firstColumn="1" w:lastColumn="0" w:noHBand="0" w:noVBand="1"/>
      </w:tblPr>
      <w:tblGrid>
        <w:gridCol w:w="562"/>
        <w:gridCol w:w="3969"/>
        <w:gridCol w:w="4791"/>
      </w:tblGrid>
      <w:tr w:rsidR="00A95CE9" w:rsidRPr="00A95CE9" w14:paraId="4821DD6F" w14:textId="77777777" w:rsidTr="00E86A5B">
        <w:trPr>
          <w:cnfStyle w:val="100000000000" w:firstRow="1" w:lastRow="0" w:firstColumn="0" w:lastColumn="0" w:oddVBand="0" w:evenVBand="0" w:oddHBand="0" w:evenHBand="0" w:firstRowFirstColumn="0" w:firstRowLastColumn="0" w:lastRowFirstColumn="0" w:lastRowLastColumn="0"/>
        </w:trPr>
        <w:tc>
          <w:tcPr>
            <w:tcW w:w="4531" w:type="dxa"/>
            <w:gridSpan w:val="2"/>
          </w:tcPr>
          <w:p w14:paraId="25A9BD2F" w14:textId="61C07F5C" w:rsidR="007B6510" w:rsidRPr="00E86A5B" w:rsidRDefault="007B6510" w:rsidP="00DF2ADA">
            <w:pPr>
              <w:pStyle w:val="prlTabletextbold"/>
              <w:rPr>
                <w:rFonts w:asciiTheme="minorHAnsi" w:hAnsiTheme="minorHAnsi"/>
                <w:color w:val="7030A0"/>
                <w:sz w:val="22"/>
                <w:u w:val="single" w:color="7030A0"/>
              </w:rPr>
            </w:pPr>
            <w:r w:rsidRPr="00E86A5B">
              <w:rPr>
                <w:rFonts w:asciiTheme="minorHAnsi" w:hAnsiTheme="minorHAnsi"/>
                <w:color w:val="7030A0"/>
                <w:sz w:val="22"/>
                <w:u w:val="single" w:color="7030A0"/>
              </w:rPr>
              <w:t>Activity/area</w:t>
            </w:r>
          </w:p>
        </w:tc>
        <w:tc>
          <w:tcPr>
            <w:tcW w:w="4791" w:type="dxa"/>
          </w:tcPr>
          <w:p w14:paraId="7BCB7A5B" w14:textId="77777777" w:rsidR="007B6510" w:rsidRPr="00E86A5B" w:rsidRDefault="007B6510" w:rsidP="00DF2ADA">
            <w:pPr>
              <w:pStyle w:val="prlTabletextbold"/>
              <w:rPr>
                <w:rFonts w:asciiTheme="minorHAnsi" w:hAnsiTheme="minorHAnsi"/>
                <w:color w:val="7030A0"/>
                <w:sz w:val="22"/>
                <w:u w:val="single" w:color="7030A0"/>
              </w:rPr>
            </w:pPr>
            <w:r w:rsidRPr="00E86A5B">
              <w:rPr>
                <w:rFonts w:asciiTheme="minorHAnsi" w:hAnsiTheme="minorHAnsi"/>
                <w:color w:val="7030A0"/>
                <w:sz w:val="22"/>
                <w:u w:val="single" w:color="7030A0"/>
              </w:rPr>
              <w:t>Activity specific standards</w:t>
            </w:r>
          </w:p>
        </w:tc>
      </w:tr>
      <w:tr w:rsidR="00A95CE9" w:rsidRPr="00A95CE9" w14:paraId="5B4BC4C7" w14:textId="77777777" w:rsidTr="00E86A5B">
        <w:tc>
          <w:tcPr>
            <w:tcW w:w="0" w:type="dxa"/>
          </w:tcPr>
          <w:p w14:paraId="5638C636" w14:textId="77777777" w:rsidR="007B6510" w:rsidRPr="00E86A5B" w:rsidRDefault="007B6510" w:rsidP="00DF2ADA">
            <w:pPr>
              <w:pStyle w:val="prlTabletextbold"/>
              <w:rPr>
                <w:rFonts w:asciiTheme="minorHAnsi" w:hAnsiTheme="minorHAnsi"/>
                <w:color w:val="7030A0"/>
                <w:sz w:val="22"/>
                <w:u w:val="single" w:color="7030A0"/>
              </w:rPr>
            </w:pPr>
            <w:r w:rsidRPr="00E86A5B">
              <w:rPr>
                <w:rFonts w:asciiTheme="minorHAnsi" w:hAnsiTheme="minorHAnsi"/>
                <w:color w:val="7030A0"/>
                <w:sz w:val="22"/>
                <w:u w:val="single" w:color="7030A0"/>
              </w:rPr>
              <w:t>P1</w:t>
            </w:r>
          </w:p>
        </w:tc>
        <w:tc>
          <w:tcPr>
            <w:tcW w:w="3969" w:type="dxa"/>
          </w:tcPr>
          <w:p w14:paraId="14A25CA2" w14:textId="19FFDE13" w:rsidR="007B6510" w:rsidRPr="00E86A5B" w:rsidRDefault="006A351A" w:rsidP="001F3F2B">
            <w:pPr>
              <w:pStyle w:val="prlTabletext"/>
              <w:numPr>
                <w:ilvl w:val="0"/>
                <w:numId w:val="194"/>
              </w:numPr>
              <w:rPr>
                <w:rFonts w:asciiTheme="minorHAnsi" w:hAnsiTheme="minorHAnsi"/>
                <w:b/>
                <w:color w:val="7030A0"/>
                <w:sz w:val="22"/>
                <w:u w:val="single" w:color="7030A0"/>
              </w:rPr>
            </w:pPr>
            <w:r>
              <w:rPr>
                <w:rFonts w:asciiTheme="minorHAnsi" w:hAnsiTheme="minorHAnsi"/>
                <w:b/>
                <w:color w:val="7030A0"/>
                <w:sz w:val="22"/>
                <w:u w:val="single" w:color="7030A0"/>
                <w:shd w:val="clear" w:color="auto" w:fill="FFFFFF"/>
              </w:rPr>
              <w:t xml:space="preserve">The </w:t>
            </w:r>
            <w:r w:rsidR="001F3F2B">
              <w:rPr>
                <w:rFonts w:asciiTheme="minorHAnsi" w:hAnsiTheme="minorHAnsi"/>
                <w:b/>
                <w:color w:val="7030A0"/>
                <w:sz w:val="22"/>
                <w:u w:val="single" w:color="7030A0"/>
                <w:shd w:val="clear" w:color="auto" w:fill="FFFFFF"/>
              </w:rPr>
              <w:t xml:space="preserve">following activities in the </w:t>
            </w:r>
            <w:r w:rsidR="00C602DB">
              <w:rPr>
                <w:rFonts w:asciiTheme="minorHAnsi" w:hAnsiTheme="minorHAnsi"/>
                <w:b/>
                <w:color w:val="7030A0"/>
                <w:sz w:val="22"/>
                <w:u w:val="single" w:color="7030A0"/>
                <w:shd w:val="clear" w:color="auto" w:fill="FFFFFF"/>
              </w:rPr>
              <w:t>Accommodation and Community Facilities Overlay:</w:t>
            </w:r>
          </w:p>
          <w:p w14:paraId="1E0ED396" w14:textId="77777777" w:rsidR="00C602DB" w:rsidRDefault="00A7536B" w:rsidP="00E86A5B">
            <w:pPr>
              <w:pStyle w:val="prlTabletext"/>
              <w:numPr>
                <w:ilvl w:val="1"/>
                <w:numId w:val="194"/>
              </w:numPr>
              <w:ind w:left="649" w:hanging="283"/>
              <w:rPr>
                <w:rFonts w:asciiTheme="minorHAnsi" w:hAnsiTheme="minorHAnsi"/>
                <w:b/>
                <w:color w:val="7030A0"/>
                <w:sz w:val="22"/>
                <w:u w:val="single" w:color="7030A0"/>
              </w:rPr>
            </w:pPr>
            <w:proofErr w:type="gramStart"/>
            <w:r w:rsidRPr="00E86A5B">
              <w:rPr>
                <w:rFonts w:asciiTheme="minorHAnsi" w:hAnsiTheme="minorHAnsi"/>
                <w:b/>
                <w:color w:val="00B050"/>
                <w:sz w:val="22"/>
                <w:u w:val="single" w:color="7030A0"/>
              </w:rPr>
              <w:t>Preschools</w:t>
            </w:r>
            <w:r>
              <w:rPr>
                <w:rFonts w:asciiTheme="minorHAnsi" w:hAnsiTheme="minorHAnsi"/>
                <w:b/>
                <w:color w:val="7030A0"/>
                <w:sz w:val="22"/>
                <w:u w:val="single" w:color="7030A0"/>
              </w:rPr>
              <w:t>;</w:t>
            </w:r>
            <w:proofErr w:type="gramEnd"/>
          </w:p>
          <w:p w14:paraId="24F02C78" w14:textId="77777777" w:rsidR="00A7536B" w:rsidRDefault="00A7536B" w:rsidP="00E86A5B">
            <w:pPr>
              <w:pStyle w:val="prlTabletext"/>
              <w:numPr>
                <w:ilvl w:val="1"/>
                <w:numId w:val="194"/>
              </w:numPr>
              <w:ind w:left="649" w:hanging="283"/>
              <w:rPr>
                <w:rFonts w:asciiTheme="minorHAnsi" w:hAnsiTheme="minorHAnsi"/>
                <w:b/>
                <w:color w:val="7030A0"/>
                <w:sz w:val="22"/>
                <w:u w:val="single" w:color="7030A0"/>
              </w:rPr>
            </w:pPr>
            <w:r w:rsidRPr="00E86A5B">
              <w:rPr>
                <w:rFonts w:asciiTheme="minorHAnsi" w:hAnsiTheme="minorHAnsi"/>
                <w:b/>
                <w:color w:val="00B050"/>
                <w:sz w:val="22"/>
                <w:u w:val="single" w:color="7030A0"/>
              </w:rPr>
              <w:t xml:space="preserve">Health care </w:t>
            </w:r>
            <w:proofErr w:type="gramStart"/>
            <w:r w:rsidRPr="00E86A5B">
              <w:rPr>
                <w:rFonts w:asciiTheme="minorHAnsi" w:hAnsiTheme="minorHAnsi"/>
                <w:b/>
                <w:color w:val="00B050"/>
                <w:sz w:val="22"/>
                <w:u w:val="single" w:color="7030A0"/>
              </w:rPr>
              <w:t>facility</w:t>
            </w:r>
            <w:r>
              <w:rPr>
                <w:rFonts w:asciiTheme="minorHAnsi" w:hAnsiTheme="minorHAnsi"/>
                <w:b/>
                <w:color w:val="7030A0"/>
                <w:sz w:val="22"/>
                <w:u w:val="single" w:color="7030A0"/>
              </w:rPr>
              <w:t>;</w:t>
            </w:r>
            <w:proofErr w:type="gramEnd"/>
          </w:p>
          <w:p w14:paraId="63039358" w14:textId="77777777" w:rsidR="00A7536B" w:rsidRDefault="00A7536B" w:rsidP="00E86A5B">
            <w:pPr>
              <w:pStyle w:val="prlTabletext"/>
              <w:numPr>
                <w:ilvl w:val="1"/>
                <w:numId w:val="194"/>
              </w:numPr>
              <w:ind w:left="649" w:hanging="283"/>
              <w:rPr>
                <w:rFonts w:asciiTheme="minorHAnsi" w:hAnsiTheme="minorHAnsi"/>
                <w:b/>
                <w:color w:val="7030A0"/>
                <w:sz w:val="22"/>
                <w:u w:val="single" w:color="7030A0"/>
              </w:rPr>
            </w:pPr>
            <w:r w:rsidRPr="00E86A5B">
              <w:rPr>
                <w:rFonts w:asciiTheme="minorHAnsi" w:hAnsiTheme="minorHAnsi"/>
                <w:b/>
                <w:color w:val="00B050"/>
                <w:sz w:val="22"/>
                <w:u w:val="single" w:color="7030A0"/>
              </w:rPr>
              <w:t xml:space="preserve">Veterinary care </w:t>
            </w:r>
            <w:proofErr w:type="gramStart"/>
            <w:r w:rsidRPr="00E86A5B">
              <w:rPr>
                <w:rFonts w:asciiTheme="minorHAnsi" w:hAnsiTheme="minorHAnsi"/>
                <w:b/>
                <w:color w:val="00B050"/>
                <w:sz w:val="22"/>
                <w:u w:val="single" w:color="7030A0"/>
              </w:rPr>
              <w:t>facility</w:t>
            </w:r>
            <w:r w:rsidR="0084243B">
              <w:rPr>
                <w:rFonts w:asciiTheme="minorHAnsi" w:hAnsiTheme="minorHAnsi"/>
                <w:b/>
                <w:color w:val="7030A0"/>
                <w:sz w:val="22"/>
                <w:u w:val="single" w:color="7030A0"/>
              </w:rPr>
              <w:t>;</w:t>
            </w:r>
            <w:proofErr w:type="gramEnd"/>
          </w:p>
          <w:p w14:paraId="5BCAC464" w14:textId="77777777" w:rsidR="0084243B" w:rsidRDefault="0084243B" w:rsidP="00E86A5B">
            <w:pPr>
              <w:pStyle w:val="prlTabletext"/>
              <w:numPr>
                <w:ilvl w:val="1"/>
                <w:numId w:val="194"/>
              </w:numPr>
              <w:ind w:left="649" w:hanging="283"/>
              <w:rPr>
                <w:rFonts w:asciiTheme="minorHAnsi" w:hAnsiTheme="minorHAnsi"/>
                <w:b/>
                <w:color w:val="7030A0"/>
                <w:sz w:val="22"/>
                <w:u w:val="single" w:color="7030A0"/>
              </w:rPr>
            </w:pPr>
            <w:r w:rsidRPr="00E86A5B">
              <w:rPr>
                <w:rFonts w:asciiTheme="minorHAnsi" w:hAnsiTheme="minorHAnsi"/>
                <w:b/>
                <w:color w:val="00B050"/>
                <w:sz w:val="22"/>
                <w:u w:val="single" w:color="7030A0"/>
              </w:rPr>
              <w:t xml:space="preserve">Education </w:t>
            </w:r>
            <w:proofErr w:type="gramStart"/>
            <w:r w:rsidRPr="00E86A5B">
              <w:rPr>
                <w:rFonts w:asciiTheme="minorHAnsi" w:hAnsiTheme="minorHAnsi"/>
                <w:b/>
                <w:color w:val="00B050"/>
                <w:sz w:val="22"/>
                <w:u w:val="single" w:color="7030A0"/>
              </w:rPr>
              <w:t>activity</w:t>
            </w:r>
            <w:r>
              <w:rPr>
                <w:rFonts w:asciiTheme="minorHAnsi" w:hAnsiTheme="minorHAnsi"/>
                <w:b/>
                <w:color w:val="7030A0"/>
                <w:sz w:val="22"/>
                <w:u w:val="single" w:color="7030A0"/>
              </w:rPr>
              <w:t>;</w:t>
            </w:r>
            <w:proofErr w:type="gramEnd"/>
          </w:p>
          <w:p w14:paraId="5A2E2E89" w14:textId="77777777" w:rsidR="0084243B" w:rsidRDefault="0084243B" w:rsidP="00E86A5B">
            <w:pPr>
              <w:pStyle w:val="prlTabletext"/>
              <w:numPr>
                <w:ilvl w:val="1"/>
                <w:numId w:val="194"/>
              </w:numPr>
              <w:ind w:left="649" w:hanging="283"/>
              <w:rPr>
                <w:rFonts w:asciiTheme="minorHAnsi" w:hAnsiTheme="minorHAnsi"/>
                <w:b/>
                <w:color w:val="7030A0"/>
                <w:sz w:val="22"/>
                <w:u w:val="single" w:color="7030A0"/>
              </w:rPr>
            </w:pPr>
            <w:r w:rsidRPr="00E86A5B">
              <w:rPr>
                <w:rFonts w:asciiTheme="minorHAnsi" w:hAnsiTheme="minorHAnsi"/>
                <w:b/>
                <w:color w:val="00B050"/>
                <w:sz w:val="22"/>
                <w:u w:val="single" w:color="7030A0"/>
              </w:rPr>
              <w:t xml:space="preserve">Place of </w:t>
            </w:r>
            <w:proofErr w:type="gramStart"/>
            <w:r w:rsidRPr="00E86A5B">
              <w:rPr>
                <w:rFonts w:asciiTheme="minorHAnsi" w:hAnsiTheme="minorHAnsi"/>
                <w:b/>
                <w:color w:val="00B050"/>
                <w:sz w:val="22"/>
                <w:u w:val="single" w:color="7030A0"/>
              </w:rPr>
              <w:t>assembly</w:t>
            </w:r>
            <w:r>
              <w:rPr>
                <w:rFonts w:asciiTheme="minorHAnsi" w:hAnsiTheme="minorHAnsi"/>
                <w:b/>
                <w:color w:val="7030A0"/>
                <w:sz w:val="22"/>
                <w:u w:val="single" w:color="7030A0"/>
              </w:rPr>
              <w:t>;</w:t>
            </w:r>
            <w:proofErr w:type="gramEnd"/>
          </w:p>
          <w:p w14:paraId="78E782F2" w14:textId="77777777" w:rsidR="0084243B" w:rsidRDefault="0084243B" w:rsidP="00E86A5B">
            <w:pPr>
              <w:pStyle w:val="prlTabletext"/>
              <w:numPr>
                <w:ilvl w:val="1"/>
                <w:numId w:val="194"/>
              </w:numPr>
              <w:ind w:left="649" w:hanging="283"/>
              <w:rPr>
                <w:rFonts w:asciiTheme="minorHAnsi" w:hAnsiTheme="minorHAnsi"/>
                <w:b/>
                <w:color w:val="7030A0"/>
                <w:sz w:val="22"/>
                <w:u w:val="single" w:color="7030A0"/>
              </w:rPr>
            </w:pPr>
            <w:r w:rsidRPr="00E86A5B">
              <w:rPr>
                <w:rFonts w:asciiTheme="minorHAnsi" w:hAnsiTheme="minorHAnsi"/>
                <w:b/>
                <w:color w:val="00B050"/>
                <w:sz w:val="22"/>
                <w:u w:val="single" w:color="7030A0"/>
              </w:rPr>
              <w:t xml:space="preserve">Spiritual </w:t>
            </w:r>
            <w:proofErr w:type="gramStart"/>
            <w:r w:rsidRPr="00E86A5B">
              <w:rPr>
                <w:rFonts w:asciiTheme="minorHAnsi" w:hAnsiTheme="minorHAnsi"/>
                <w:b/>
                <w:color w:val="00B050"/>
                <w:sz w:val="22"/>
                <w:u w:val="single" w:color="7030A0"/>
              </w:rPr>
              <w:t>activities</w:t>
            </w:r>
            <w:r>
              <w:rPr>
                <w:rFonts w:asciiTheme="minorHAnsi" w:hAnsiTheme="minorHAnsi"/>
                <w:b/>
                <w:color w:val="7030A0"/>
                <w:sz w:val="22"/>
                <w:u w:val="single" w:color="7030A0"/>
              </w:rPr>
              <w:t>;</w:t>
            </w:r>
            <w:proofErr w:type="gramEnd"/>
          </w:p>
          <w:p w14:paraId="4B4C3F2F" w14:textId="77777777" w:rsidR="0084243B" w:rsidRDefault="00B76BE4" w:rsidP="00E86A5B">
            <w:pPr>
              <w:pStyle w:val="prlTabletext"/>
              <w:numPr>
                <w:ilvl w:val="1"/>
                <w:numId w:val="194"/>
              </w:numPr>
              <w:ind w:left="649" w:hanging="283"/>
              <w:rPr>
                <w:rFonts w:asciiTheme="minorHAnsi" w:hAnsiTheme="minorHAnsi"/>
                <w:b/>
                <w:color w:val="7030A0"/>
                <w:sz w:val="22"/>
                <w:u w:val="single" w:color="7030A0"/>
              </w:rPr>
            </w:pPr>
            <w:r w:rsidRPr="00E86A5B">
              <w:rPr>
                <w:rFonts w:asciiTheme="minorHAnsi" w:hAnsiTheme="minorHAnsi"/>
                <w:b/>
                <w:color w:val="00B050"/>
                <w:sz w:val="22"/>
                <w:u w:val="single" w:color="7030A0"/>
              </w:rPr>
              <w:t xml:space="preserve">Community correction </w:t>
            </w:r>
            <w:proofErr w:type="gramStart"/>
            <w:r w:rsidRPr="00E86A5B">
              <w:rPr>
                <w:rFonts w:asciiTheme="minorHAnsi" w:hAnsiTheme="minorHAnsi"/>
                <w:b/>
                <w:color w:val="00B050"/>
                <w:sz w:val="22"/>
                <w:u w:val="single" w:color="7030A0"/>
              </w:rPr>
              <w:t>facilities</w:t>
            </w:r>
            <w:r>
              <w:rPr>
                <w:rFonts w:asciiTheme="minorHAnsi" w:hAnsiTheme="minorHAnsi"/>
                <w:b/>
                <w:color w:val="7030A0"/>
                <w:sz w:val="22"/>
                <w:u w:val="single" w:color="7030A0"/>
              </w:rPr>
              <w:t>;</w:t>
            </w:r>
            <w:proofErr w:type="gramEnd"/>
          </w:p>
          <w:p w14:paraId="5B18EC1E" w14:textId="404D4A84" w:rsidR="00B76BE4" w:rsidRPr="00E86A5B" w:rsidRDefault="00B76BE4" w:rsidP="00E86A5B">
            <w:pPr>
              <w:pStyle w:val="prlTabletext"/>
              <w:numPr>
                <w:ilvl w:val="1"/>
                <w:numId w:val="194"/>
              </w:numPr>
              <w:ind w:left="649" w:hanging="283"/>
              <w:rPr>
                <w:rFonts w:asciiTheme="minorHAnsi" w:hAnsiTheme="minorHAnsi"/>
                <w:b/>
                <w:color w:val="7030A0"/>
                <w:sz w:val="22"/>
                <w:u w:val="single" w:color="7030A0"/>
              </w:rPr>
            </w:pPr>
            <w:r w:rsidRPr="00E86A5B">
              <w:rPr>
                <w:rFonts w:asciiTheme="minorHAnsi" w:hAnsiTheme="minorHAnsi"/>
                <w:b/>
                <w:color w:val="00B050"/>
                <w:sz w:val="22"/>
                <w:u w:val="single" w:color="7030A0"/>
              </w:rPr>
              <w:t>Care facility</w:t>
            </w:r>
            <w:r>
              <w:rPr>
                <w:rFonts w:asciiTheme="minorHAnsi" w:hAnsiTheme="minorHAnsi"/>
                <w:b/>
                <w:color w:val="7030A0"/>
                <w:sz w:val="22"/>
                <w:u w:val="single" w:color="7030A0"/>
              </w:rPr>
              <w:t>.</w:t>
            </w:r>
          </w:p>
        </w:tc>
        <w:tc>
          <w:tcPr>
            <w:tcW w:w="4791" w:type="dxa"/>
          </w:tcPr>
          <w:p w14:paraId="34F7F098" w14:textId="46A401DA" w:rsidR="00912009" w:rsidRPr="00E86A5B" w:rsidRDefault="00912009" w:rsidP="007B6510">
            <w:pPr>
              <w:pStyle w:val="PrlTableList1"/>
              <w:numPr>
                <w:ilvl w:val="0"/>
                <w:numId w:val="193"/>
              </w:numPr>
              <w:rPr>
                <w:rFonts w:asciiTheme="minorHAnsi" w:hAnsiTheme="minorHAnsi"/>
                <w:b/>
                <w:color w:val="7030A0"/>
                <w:sz w:val="22"/>
                <w:u w:val="single" w:color="7030A0"/>
                <w:lang w:val="en-NZ"/>
              </w:rPr>
            </w:pPr>
            <w:r>
              <w:rPr>
                <w:rFonts w:asciiTheme="minorHAnsi" w:hAnsiTheme="minorHAnsi"/>
                <w:b/>
                <w:color w:val="7030A0"/>
                <w:sz w:val="22"/>
                <w:u w:val="single" w:color="7030A0"/>
                <w:lang w:val="en-NZ"/>
              </w:rPr>
              <w:t xml:space="preserve">The activity specific standards in </w:t>
            </w:r>
            <w:r w:rsidRPr="00E86A5B">
              <w:rPr>
                <w:rFonts w:asciiTheme="minorHAnsi" w:hAnsiTheme="minorHAnsi"/>
                <w:b/>
                <w:color w:val="0000FF"/>
                <w:sz w:val="22"/>
                <w:u w:val="single" w:color="7030A0"/>
              </w:rPr>
              <w:t>Rule 14.6.1.1</w:t>
            </w:r>
            <w:r>
              <w:rPr>
                <w:rFonts w:asciiTheme="minorHAnsi" w:hAnsiTheme="minorHAnsi"/>
                <w:b/>
                <w:color w:val="7030A0"/>
                <w:sz w:val="22"/>
                <w:u w:val="single" w:color="7030A0"/>
                <w:lang w:val="en-NZ"/>
              </w:rPr>
              <w:t xml:space="preserve"> do not apply.</w:t>
            </w:r>
          </w:p>
          <w:p w14:paraId="027C8228" w14:textId="7FE17BC6" w:rsidR="00EF2790" w:rsidRPr="00E86A5B" w:rsidRDefault="00EF2790" w:rsidP="007B6510">
            <w:pPr>
              <w:pStyle w:val="PrlTableList1"/>
              <w:numPr>
                <w:ilvl w:val="0"/>
                <w:numId w:val="193"/>
              </w:numPr>
              <w:rPr>
                <w:rFonts w:asciiTheme="minorHAnsi" w:hAnsiTheme="minorHAnsi"/>
                <w:b/>
                <w:color w:val="7030A0"/>
                <w:sz w:val="22"/>
                <w:u w:val="single" w:color="7030A0"/>
                <w:lang w:val="en-NZ"/>
              </w:rPr>
            </w:pPr>
            <w:r>
              <w:rPr>
                <w:rFonts w:asciiTheme="minorHAnsi" w:hAnsiTheme="minorHAnsi"/>
                <w:b/>
                <w:color w:val="7030A0"/>
                <w:sz w:val="22"/>
                <w:u w:val="single" w:color="7030A0"/>
                <w:lang w:val="en-NZ"/>
              </w:rPr>
              <w:t>The facility or activity shall:</w:t>
            </w:r>
          </w:p>
          <w:p w14:paraId="46B4343E" w14:textId="2FACD192" w:rsidR="00783BC8" w:rsidRDefault="00FB3951" w:rsidP="00E86A5B">
            <w:pPr>
              <w:pStyle w:val="PrlTableList1"/>
              <w:numPr>
                <w:ilvl w:val="0"/>
                <w:numId w:val="0"/>
              </w:numPr>
              <w:ind w:left="649" w:hanging="283"/>
              <w:rPr>
                <w:rFonts w:asciiTheme="minorHAnsi" w:hAnsiTheme="minorHAnsi"/>
                <w:b/>
                <w:color w:val="7030A0"/>
                <w:sz w:val="22"/>
                <w:u w:val="single" w:color="7030A0"/>
                <w:lang w:val="en-NZ"/>
              </w:rPr>
            </w:pPr>
            <w:proofErr w:type="spellStart"/>
            <w:r>
              <w:rPr>
                <w:rFonts w:asciiTheme="minorHAnsi" w:hAnsiTheme="minorHAnsi"/>
                <w:b/>
                <w:color w:val="7030A0"/>
                <w:sz w:val="22"/>
                <w:u w:val="single" w:color="7030A0"/>
                <w:lang w:val="en-NZ"/>
              </w:rPr>
              <w:t>i</w:t>
            </w:r>
            <w:proofErr w:type="spellEnd"/>
            <w:r>
              <w:rPr>
                <w:rFonts w:asciiTheme="minorHAnsi" w:hAnsiTheme="minorHAnsi"/>
                <w:b/>
                <w:color w:val="7030A0"/>
                <w:sz w:val="22"/>
                <w:u w:val="single" w:color="7030A0"/>
                <w:lang w:val="en-NZ"/>
              </w:rPr>
              <w:t xml:space="preserve">. </w:t>
            </w:r>
            <w:r w:rsidR="002377BC">
              <w:rPr>
                <w:rFonts w:asciiTheme="minorHAnsi" w:hAnsiTheme="minorHAnsi"/>
                <w:b/>
                <w:color w:val="7030A0"/>
                <w:sz w:val="22"/>
                <w:u w:val="single" w:color="7030A0"/>
                <w:lang w:val="en-NZ"/>
              </w:rPr>
              <w:t xml:space="preserve">  </w:t>
            </w:r>
            <w:r w:rsidR="00783BC8">
              <w:rPr>
                <w:rFonts w:asciiTheme="minorHAnsi" w:hAnsiTheme="minorHAnsi"/>
                <w:b/>
                <w:color w:val="7030A0"/>
                <w:sz w:val="22"/>
                <w:u w:val="single" w:color="7030A0"/>
                <w:lang w:val="en-NZ"/>
              </w:rPr>
              <w:t>c</w:t>
            </w:r>
            <w:r>
              <w:rPr>
                <w:rFonts w:asciiTheme="minorHAnsi" w:hAnsiTheme="minorHAnsi"/>
                <w:b/>
                <w:color w:val="7030A0"/>
                <w:sz w:val="22"/>
                <w:u w:val="single" w:color="7030A0"/>
                <w:lang w:val="en-NZ"/>
              </w:rPr>
              <w:t xml:space="preserve">omprise </w:t>
            </w:r>
            <w:r w:rsidR="00783BC8">
              <w:rPr>
                <w:rFonts w:asciiTheme="minorHAnsi" w:hAnsiTheme="minorHAnsi"/>
                <w:b/>
                <w:color w:val="7030A0"/>
                <w:sz w:val="22"/>
                <w:u w:val="single" w:color="7030A0"/>
                <w:lang w:val="en-NZ"/>
              </w:rPr>
              <w:t>less than 500m</w:t>
            </w:r>
            <w:r w:rsidR="00783BC8" w:rsidRPr="00E86A5B">
              <w:rPr>
                <w:rFonts w:asciiTheme="minorHAnsi" w:hAnsiTheme="minorHAnsi"/>
                <w:b/>
                <w:color w:val="7030A0"/>
                <w:sz w:val="22"/>
                <w:u w:val="single" w:color="7030A0"/>
                <w:vertAlign w:val="superscript"/>
              </w:rPr>
              <w:t>2</w:t>
            </w:r>
            <w:r w:rsidR="00783BC8">
              <w:rPr>
                <w:rFonts w:asciiTheme="minorHAnsi" w:hAnsiTheme="minorHAnsi"/>
                <w:b/>
                <w:color w:val="7030A0"/>
                <w:sz w:val="22"/>
                <w:u w:val="single" w:color="7030A0"/>
                <w:lang w:val="en-NZ"/>
              </w:rPr>
              <w:t xml:space="preserve"> gross leasable floor space; and</w:t>
            </w:r>
          </w:p>
          <w:p w14:paraId="61D67089" w14:textId="1199130E" w:rsidR="002377BC" w:rsidRPr="00E86A5B" w:rsidRDefault="002377BC" w:rsidP="00E86A5B">
            <w:pPr>
              <w:pStyle w:val="PrlTableList1"/>
              <w:numPr>
                <w:ilvl w:val="0"/>
                <w:numId w:val="0"/>
              </w:numPr>
              <w:ind w:left="649" w:hanging="283"/>
              <w:rPr>
                <w:rFonts w:asciiTheme="minorHAnsi" w:hAnsiTheme="minorHAnsi"/>
                <w:b/>
                <w:color w:val="7030A0"/>
                <w:sz w:val="22"/>
                <w:u w:val="single" w:color="7030A0"/>
                <w:lang w:val="en-NZ"/>
              </w:rPr>
            </w:pPr>
            <w:r w:rsidRPr="002377BC">
              <w:rPr>
                <w:rFonts w:asciiTheme="minorHAnsi" w:hAnsiTheme="minorHAnsi"/>
                <w:b/>
                <w:color w:val="7030A0"/>
                <w:sz w:val="22"/>
                <w:u w:val="single" w:color="7030A0"/>
                <w:lang w:val="en-NZ"/>
              </w:rPr>
              <w:t>ii.</w:t>
            </w:r>
            <w:r>
              <w:rPr>
                <w:rFonts w:asciiTheme="minorHAnsi" w:hAnsiTheme="minorHAnsi"/>
                <w:b/>
                <w:color w:val="7030A0"/>
                <w:sz w:val="22"/>
                <w:u w:val="single" w:color="7030A0"/>
                <w:lang w:val="en-NZ"/>
              </w:rPr>
              <w:t xml:space="preserve">  </w:t>
            </w:r>
            <w:r w:rsidR="00D97BF4">
              <w:rPr>
                <w:rFonts w:asciiTheme="minorHAnsi" w:hAnsiTheme="minorHAnsi"/>
                <w:b/>
                <w:color w:val="7030A0"/>
                <w:sz w:val="22"/>
                <w:u w:val="single" w:color="7030A0"/>
                <w:lang w:val="en-NZ"/>
              </w:rPr>
              <w:t xml:space="preserve">limit the hours of operation when the </w:t>
            </w:r>
            <w:r w:rsidR="00D97BF4" w:rsidRPr="00E86A5B">
              <w:rPr>
                <w:rFonts w:asciiTheme="minorHAnsi" w:hAnsiTheme="minorHAnsi"/>
                <w:b/>
                <w:color w:val="00B050"/>
                <w:sz w:val="22"/>
                <w:u w:val="single" w:color="7030A0"/>
                <w:lang w:val="en-NZ"/>
              </w:rPr>
              <w:t>site</w:t>
            </w:r>
            <w:r w:rsidR="00D97BF4">
              <w:rPr>
                <w:rFonts w:asciiTheme="minorHAnsi" w:hAnsiTheme="minorHAnsi"/>
                <w:b/>
                <w:color w:val="7030A0"/>
                <w:sz w:val="22"/>
                <w:u w:val="single" w:color="7030A0"/>
                <w:lang w:val="en-NZ"/>
              </w:rPr>
              <w:t xml:space="preserve"> is open to visitors, students, clients, and deliveries to between the hours of 07:00-21:00 Monday to Sunday</w:t>
            </w:r>
            <w:r w:rsidR="00893AF5">
              <w:rPr>
                <w:rFonts w:asciiTheme="minorHAnsi" w:hAnsiTheme="minorHAnsi"/>
                <w:b/>
                <w:color w:val="7030A0"/>
                <w:sz w:val="22"/>
                <w:u w:val="single" w:color="7030A0"/>
                <w:lang w:val="en-NZ"/>
              </w:rPr>
              <w:t>.</w:t>
            </w:r>
          </w:p>
          <w:p w14:paraId="5984EB82" w14:textId="26D1E5FF" w:rsidR="007B6510" w:rsidRPr="00E86A5B" w:rsidRDefault="007B6510" w:rsidP="00E86A5B">
            <w:pPr>
              <w:pStyle w:val="PrlTableList1"/>
              <w:numPr>
                <w:ilvl w:val="0"/>
                <w:numId w:val="0"/>
              </w:numPr>
              <w:ind w:left="649" w:hanging="366"/>
              <w:rPr>
                <w:rFonts w:asciiTheme="minorHAnsi" w:hAnsiTheme="minorHAnsi"/>
                <w:b/>
                <w:color w:val="7030A0"/>
                <w:sz w:val="22"/>
                <w:u w:val="single" w:color="7030A0"/>
                <w:lang w:val="en-NZ"/>
              </w:rPr>
            </w:pPr>
          </w:p>
        </w:tc>
      </w:tr>
      <w:tr w:rsidR="00F6182C" w:rsidRPr="00F6182C" w14:paraId="70A90098" w14:textId="77777777" w:rsidTr="001F3F2B">
        <w:tc>
          <w:tcPr>
            <w:tcW w:w="562" w:type="dxa"/>
          </w:tcPr>
          <w:p w14:paraId="40632145" w14:textId="57365D8E" w:rsidR="00F6182C" w:rsidRPr="00F6182C" w:rsidRDefault="00F6182C" w:rsidP="00DF2ADA">
            <w:pPr>
              <w:pStyle w:val="prlTabletextbold"/>
              <w:rPr>
                <w:rFonts w:asciiTheme="minorHAnsi" w:hAnsiTheme="minorHAnsi"/>
                <w:color w:val="7030A0"/>
                <w:sz w:val="22"/>
                <w:u w:val="single" w:color="7030A0"/>
              </w:rPr>
            </w:pPr>
            <w:r>
              <w:rPr>
                <w:rFonts w:asciiTheme="minorHAnsi" w:hAnsiTheme="minorHAnsi"/>
                <w:color w:val="7030A0"/>
                <w:sz w:val="22"/>
                <w:u w:val="single" w:color="7030A0"/>
              </w:rPr>
              <w:t>P2</w:t>
            </w:r>
          </w:p>
        </w:tc>
        <w:tc>
          <w:tcPr>
            <w:tcW w:w="3969" w:type="dxa"/>
          </w:tcPr>
          <w:p w14:paraId="36003300" w14:textId="682754C9" w:rsidR="00F6182C" w:rsidRDefault="00C57E4A" w:rsidP="00E86A5B">
            <w:pPr>
              <w:pStyle w:val="prlTabletext"/>
              <w:numPr>
                <w:ilvl w:val="0"/>
                <w:numId w:val="197"/>
              </w:numPr>
              <w:rPr>
                <w:rFonts w:asciiTheme="minorHAnsi" w:hAnsiTheme="minorHAnsi"/>
                <w:b/>
                <w:color w:val="7030A0"/>
                <w:sz w:val="22"/>
                <w:u w:val="single" w:color="7030A0"/>
                <w:shd w:val="clear" w:color="auto" w:fill="FFFFFF"/>
              </w:rPr>
            </w:pPr>
            <w:r w:rsidRPr="00E86A5B">
              <w:rPr>
                <w:rFonts w:asciiTheme="minorHAnsi" w:hAnsiTheme="minorHAnsi"/>
                <w:b/>
                <w:color w:val="00B050"/>
                <w:sz w:val="22"/>
                <w:u w:val="single" w:color="7030A0"/>
                <w:shd w:val="clear" w:color="auto" w:fill="FFFFFF"/>
              </w:rPr>
              <w:t>Visitor accommodation</w:t>
            </w:r>
            <w:r>
              <w:rPr>
                <w:rFonts w:asciiTheme="minorHAnsi" w:hAnsiTheme="minorHAnsi"/>
                <w:b/>
                <w:color w:val="7030A0"/>
                <w:sz w:val="22"/>
                <w:u w:val="single" w:color="7030A0"/>
                <w:shd w:val="clear" w:color="auto" w:fill="FFFFFF"/>
              </w:rPr>
              <w:t xml:space="preserve"> in the Accommodation and Community Facilities Overlay including </w:t>
            </w:r>
            <w:r w:rsidRPr="00E86A5B">
              <w:rPr>
                <w:rFonts w:asciiTheme="minorHAnsi" w:hAnsiTheme="minorHAnsi"/>
                <w:b/>
                <w:color w:val="00B050"/>
                <w:sz w:val="22"/>
                <w:u w:val="single" w:color="7030A0"/>
                <w:shd w:val="clear" w:color="auto" w:fill="FFFFFF"/>
              </w:rPr>
              <w:t>ancillary office</w:t>
            </w:r>
            <w:r>
              <w:rPr>
                <w:rFonts w:asciiTheme="minorHAnsi" w:hAnsiTheme="minorHAnsi"/>
                <w:b/>
                <w:color w:val="7030A0"/>
                <w:sz w:val="22"/>
                <w:u w:val="single" w:color="7030A0"/>
                <w:shd w:val="clear" w:color="auto" w:fill="FFFFFF"/>
              </w:rPr>
              <w:t>, meeting and conference facilities</w:t>
            </w:r>
            <w:r w:rsidR="00D53593">
              <w:rPr>
                <w:rFonts w:asciiTheme="minorHAnsi" w:hAnsiTheme="minorHAnsi"/>
                <w:b/>
                <w:color w:val="7030A0"/>
                <w:sz w:val="22"/>
                <w:u w:val="single" w:color="7030A0"/>
                <w:shd w:val="clear" w:color="auto" w:fill="FFFFFF"/>
              </w:rPr>
              <w:t>, fitness facilities and provision of goods and services primarily for the convenience of guests.</w:t>
            </w:r>
          </w:p>
        </w:tc>
        <w:tc>
          <w:tcPr>
            <w:tcW w:w="4791" w:type="dxa"/>
          </w:tcPr>
          <w:p w14:paraId="797FA23E" w14:textId="77777777" w:rsidR="00F6182C" w:rsidRDefault="004D131E" w:rsidP="00F6182C">
            <w:pPr>
              <w:pStyle w:val="PrlTableList1"/>
              <w:numPr>
                <w:ilvl w:val="0"/>
                <w:numId w:val="198"/>
              </w:numPr>
              <w:rPr>
                <w:rFonts w:asciiTheme="minorHAnsi" w:hAnsiTheme="minorHAnsi"/>
                <w:b/>
                <w:color w:val="7030A0"/>
                <w:sz w:val="22"/>
                <w:u w:val="single" w:color="7030A0"/>
                <w:lang w:val="en-NZ"/>
              </w:rPr>
            </w:pPr>
            <w:r>
              <w:rPr>
                <w:rFonts w:asciiTheme="minorHAnsi" w:hAnsiTheme="minorHAnsi"/>
                <w:b/>
                <w:color w:val="7030A0"/>
                <w:sz w:val="22"/>
                <w:u w:val="single" w:color="7030A0"/>
                <w:lang w:val="en-NZ"/>
              </w:rPr>
              <w:t xml:space="preserve">The maximum size of all </w:t>
            </w:r>
            <w:r w:rsidRPr="00E86A5B">
              <w:rPr>
                <w:rFonts w:asciiTheme="minorHAnsi" w:hAnsiTheme="minorHAnsi"/>
                <w:b/>
                <w:color w:val="00B050"/>
                <w:sz w:val="22"/>
                <w:u w:val="single" w:color="7030A0"/>
                <w:lang w:val="en-NZ"/>
              </w:rPr>
              <w:t xml:space="preserve">ancillary </w:t>
            </w:r>
            <w:r>
              <w:rPr>
                <w:rFonts w:asciiTheme="minorHAnsi" w:hAnsiTheme="minorHAnsi"/>
                <w:b/>
                <w:color w:val="7030A0"/>
                <w:sz w:val="22"/>
                <w:u w:val="single" w:color="7030A0"/>
                <w:lang w:val="en-NZ"/>
              </w:rPr>
              <w:t xml:space="preserve">activities shall not exceed 25% of the </w:t>
            </w:r>
            <w:r w:rsidRPr="00E86A5B">
              <w:rPr>
                <w:rFonts w:asciiTheme="minorHAnsi" w:hAnsiTheme="minorHAnsi"/>
                <w:b/>
                <w:color w:val="00B050"/>
                <w:sz w:val="22"/>
                <w:u w:val="single" w:color="7030A0"/>
                <w:lang w:val="en-NZ"/>
              </w:rPr>
              <w:t xml:space="preserve">GFA </w:t>
            </w:r>
            <w:r>
              <w:rPr>
                <w:rFonts w:asciiTheme="minorHAnsi" w:hAnsiTheme="minorHAnsi"/>
                <w:b/>
                <w:color w:val="7030A0"/>
                <w:sz w:val="22"/>
                <w:u w:val="single" w:color="7030A0"/>
                <w:lang w:val="en-NZ"/>
              </w:rPr>
              <w:t xml:space="preserve">of all buildings on the same </w:t>
            </w:r>
            <w:r w:rsidRPr="00E86A5B">
              <w:rPr>
                <w:rFonts w:asciiTheme="minorHAnsi" w:hAnsiTheme="minorHAnsi"/>
                <w:b/>
                <w:color w:val="00B050"/>
                <w:sz w:val="22"/>
                <w:u w:val="single" w:color="7030A0"/>
                <w:lang w:val="en-NZ"/>
              </w:rPr>
              <w:t>site</w:t>
            </w:r>
            <w:r>
              <w:rPr>
                <w:rFonts w:asciiTheme="minorHAnsi" w:hAnsiTheme="minorHAnsi"/>
                <w:b/>
                <w:color w:val="7030A0"/>
                <w:sz w:val="22"/>
                <w:u w:val="single" w:color="7030A0"/>
                <w:lang w:val="en-NZ"/>
              </w:rPr>
              <w:t>.</w:t>
            </w:r>
          </w:p>
          <w:p w14:paraId="40B16629" w14:textId="5D94E942" w:rsidR="004D131E" w:rsidRDefault="0083463B" w:rsidP="00E86A5B">
            <w:pPr>
              <w:pStyle w:val="PrlTableList1"/>
              <w:numPr>
                <w:ilvl w:val="0"/>
                <w:numId w:val="198"/>
              </w:numPr>
              <w:rPr>
                <w:rFonts w:asciiTheme="minorHAnsi" w:hAnsiTheme="minorHAnsi"/>
                <w:b/>
                <w:color w:val="7030A0"/>
                <w:sz w:val="22"/>
                <w:u w:val="single" w:color="7030A0"/>
                <w:lang w:val="en-NZ"/>
              </w:rPr>
            </w:pPr>
            <w:r>
              <w:rPr>
                <w:rFonts w:asciiTheme="minorHAnsi" w:hAnsiTheme="minorHAnsi"/>
                <w:b/>
                <w:color w:val="7030A0"/>
                <w:sz w:val="22"/>
                <w:u w:val="single" w:color="7030A0"/>
                <w:lang w:val="en-NZ"/>
              </w:rPr>
              <w:t xml:space="preserve">No individual types of </w:t>
            </w:r>
            <w:r w:rsidRPr="00E86A5B">
              <w:rPr>
                <w:rFonts w:asciiTheme="minorHAnsi" w:hAnsiTheme="minorHAnsi"/>
                <w:b/>
                <w:color w:val="00B050"/>
                <w:sz w:val="22"/>
                <w:u w:val="single" w:color="7030A0"/>
                <w:lang w:val="en-NZ"/>
              </w:rPr>
              <w:t xml:space="preserve">ancillary </w:t>
            </w:r>
            <w:r>
              <w:rPr>
                <w:rFonts w:asciiTheme="minorHAnsi" w:hAnsiTheme="minorHAnsi"/>
                <w:b/>
                <w:color w:val="7030A0"/>
                <w:sz w:val="22"/>
                <w:u w:val="single" w:color="7030A0"/>
                <w:lang w:val="en-NZ"/>
              </w:rPr>
              <w:t>activity shall be more than 250m</w:t>
            </w:r>
            <w:r w:rsidRPr="00E86A5B">
              <w:rPr>
                <w:rFonts w:asciiTheme="minorHAnsi" w:hAnsiTheme="minorHAnsi"/>
                <w:b/>
                <w:color w:val="7030A0"/>
                <w:sz w:val="22"/>
                <w:u w:val="single" w:color="7030A0"/>
                <w:vertAlign w:val="superscript"/>
                <w:lang w:val="en-NZ"/>
              </w:rPr>
              <w:t>2</w:t>
            </w:r>
            <w:r>
              <w:rPr>
                <w:rFonts w:asciiTheme="minorHAnsi" w:hAnsiTheme="minorHAnsi"/>
                <w:b/>
                <w:color w:val="7030A0"/>
                <w:sz w:val="22"/>
                <w:u w:val="single" w:color="7030A0"/>
                <w:lang w:val="en-NZ"/>
              </w:rPr>
              <w:t xml:space="preserve"> </w:t>
            </w:r>
            <w:r w:rsidRPr="00E86A5B">
              <w:rPr>
                <w:rFonts w:asciiTheme="minorHAnsi" w:hAnsiTheme="minorHAnsi"/>
                <w:b/>
                <w:color w:val="00B050"/>
                <w:sz w:val="22"/>
                <w:u w:val="single" w:color="7030A0"/>
                <w:lang w:val="en-NZ"/>
              </w:rPr>
              <w:t>GLFA</w:t>
            </w:r>
            <w:r>
              <w:rPr>
                <w:rFonts w:asciiTheme="minorHAnsi" w:hAnsiTheme="minorHAnsi"/>
                <w:b/>
                <w:color w:val="7030A0"/>
                <w:sz w:val="22"/>
                <w:u w:val="single" w:color="7030A0"/>
                <w:lang w:val="en-NZ"/>
              </w:rPr>
              <w:t>.</w:t>
            </w:r>
          </w:p>
        </w:tc>
      </w:tr>
      <w:tr w:rsidR="00190A0D" w:rsidRPr="00F6182C" w14:paraId="4EF7413B" w14:textId="77777777" w:rsidTr="001F3F2B">
        <w:tc>
          <w:tcPr>
            <w:tcW w:w="562" w:type="dxa"/>
          </w:tcPr>
          <w:p w14:paraId="771E0254" w14:textId="5C0279EA" w:rsidR="00190A0D" w:rsidRDefault="00A63286" w:rsidP="00DF2ADA">
            <w:pPr>
              <w:pStyle w:val="prlTabletextbold"/>
              <w:rPr>
                <w:rFonts w:asciiTheme="minorHAnsi" w:hAnsiTheme="minorHAnsi"/>
                <w:color w:val="7030A0"/>
                <w:sz w:val="22"/>
                <w:u w:val="single" w:color="7030A0"/>
              </w:rPr>
            </w:pPr>
            <w:r>
              <w:rPr>
                <w:rFonts w:asciiTheme="minorHAnsi" w:hAnsiTheme="minorHAnsi"/>
                <w:color w:val="7030A0"/>
                <w:sz w:val="22"/>
                <w:u w:val="single" w:color="7030A0"/>
              </w:rPr>
              <w:t>P3</w:t>
            </w:r>
          </w:p>
        </w:tc>
        <w:tc>
          <w:tcPr>
            <w:tcW w:w="3969" w:type="dxa"/>
          </w:tcPr>
          <w:p w14:paraId="554C354B" w14:textId="55AB1103" w:rsidR="00190A0D" w:rsidRPr="00190A0D" w:rsidRDefault="00A63286" w:rsidP="00E86A5B">
            <w:pPr>
              <w:pStyle w:val="prlTabletext"/>
              <w:numPr>
                <w:ilvl w:val="0"/>
                <w:numId w:val="199"/>
              </w:numPr>
              <w:rPr>
                <w:rFonts w:asciiTheme="minorHAnsi" w:hAnsiTheme="minorHAnsi"/>
                <w:b/>
                <w:color w:val="00B050"/>
                <w:sz w:val="22"/>
                <w:u w:val="single" w:color="7030A0"/>
                <w:shd w:val="clear" w:color="auto" w:fill="FFFFFF"/>
              </w:rPr>
            </w:pPr>
            <w:r>
              <w:rPr>
                <w:rFonts w:asciiTheme="minorHAnsi" w:hAnsiTheme="minorHAnsi"/>
                <w:b/>
                <w:color w:val="00B050"/>
                <w:sz w:val="22"/>
                <w:u w:val="single" w:color="7030A0"/>
                <w:shd w:val="clear" w:color="auto" w:fill="FFFFFF"/>
              </w:rPr>
              <w:t xml:space="preserve">Retirement villages </w:t>
            </w:r>
            <w:r w:rsidRPr="00E86A5B">
              <w:rPr>
                <w:rFonts w:asciiTheme="minorHAnsi" w:hAnsiTheme="minorHAnsi"/>
                <w:b/>
                <w:color w:val="7030A0"/>
                <w:sz w:val="22"/>
                <w:u w:val="single" w:color="7030A0"/>
                <w:shd w:val="clear" w:color="auto" w:fill="FFFFFF"/>
              </w:rPr>
              <w:t xml:space="preserve">in the Accommodation and Community </w:t>
            </w:r>
            <w:r w:rsidR="00093EBE" w:rsidRPr="00E86A5B">
              <w:rPr>
                <w:rFonts w:asciiTheme="minorHAnsi" w:hAnsiTheme="minorHAnsi"/>
                <w:b/>
                <w:color w:val="7030A0"/>
                <w:sz w:val="22"/>
                <w:u w:val="single" w:color="7030A0"/>
                <w:shd w:val="clear" w:color="auto" w:fill="FFFFFF"/>
              </w:rPr>
              <w:t>Facilities Overlay</w:t>
            </w:r>
          </w:p>
        </w:tc>
        <w:tc>
          <w:tcPr>
            <w:tcW w:w="4791" w:type="dxa"/>
          </w:tcPr>
          <w:p w14:paraId="4DD47262" w14:textId="77777777" w:rsidR="00190A0D" w:rsidRDefault="00093EBE" w:rsidP="00190A0D">
            <w:pPr>
              <w:pStyle w:val="PrlTableList1"/>
              <w:numPr>
                <w:ilvl w:val="0"/>
                <w:numId w:val="200"/>
              </w:numPr>
              <w:rPr>
                <w:rFonts w:asciiTheme="minorHAnsi" w:hAnsiTheme="minorHAnsi"/>
                <w:b/>
                <w:color w:val="7030A0"/>
                <w:sz w:val="22"/>
                <w:u w:val="single" w:color="7030A0"/>
                <w:lang w:val="en-NZ"/>
              </w:rPr>
            </w:pPr>
            <w:r>
              <w:rPr>
                <w:rFonts w:asciiTheme="minorHAnsi" w:hAnsiTheme="minorHAnsi"/>
                <w:b/>
                <w:color w:val="7030A0"/>
                <w:sz w:val="22"/>
                <w:u w:val="single" w:color="7030A0"/>
                <w:lang w:val="en-NZ"/>
              </w:rPr>
              <w:t xml:space="preserve">The </w:t>
            </w:r>
            <w:r w:rsidR="00980865">
              <w:rPr>
                <w:rFonts w:asciiTheme="minorHAnsi" w:hAnsiTheme="minorHAnsi"/>
                <w:b/>
                <w:color w:val="7030A0"/>
                <w:sz w:val="22"/>
                <w:u w:val="single" w:color="7030A0"/>
                <w:lang w:val="en-NZ"/>
              </w:rPr>
              <w:t>activity shall achieve the following built form standards as follows:</w:t>
            </w:r>
          </w:p>
          <w:p w14:paraId="6172F673" w14:textId="58046F61" w:rsidR="00F1041E" w:rsidRDefault="00F23D36" w:rsidP="00F1041E">
            <w:pPr>
              <w:pStyle w:val="PrlTableList1"/>
              <w:numPr>
                <w:ilvl w:val="1"/>
                <w:numId w:val="200"/>
              </w:numPr>
              <w:rPr>
                <w:rFonts w:asciiTheme="minorHAnsi" w:hAnsiTheme="minorHAnsi"/>
                <w:b/>
                <w:color w:val="7030A0"/>
                <w:sz w:val="22"/>
                <w:u w:val="single" w:color="7030A0"/>
                <w:lang w:val="en-NZ"/>
              </w:rPr>
            </w:pPr>
            <w:r w:rsidRPr="00E86A5B">
              <w:rPr>
                <w:rFonts w:asciiTheme="minorHAnsi" w:hAnsiTheme="minorHAnsi"/>
                <w:b/>
                <w:color w:val="0000FF"/>
                <w:sz w:val="22"/>
                <w:u w:val="single" w:color="7030A0"/>
                <w:lang w:val="en-NZ"/>
              </w:rPr>
              <w:t>14.</w:t>
            </w:r>
            <w:r w:rsidR="00EB4E27">
              <w:rPr>
                <w:rFonts w:asciiTheme="minorHAnsi" w:hAnsiTheme="minorHAnsi"/>
                <w:b/>
                <w:color w:val="0000FF"/>
                <w:sz w:val="22"/>
                <w:u w:val="single" w:color="7030A0"/>
                <w:lang w:val="en-NZ"/>
              </w:rPr>
              <w:t>6</w:t>
            </w:r>
            <w:r w:rsidRPr="00E86A5B">
              <w:rPr>
                <w:rFonts w:asciiTheme="minorHAnsi" w:hAnsiTheme="minorHAnsi"/>
                <w:b/>
                <w:color w:val="0000FF"/>
                <w:sz w:val="22"/>
                <w:u w:val="single" w:color="7030A0"/>
                <w:lang w:val="en-NZ"/>
              </w:rPr>
              <w:t>.2.</w:t>
            </w:r>
            <w:r w:rsidR="00EB4E27">
              <w:rPr>
                <w:rFonts w:asciiTheme="minorHAnsi" w:hAnsiTheme="minorHAnsi"/>
                <w:b/>
                <w:color w:val="0000FF"/>
                <w:sz w:val="22"/>
                <w:u w:val="single" w:color="7030A0"/>
                <w:lang w:val="en-NZ"/>
              </w:rPr>
              <w:t>1</w:t>
            </w:r>
            <w:r>
              <w:rPr>
                <w:rFonts w:asciiTheme="minorHAnsi" w:hAnsiTheme="minorHAnsi"/>
                <w:b/>
                <w:color w:val="7030A0"/>
                <w:sz w:val="22"/>
                <w:u w:val="single" w:color="7030A0"/>
                <w:lang w:val="en-NZ"/>
              </w:rPr>
              <w:t xml:space="preserve"> Building </w:t>
            </w:r>
            <w:proofErr w:type="gramStart"/>
            <w:r>
              <w:rPr>
                <w:rFonts w:asciiTheme="minorHAnsi" w:hAnsiTheme="minorHAnsi"/>
                <w:b/>
                <w:color w:val="7030A0"/>
                <w:sz w:val="22"/>
                <w:u w:val="single" w:color="7030A0"/>
                <w:lang w:val="en-NZ"/>
              </w:rPr>
              <w:t>height</w:t>
            </w:r>
            <w:proofErr w:type="gramEnd"/>
          </w:p>
          <w:p w14:paraId="042ABE59" w14:textId="58CF49B0" w:rsidR="007939E9" w:rsidRDefault="007939E9" w:rsidP="00F1041E">
            <w:pPr>
              <w:pStyle w:val="PrlTableList1"/>
              <w:numPr>
                <w:ilvl w:val="1"/>
                <w:numId w:val="200"/>
              </w:numPr>
              <w:rPr>
                <w:rFonts w:asciiTheme="minorHAnsi" w:hAnsiTheme="minorHAnsi"/>
                <w:b/>
                <w:color w:val="7030A0"/>
                <w:sz w:val="22"/>
                <w:u w:val="single" w:color="7030A0"/>
                <w:lang w:val="en-NZ"/>
              </w:rPr>
            </w:pPr>
            <w:r w:rsidRPr="00E86A5B">
              <w:rPr>
                <w:rFonts w:asciiTheme="minorHAnsi" w:hAnsiTheme="minorHAnsi"/>
                <w:b/>
                <w:color w:val="0000FF"/>
                <w:sz w:val="22"/>
                <w:u w:val="single" w:color="7030A0"/>
                <w:lang w:val="en-NZ"/>
              </w:rPr>
              <w:t>14.</w:t>
            </w:r>
            <w:r w:rsidR="00C1525E">
              <w:rPr>
                <w:rFonts w:asciiTheme="minorHAnsi" w:hAnsiTheme="minorHAnsi"/>
                <w:b/>
                <w:color w:val="0000FF"/>
                <w:sz w:val="22"/>
                <w:u w:val="single" w:color="7030A0"/>
                <w:lang w:val="en-NZ"/>
              </w:rPr>
              <w:t>6</w:t>
            </w:r>
            <w:r w:rsidRPr="00E86A5B">
              <w:rPr>
                <w:rFonts w:asciiTheme="minorHAnsi" w:hAnsiTheme="minorHAnsi"/>
                <w:b/>
                <w:color w:val="0000FF"/>
                <w:sz w:val="22"/>
                <w:u w:val="single" w:color="7030A0"/>
                <w:lang w:val="en-NZ"/>
              </w:rPr>
              <w:t>.2.</w:t>
            </w:r>
            <w:r w:rsidR="00C1525E">
              <w:rPr>
                <w:rFonts w:asciiTheme="minorHAnsi" w:hAnsiTheme="minorHAnsi"/>
                <w:b/>
                <w:color w:val="0000FF"/>
                <w:sz w:val="22"/>
                <w:u w:val="single" w:color="7030A0"/>
                <w:lang w:val="en-NZ"/>
              </w:rPr>
              <w:t>2</w:t>
            </w:r>
            <w:r>
              <w:rPr>
                <w:rFonts w:asciiTheme="minorHAnsi" w:hAnsiTheme="minorHAnsi"/>
                <w:b/>
                <w:color w:val="7030A0"/>
                <w:sz w:val="22"/>
                <w:u w:val="single" w:color="7030A0"/>
                <w:lang w:val="en-NZ"/>
              </w:rPr>
              <w:t xml:space="preserve"> </w:t>
            </w:r>
            <w:r w:rsidR="00C1525E">
              <w:rPr>
                <w:rFonts w:asciiTheme="minorHAnsi" w:hAnsiTheme="minorHAnsi"/>
                <w:b/>
                <w:color w:val="7030A0"/>
                <w:sz w:val="22"/>
                <w:u w:val="single" w:color="7030A0"/>
                <w:lang w:val="en-NZ"/>
              </w:rPr>
              <w:t>Height in relation to boundary</w:t>
            </w:r>
          </w:p>
          <w:p w14:paraId="5D26FF3A" w14:textId="65FD0428" w:rsidR="007939E9" w:rsidRDefault="007939E9" w:rsidP="00F1041E">
            <w:pPr>
              <w:pStyle w:val="PrlTableList1"/>
              <w:numPr>
                <w:ilvl w:val="1"/>
                <w:numId w:val="200"/>
              </w:numPr>
              <w:rPr>
                <w:rFonts w:asciiTheme="minorHAnsi" w:hAnsiTheme="minorHAnsi"/>
                <w:b/>
                <w:color w:val="7030A0"/>
                <w:sz w:val="22"/>
                <w:u w:val="single" w:color="7030A0"/>
                <w:lang w:val="en-NZ"/>
              </w:rPr>
            </w:pPr>
            <w:r w:rsidRPr="00E86A5B">
              <w:rPr>
                <w:rFonts w:asciiTheme="minorHAnsi" w:hAnsiTheme="minorHAnsi"/>
                <w:b/>
                <w:color w:val="0000FF"/>
                <w:sz w:val="22"/>
                <w:u w:val="single" w:color="7030A0"/>
                <w:lang w:val="en-NZ"/>
              </w:rPr>
              <w:t>14.</w:t>
            </w:r>
            <w:r w:rsidR="00752A0F">
              <w:rPr>
                <w:rFonts w:asciiTheme="minorHAnsi" w:hAnsiTheme="minorHAnsi"/>
                <w:b/>
                <w:color w:val="0000FF"/>
                <w:sz w:val="22"/>
                <w:u w:val="single" w:color="7030A0"/>
                <w:lang w:val="en-NZ"/>
              </w:rPr>
              <w:t>6</w:t>
            </w:r>
            <w:r w:rsidRPr="00E86A5B">
              <w:rPr>
                <w:rFonts w:asciiTheme="minorHAnsi" w:hAnsiTheme="minorHAnsi"/>
                <w:b/>
                <w:color w:val="0000FF"/>
                <w:sz w:val="22"/>
                <w:u w:val="single" w:color="7030A0"/>
                <w:lang w:val="en-NZ"/>
              </w:rPr>
              <w:t>.2.</w:t>
            </w:r>
            <w:r w:rsidR="00627846">
              <w:rPr>
                <w:rFonts w:asciiTheme="minorHAnsi" w:hAnsiTheme="minorHAnsi"/>
                <w:b/>
                <w:color w:val="0000FF"/>
                <w:sz w:val="22"/>
                <w:u w:val="single" w:color="7030A0"/>
                <w:lang w:val="en-NZ"/>
              </w:rPr>
              <w:t>3</w:t>
            </w:r>
            <w:r>
              <w:rPr>
                <w:rFonts w:asciiTheme="minorHAnsi" w:hAnsiTheme="minorHAnsi"/>
                <w:b/>
                <w:color w:val="7030A0"/>
                <w:sz w:val="22"/>
                <w:u w:val="single" w:color="7030A0"/>
                <w:lang w:val="en-NZ"/>
              </w:rPr>
              <w:t xml:space="preserve"> </w:t>
            </w:r>
            <w:r w:rsidR="008C0FC2">
              <w:rPr>
                <w:rFonts w:asciiTheme="minorHAnsi" w:hAnsiTheme="minorHAnsi"/>
                <w:b/>
                <w:color w:val="7030A0"/>
                <w:sz w:val="22"/>
                <w:u w:val="single" w:color="7030A0"/>
                <w:lang w:val="en-NZ"/>
              </w:rPr>
              <w:t>S</w:t>
            </w:r>
            <w:r>
              <w:rPr>
                <w:rFonts w:asciiTheme="minorHAnsi" w:hAnsiTheme="minorHAnsi"/>
                <w:b/>
                <w:color w:val="7030A0"/>
                <w:sz w:val="22"/>
                <w:u w:val="single" w:color="7030A0"/>
                <w:lang w:val="en-NZ"/>
              </w:rPr>
              <w:t xml:space="preserve">etbacks </w:t>
            </w:r>
          </w:p>
          <w:p w14:paraId="3CE5DB59" w14:textId="77777777" w:rsidR="00752A0F" w:rsidRDefault="00752A0F" w:rsidP="00752A0F">
            <w:pPr>
              <w:pStyle w:val="PrlTableList1"/>
              <w:numPr>
                <w:ilvl w:val="1"/>
                <w:numId w:val="200"/>
              </w:numPr>
              <w:rPr>
                <w:rFonts w:asciiTheme="minorHAnsi" w:hAnsiTheme="minorHAnsi"/>
                <w:b/>
                <w:color w:val="7030A0"/>
                <w:sz w:val="22"/>
                <w:u w:val="single" w:color="7030A0"/>
                <w:lang w:val="en-NZ"/>
              </w:rPr>
            </w:pPr>
            <w:r w:rsidRPr="00DF2ADA">
              <w:rPr>
                <w:rFonts w:asciiTheme="minorHAnsi" w:hAnsiTheme="minorHAnsi"/>
                <w:b/>
                <w:color w:val="0000FF"/>
                <w:sz w:val="22"/>
                <w:u w:val="single" w:color="7030A0"/>
                <w:lang w:val="en-NZ"/>
              </w:rPr>
              <w:t>14.</w:t>
            </w:r>
            <w:r>
              <w:rPr>
                <w:rFonts w:asciiTheme="minorHAnsi" w:hAnsiTheme="minorHAnsi"/>
                <w:b/>
                <w:color w:val="0000FF"/>
                <w:sz w:val="22"/>
                <w:u w:val="single" w:color="7030A0"/>
                <w:lang w:val="en-NZ"/>
              </w:rPr>
              <w:t>6</w:t>
            </w:r>
            <w:r w:rsidRPr="00DF2ADA">
              <w:rPr>
                <w:rFonts w:asciiTheme="minorHAnsi" w:hAnsiTheme="minorHAnsi"/>
                <w:b/>
                <w:color w:val="0000FF"/>
                <w:sz w:val="22"/>
                <w:u w:val="single" w:color="7030A0"/>
                <w:lang w:val="en-NZ"/>
              </w:rPr>
              <w:t>.2.</w:t>
            </w:r>
            <w:r>
              <w:rPr>
                <w:rFonts w:asciiTheme="minorHAnsi" w:hAnsiTheme="minorHAnsi"/>
                <w:b/>
                <w:color w:val="0000FF"/>
                <w:sz w:val="22"/>
                <w:u w:val="single" w:color="7030A0"/>
                <w:lang w:val="en-NZ"/>
              </w:rPr>
              <w:t>12</w:t>
            </w:r>
            <w:r>
              <w:rPr>
                <w:rFonts w:asciiTheme="minorHAnsi" w:hAnsiTheme="minorHAnsi"/>
                <w:b/>
                <w:color w:val="7030A0"/>
                <w:sz w:val="22"/>
                <w:u w:val="single" w:color="7030A0"/>
                <w:lang w:val="en-NZ"/>
              </w:rPr>
              <w:t xml:space="preserve"> Building coverage</w:t>
            </w:r>
          </w:p>
          <w:p w14:paraId="09498249" w14:textId="7037A5B7" w:rsidR="00105EA2" w:rsidRDefault="00105EA2" w:rsidP="00F1041E">
            <w:pPr>
              <w:pStyle w:val="PrlTableList1"/>
              <w:numPr>
                <w:ilvl w:val="1"/>
                <w:numId w:val="200"/>
              </w:numPr>
              <w:rPr>
                <w:rFonts w:asciiTheme="minorHAnsi" w:hAnsiTheme="minorHAnsi"/>
                <w:b/>
                <w:color w:val="7030A0"/>
                <w:sz w:val="22"/>
                <w:u w:val="single" w:color="7030A0"/>
                <w:lang w:val="en-NZ"/>
              </w:rPr>
            </w:pPr>
            <w:r w:rsidRPr="00E86A5B">
              <w:rPr>
                <w:rFonts w:asciiTheme="minorHAnsi" w:hAnsiTheme="minorHAnsi"/>
                <w:b/>
                <w:color w:val="0000FF"/>
                <w:sz w:val="22"/>
                <w:u w:val="single" w:color="7030A0"/>
                <w:lang w:val="en-NZ"/>
              </w:rPr>
              <w:t>14.</w:t>
            </w:r>
            <w:r w:rsidR="00752A0F">
              <w:rPr>
                <w:rFonts w:asciiTheme="minorHAnsi" w:hAnsiTheme="minorHAnsi"/>
                <w:b/>
                <w:color w:val="0000FF"/>
                <w:sz w:val="22"/>
                <w:u w:val="single" w:color="7030A0"/>
                <w:lang w:val="en-NZ"/>
              </w:rPr>
              <w:t>6</w:t>
            </w:r>
            <w:r w:rsidRPr="00E86A5B">
              <w:rPr>
                <w:rFonts w:asciiTheme="minorHAnsi" w:hAnsiTheme="minorHAnsi"/>
                <w:b/>
                <w:color w:val="0000FF"/>
                <w:sz w:val="22"/>
                <w:u w:val="single" w:color="7030A0"/>
                <w:lang w:val="en-NZ"/>
              </w:rPr>
              <w:t>.2.1</w:t>
            </w:r>
            <w:r w:rsidR="00752A0F">
              <w:rPr>
                <w:rFonts w:asciiTheme="minorHAnsi" w:hAnsiTheme="minorHAnsi"/>
                <w:b/>
                <w:color w:val="0000FF"/>
                <w:sz w:val="22"/>
                <w:u w:val="single" w:color="7030A0"/>
                <w:lang w:val="en-NZ"/>
              </w:rPr>
              <w:t>3</w:t>
            </w:r>
            <w:r>
              <w:rPr>
                <w:rFonts w:asciiTheme="minorHAnsi" w:hAnsiTheme="minorHAnsi"/>
                <w:b/>
                <w:color w:val="7030A0"/>
                <w:sz w:val="22"/>
                <w:u w:val="single" w:color="7030A0"/>
                <w:lang w:val="en-NZ"/>
              </w:rPr>
              <w:t xml:space="preserve"> Water supply for firefighting</w:t>
            </w:r>
          </w:p>
          <w:p w14:paraId="7F70AD24" w14:textId="21DD44F5" w:rsidR="00105EA2" w:rsidRDefault="00105EA2" w:rsidP="00105EA2">
            <w:pPr>
              <w:pStyle w:val="PrlTableList1"/>
              <w:numPr>
                <w:ilvl w:val="0"/>
                <w:numId w:val="200"/>
              </w:numPr>
              <w:rPr>
                <w:rFonts w:asciiTheme="minorHAnsi" w:hAnsiTheme="minorHAnsi"/>
                <w:b/>
                <w:color w:val="7030A0"/>
                <w:sz w:val="22"/>
                <w:u w:val="single" w:color="7030A0"/>
                <w:lang w:val="en-NZ"/>
              </w:rPr>
            </w:pPr>
            <w:r w:rsidRPr="00E86A5B">
              <w:rPr>
                <w:rFonts w:asciiTheme="minorHAnsi" w:hAnsiTheme="minorHAnsi"/>
                <w:b/>
                <w:color w:val="00B050"/>
                <w:sz w:val="22"/>
                <w:u w:val="single" w:color="7030A0"/>
                <w:lang w:val="en-NZ"/>
              </w:rPr>
              <w:t xml:space="preserve">Building </w:t>
            </w:r>
            <w:r>
              <w:rPr>
                <w:rFonts w:asciiTheme="minorHAnsi" w:hAnsiTheme="minorHAnsi"/>
                <w:b/>
                <w:color w:val="7030A0"/>
                <w:sz w:val="22"/>
                <w:u w:val="single" w:color="7030A0"/>
                <w:lang w:val="en-NZ"/>
              </w:rPr>
              <w:t xml:space="preserve">façade length – there </w:t>
            </w:r>
            <w:r w:rsidR="00D32083">
              <w:rPr>
                <w:rFonts w:asciiTheme="minorHAnsi" w:hAnsiTheme="minorHAnsi"/>
                <w:b/>
                <w:color w:val="7030A0"/>
                <w:sz w:val="22"/>
                <w:u w:val="single" w:color="7030A0"/>
                <w:lang w:val="en-NZ"/>
              </w:rPr>
              <w:t xml:space="preserve">must be a recess in the façade of a </w:t>
            </w:r>
            <w:r w:rsidR="00D32083" w:rsidRPr="00E86A5B">
              <w:rPr>
                <w:rFonts w:asciiTheme="minorHAnsi" w:hAnsiTheme="minorHAnsi"/>
                <w:b/>
                <w:color w:val="00B050"/>
                <w:sz w:val="22"/>
                <w:u w:val="single" w:color="7030A0"/>
                <w:lang w:val="en-NZ"/>
              </w:rPr>
              <w:t xml:space="preserve">building </w:t>
            </w:r>
            <w:r w:rsidR="00D32083">
              <w:rPr>
                <w:rFonts w:asciiTheme="minorHAnsi" w:hAnsiTheme="minorHAnsi"/>
                <w:b/>
                <w:color w:val="7030A0"/>
                <w:sz w:val="22"/>
                <w:u w:val="single" w:color="7030A0"/>
                <w:lang w:val="en-NZ"/>
              </w:rPr>
              <w:t xml:space="preserve">where it faces a side or rear </w:t>
            </w:r>
            <w:r w:rsidR="00D32083" w:rsidRPr="00E86A5B">
              <w:rPr>
                <w:rFonts w:asciiTheme="minorHAnsi" w:hAnsiTheme="minorHAnsi"/>
                <w:b/>
                <w:color w:val="00B050"/>
                <w:sz w:val="22"/>
                <w:u w:val="single" w:color="7030A0"/>
                <w:lang w:val="en-NZ"/>
              </w:rPr>
              <w:t xml:space="preserve">boundary </w:t>
            </w:r>
            <w:r w:rsidR="00D32083">
              <w:rPr>
                <w:rFonts w:asciiTheme="minorHAnsi" w:hAnsiTheme="minorHAnsi"/>
                <w:b/>
                <w:color w:val="7030A0"/>
                <w:sz w:val="22"/>
                <w:u w:val="single" w:color="7030A0"/>
                <w:lang w:val="en-NZ"/>
              </w:rPr>
              <w:t xml:space="preserve">from the point at which a </w:t>
            </w:r>
            <w:r w:rsidR="00D32083" w:rsidRPr="00E86A5B">
              <w:rPr>
                <w:rFonts w:asciiTheme="minorHAnsi" w:hAnsiTheme="minorHAnsi"/>
                <w:b/>
                <w:color w:val="00B050"/>
                <w:sz w:val="22"/>
                <w:u w:val="single" w:color="7030A0"/>
                <w:lang w:val="en-NZ"/>
              </w:rPr>
              <w:t xml:space="preserve">building </w:t>
            </w:r>
            <w:r w:rsidR="00D32083">
              <w:rPr>
                <w:rFonts w:asciiTheme="minorHAnsi" w:hAnsiTheme="minorHAnsi"/>
                <w:b/>
                <w:color w:val="7030A0"/>
                <w:sz w:val="22"/>
                <w:u w:val="single" w:color="7030A0"/>
                <w:lang w:val="en-NZ"/>
              </w:rPr>
              <w:t xml:space="preserve">exceeds a length of 16 </w:t>
            </w:r>
            <w:r w:rsidR="000C455E">
              <w:rPr>
                <w:rFonts w:asciiTheme="minorHAnsi" w:hAnsiTheme="minorHAnsi"/>
                <w:b/>
                <w:color w:val="7030A0"/>
                <w:sz w:val="22"/>
                <w:u w:val="single" w:color="7030A0"/>
                <w:lang w:val="en-NZ"/>
              </w:rPr>
              <w:t>metres</w:t>
            </w:r>
            <w:r w:rsidR="00D32083">
              <w:rPr>
                <w:rFonts w:asciiTheme="minorHAnsi" w:hAnsiTheme="minorHAnsi"/>
                <w:b/>
                <w:color w:val="7030A0"/>
                <w:sz w:val="22"/>
                <w:u w:val="single" w:color="7030A0"/>
                <w:lang w:val="en-NZ"/>
              </w:rPr>
              <w:t>. The recess must:</w:t>
            </w:r>
          </w:p>
          <w:p w14:paraId="22748647" w14:textId="40AB3F00" w:rsidR="00D32083" w:rsidRDefault="000C455E" w:rsidP="00D32083">
            <w:pPr>
              <w:pStyle w:val="PrlTableList1"/>
              <w:numPr>
                <w:ilvl w:val="1"/>
                <w:numId w:val="200"/>
              </w:numPr>
              <w:rPr>
                <w:rFonts w:asciiTheme="minorHAnsi" w:hAnsiTheme="minorHAnsi"/>
                <w:b/>
                <w:color w:val="7030A0"/>
                <w:sz w:val="22"/>
                <w:u w:val="single" w:color="7030A0"/>
                <w:lang w:val="en-NZ"/>
              </w:rPr>
            </w:pPr>
            <w:r>
              <w:rPr>
                <w:rFonts w:asciiTheme="minorHAnsi" w:hAnsiTheme="minorHAnsi"/>
                <w:b/>
                <w:color w:val="7030A0"/>
                <w:sz w:val="22"/>
                <w:u w:val="single" w:color="7030A0"/>
                <w:lang w:val="en-NZ"/>
              </w:rPr>
              <w:t>be</w:t>
            </w:r>
            <w:r w:rsidR="00D32083">
              <w:rPr>
                <w:rFonts w:asciiTheme="minorHAnsi" w:hAnsiTheme="minorHAnsi"/>
                <w:b/>
                <w:color w:val="7030A0"/>
                <w:sz w:val="22"/>
                <w:u w:val="single" w:color="7030A0"/>
                <w:lang w:val="en-NZ"/>
              </w:rPr>
              <w:t xml:space="preserve"> at least 1 metre in depth</w:t>
            </w:r>
            <w:r w:rsidR="003B597C">
              <w:rPr>
                <w:rFonts w:asciiTheme="minorHAnsi" w:hAnsiTheme="minorHAnsi"/>
                <w:b/>
                <w:color w:val="7030A0"/>
                <w:sz w:val="22"/>
                <w:u w:val="single" w:color="7030A0"/>
                <w:lang w:val="en-NZ"/>
              </w:rPr>
              <w:t xml:space="preserve">, for a length of at least 2 </w:t>
            </w:r>
            <w:proofErr w:type="gramStart"/>
            <w:r w:rsidR="003B597C">
              <w:rPr>
                <w:rFonts w:asciiTheme="minorHAnsi" w:hAnsiTheme="minorHAnsi"/>
                <w:b/>
                <w:color w:val="7030A0"/>
                <w:sz w:val="22"/>
                <w:u w:val="single" w:color="7030A0"/>
                <w:lang w:val="en-NZ"/>
              </w:rPr>
              <w:t>metres;</w:t>
            </w:r>
            <w:proofErr w:type="gramEnd"/>
          </w:p>
          <w:p w14:paraId="2C3CA107" w14:textId="049CAE3B" w:rsidR="003B597C" w:rsidRDefault="000C455E" w:rsidP="00D32083">
            <w:pPr>
              <w:pStyle w:val="PrlTableList1"/>
              <w:numPr>
                <w:ilvl w:val="1"/>
                <w:numId w:val="200"/>
              </w:numPr>
              <w:rPr>
                <w:rFonts w:asciiTheme="minorHAnsi" w:hAnsiTheme="minorHAnsi"/>
                <w:b/>
                <w:color w:val="7030A0"/>
                <w:sz w:val="22"/>
                <w:u w:val="single" w:color="7030A0"/>
                <w:lang w:val="en-NZ"/>
              </w:rPr>
            </w:pPr>
            <w:r>
              <w:rPr>
                <w:rFonts w:asciiTheme="minorHAnsi" w:hAnsiTheme="minorHAnsi"/>
                <w:b/>
                <w:color w:val="7030A0"/>
                <w:sz w:val="22"/>
                <w:u w:val="single" w:color="7030A0"/>
                <w:lang w:val="en-NZ"/>
              </w:rPr>
              <w:t>be</w:t>
            </w:r>
            <w:r w:rsidR="003B597C">
              <w:rPr>
                <w:rFonts w:asciiTheme="minorHAnsi" w:hAnsiTheme="minorHAnsi"/>
                <w:b/>
                <w:color w:val="7030A0"/>
                <w:sz w:val="22"/>
                <w:u w:val="single" w:color="7030A0"/>
                <w:lang w:val="en-NZ"/>
              </w:rPr>
              <w:t xml:space="preserve"> for the full </w:t>
            </w:r>
            <w:r w:rsidR="003B597C" w:rsidRPr="00E86A5B">
              <w:rPr>
                <w:rFonts w:asciiTheme="minorHAnsi" w:hAnsiTheme="minorHAnsi"/>
                <w:b/>
                <w:color w:val="00B050"/>
                <w:sz w:val="22"/>
                <w:u w:val="single" w:color="7030A0"/>
                <w:lang w:val="en-NZ"/>
              </w:rPr>
              <w:t xml:space="preserve">height </w:t>
            </w:r>
            <w:r w:rsidR="003B597C">
              <w:rPr>
                <w:rFonts w:asciiTheme="minorHAnsi" w:hAnsiTheme="minorHAnsi"/>
                <w:b/>
                <w:color w:val="7030A0"/>
                <w:sz w:val="22"/>
                <w:u w:val="single" w:color="7030A0"/>
                <w:lang w:val="en-NZ"/>
              </w:rPr>
              <w:t>of the wall; and</w:t>
            </w:r>
          </w:p>
          <w:p w14:paraId="67A563EC" w14:textId="09D4CF00" w:rsidR="003B597C" w:rsidRDefault="000C455E" w:rsidP="00E86A5B">
            <w:pPr>
              <w:pStyle w:val="PrlTableList1"/>
              <w:numPr>
                <w:ilvl w:val="1"/>
                <w:numId w:val="200"/>
              </w:numPr>
              <w:rPr>
                <w:rFonts w:asciiTheme="minorHAnsi" w:hAnsiTheme="minorHAnsi"/>
                <w:b/>
                <w:color w:val="7030A0"/>
                <w:sz w:val="22"/>
                <w:u w:val="single" w:color="7030A0"/>
                <w:lang w:val="en-NZ"/>
              </w:rPr>
            </w:pPr>
            <w:r>
              <w:rPr>
                <w:rFonts w:asciiTheme="minorHAnsi" w:hAnsiTheme="minorHAnsi"/>
                <w:b/>
                <w:color w:val="7030A0"/>
                <w:sz w:val="22"/>
                <w:u w:val="single" w:color="7030A0"/>
                <w:lang w:val="en-NZ"/>
              </w:rPr>
              <w:t>include</w:t>
            </w:r>
            <w:r w:rsidR="003B597C">
              <w:rPr>
                <w:rFonts w:asciiTheme="minorHAnsi" w:hAnsiTheme="minorHAnsi"/>
                <w:b/>
                <w:color w:val="7030A0"/>
                <w:sz w:val="22"/>
                <w:u w:val="single" w:color="7030A0"/>
                <w:lang w:val="en-NZ"/>
              </w:rPr>
              <w:t xml:space="preserve"> a break in the eave line and roof line of the façade.</w:t>
            </w:r>
          </w:p>
        </w:tc>
      </w:tr>
    </w:tbl>
    <w:p w14:paraId="7D2BDDDA" w14:textId="77777777" w:rsidR="007B6510" w:rsidRDefault="007B6510" w:rsidP="007B6510">
      <w:pPr>
        <w:spacing w:before="0" w:after="126" w:line="264" w:lineRule="auto"/>
        <w:rPr>
          <w:rFonts w:asciiTheme="minorHAnsi" w:hAnsiTheme="minorHAnsi" w:cstheme="minorHAnsi"/>
          <w:b/>
          <w:bCs/>
          <w:sz w:val="22"/>
          <w:szCs w:val="22"/>
          <w:u w:val="single" w:color="7030A0"/>
        </w:rPr>
      </w:pPr>
    </w:p>
    <w:p w14:paraId="5AE5A6C9" w14:textId="16D8CC43" w:rsidR="00B70683" w:rsidRPr="00E86A5B" w:rsidRDefault="00B70683" w:rsidP="007B6510">
      <w:pPr>
        <w:spacing w:before="0" w:after="126" w:line="264" w:lineRule="auto"/>
        <w:rPr>
          <w:rFonts w:asciiTheme="minorHAnsi" w:hAnsiTheme="minorHAnsi" w:cstheme="minorHAnsi"/>
          <w:b/>
          <w:bCs/>
          <w:color w:val="7030A0"/>
          <w:sz w:val="24"/>
          <w:szCs w:val="24"/>
          <w:u w:val="single" w:color="7030A0"/>
        </w:rPr>
      </w:pPr>
      <w:r w:rsidRPr="00E86A5B">
        <w:rPr>
          <w:rFonts w:asciiTheme="minorHAnsi" w:hAnsiTheme="minorHAnsi" w:cstheme="minorHAnsi"/>
          <w:b/>
          <w:bCs/>
          <w:color w:val="7030A0"/>
          <w:sz w:val="24"/>
          <w:szCs w:val="24"/>
          <w:u w:val="single" w:color="7030A0"/>
        </w:rPr>
        <w:t>14.</w:t>
      </w:r>
      <w:r w:rsidR="00E81347" w:rsidRPr="00E86A5B">
        <w:rPr>
          <w:rFonts w:asciiTheme="minorHAnsi" w:hAnsiTheme="minorHAnsi" w:cstheme="minorHAnsi"/>
          <w:b/>
          <w:bCs/>
          <w:color w:val="7030A0"/>
          <w:sz w:val="24"/>
          <w:szCs w:val="24"/>
          <w:u w:val="single" w:color="7030A0"/>
        </w:rPr>
        <w:t>6</w:t>
      </w:r>
      <w:r w:rsidRPr="00E86A5B">
        <w:rPr>
          <w:rFonts w:asciiTheme="minorHAnsi" w:hAnsiTheme="minorHAnsi" w:cstheme="minorHAnsi"/>
          <w:b/>
          <w:bCs/>
          <w:color w:val="7030A0"/>
          <w:sz w:val="24"/>
          <w:szCs w:val="24"/>
          <w:u w:val="single" w:color="7030A0"/>
        </w:rPr>
        <w:t>.3.1.2</w:t>
      </w:r>
      <w:r w:rsidR="00B43E83" w:rsidRPr="00E86A5B">
        <w:rPr>
          <w:rFonts w:asciiTheme="minorHAnsi" w:hAnsiTheme="minorHAnsi" w:cstheme="minorHAnsi"/>
          <w:b/>
          <w:bCs/>
          <w:color w:val="7030A0"/>
          <w:sz w:val="24"/>
          <w:szCs w:val="24"/>
          <w:u w:val="single" w:color="7030A0"/>
        </w:rPr>
        <w:tab/>
      </w:r>
      <w:r w:rsidRPr="00E86A5B">
        <w:rPr>
          <w:rFonts w:asciiTheme="minorHAnsi" w:hAnsiTheme="minorHAnsi" w:cstheme="minorHAnsi"/>
          <w:b/>
          <w:bCs/>
          <w:color w:val="7030A0"/>
          <w:sz w:val="24"/>
          <w:szCs w:val="24"/>
          <w:u w:val="single" w:color="7030A0"/>
        </w:rPr>
        <w:t>Area-specific controlled activities</w:t>
      </w:r>
    </w:p>
    <w:p w14:paraId="530062C1" w14:textId="1620EE46" w:rsidR="00D11110" w:rsidRDefault="003577E3" w:rsidP="007B6510">
      <w:pPr>
        <w:spacing w:before="0" w:after="126" w:line="264" w:lineRule="auto"/>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 xml:space="preserve">There are no </w:t>
      </w:r>
      <w:r w:rsidR="000956DC">
        <w:rPr>
          <w:rFonts w:asciiTheme="minorHAnsi" w:hAnsiTheme="minorHAnsi" w:cstheme="minorHAnsi"/>
          <w:b/>
          <w:bCs/>
          <w:color w:val="7030A0"/>
          <w:sz w:val="22"/>
          <w:szCs w:val="22"/>
          <w:u w:val="single" w:color="7030A0"/>
        </w:rPr>
        <w:t>a</w:t>
      </w:r>
      <w:r>
        <w:rPr>
          <w:rFonts w:asciiTheme="minorHAnsi" w:hAnsiTheme="minorHAnsi" w:cstheme="minorHAnsi"/>
          <w:b/>
          <w:bCs/>
          <w:color w:val="7030A0"/>
          <w:sz w:val="22"/>
          <w:szCs w:val="22"/>
          <w:u w:val="single" w:color="7030A0"/>
        </w:rPr>
        <w:t>rea-specific controlled activities.</w:t>
      </w:r>
    </w:p>
    <w:p w14:paraId="6CAC07A1" w14:textId="77777777" w:rsidR="003577E3" w:rsidRDefault="003577E3" w:rsidP="007B6510">
      <w:pPr>
        <w:spacing w:before="0" w:after="126" w:line="264" w:lineRule="auto"/>
        <w:rPr>
          <w:rFonts w:asciiTheme="minorHAnsi" w:hAnsiTheme="minorHAnsi" w:cstheme="minorHAnsi"/>
          <w:b/>
          <w:bCs/>
          <w:color w:val="7030A0"/>
          <w:sz w:val="22"/>
          <w:szCs w:val="22"/>
          <w:u w:val="single" w:color="7030A0"/>
        </w:rPr>
      </w:pPr>
    </w:p>
    <w:p w14:paraId="782F52D3" w14:textId="0861B54C" w:rsidR="003577E3" w:rsidRPr="00E86A5B" w:rsidRDefault="00B43E83" w:rsidP="007B6510">
      <w:pPr>
        <w:spacing w:before="0" w:after="126" w:line="264" w:lineRule="auto"/>
        <w:rPr>
          <w:rFonts w:asciiTheme="minorHAnsi" w:hAnsiTheme="minorHAnsi" w:cstheme="minorHAnsi"/>
          <w:b/>
          <w:bCs/>
          <w:color w:val="7030A0"/>
          <w:sz w:val="24"/>
          <w:szCs w:val="24"/>
          <w:u w:val="single" w:color="7030A0"/>
        </w:rPr>
      </w:pPr>
      <w:r w:rsidRPr="00E86A5B">
        <w:rPr>
          <w:rFonts w:asciiTheme="minorHAnsi" w:hAnsiTheme="minorHAnsi" w:cstheme="minorHAnsi"/>
          <w:b/>
          <w:bCs/>
          <w:color w:val="7030A0"/>
          <w:sz w:val="24"/>
          <w:szCs w:val="24"/>
          <w:u w:val="single" w:color="7030A0"/>
        </w:rPr>
        <w:t>14.</w:t>
      </w:r>
      <w:r w:rsidR="00E81347" w:rsidRPr="00E86A5B">
        <w:rPr>
          <w:rFonts w:asciiTheme="minorHAnsi" w:hAnsiTheme="minorHAnsi" w:cstheme="minorHAnsi"/>
          <w:b/>
          <w:bCs/>
          <w:color w:val="7030A0"/>
          <w:sz w:val="24"/>
          <w:szCs w:val="24"/>
          <w:u w:val="single" w:color="7030A0"/>
        </w:rPr>
        <w:t>6</w:t>
      </w:r>
      <w:r w:rsidRPr="00E86A5B">
        <w:rPr>
          <w:rFonts w:asciiTheme="minorHAnsi" w:hAnsiTheme="minorHAnsi" w:cstheme="minorHAnsi"/>
          <w:b/>
          <w:bCs/>
          <w:color w:val="7030A0"/>
          <w:sz w:val="24"/>
          <w:szCs w:val="24"/>
          <w:u w:val="single" w:color="7030A0"/>
        </w:rPr>
        <w:t>.3.1.3</w:t>
      </w:r>
      <w:r w:rsidRPr="00E86A5B">
        <w:rPr>
          <w:rFonts w:asciiTheme="minorHAnsi" w:hAnsiTheme="minorHAnsi" w:cstheme="minorHAnsi"/>
          <w:b/>
          <w:bCs/>
          <w:color w:val="7030A0"/>
          <w:sz w:val="24"/>
          <w:szCs w:val="24"/>
          <w:u w:val="single" w:color="7030A0"/>
        </w:rPr>
        <w:tab/>
        <w:t>Area-specific restricted discretionary activities</w:t>
      </w:r>
    </w:p>
    <w:p w14:paraId="73F0AB17" w14:textId="0BEA3E8D" w:rsidR="00B43E83" w:rsidRPr="00E86A5B" w:rsidRDefault="005D5946" w:rsidP="005D5946">
      <w:pPr>
        <w:pStyle w:val="ListParagraph"/>
        <w:numPr>
          <w:ilvl w:val="0"/>
          <w:numId w:val="202"/>
        </w:numPr>
        <w:spacing w:before="0" w:after="126" w:line="264" w:lineRule="auto"/>
        <w:rPr>
          <w:rFonts w:asciiTheme="minorHAnsi" w:hAnsiTheme="minorHAnsi" w:cstheme="minorHAnsi"/>
          <w:b/>
          <w:bCs/>
          <w:sz w:val="22"/>
          <w:szCs w:val="22"/>
          <w:u w:val="single" w:color="7030A0"/>
        </w:rPr>
      </w:pPr>
      <w:r w:rsidRPr="00E86A5B">
        <w:rPr>
          <w:rFonts w:asciiTheme="minorHAnsi" w:hAnsiTheme="minorHAnsi" w:cstheme="minorHAnsi"/>
          <w:b/>
          <w:bCs/>
          <w:color w:val="7030A0"/>
          <w:sz w:val="22"/>
          <w:szCs w:val="22"/>
          <w:u w:val="single" w:color="7030A0"/>
        </w:rPr>
        <w:t>The activities listed below are restricted discretionary activities.</w:t>
      </w:r>
    </w:p>
    <w:p w14:paraId="67F28010" w14:textId="2774CB20" w:rsidR="005D5946" w:rsidRPr="00E86A5B" w:rsidRDefault="002779B1" w:rsidP="00E86A5B">
      <w:pPr>
        <w:pStyle w:val="ListParagraph"/>
        <w:numPr>
          <w:ilvl w:val="0"/>
          <w:numId w:val="202"/>
        </w:numPr>
        <w:spacing w:before="0" w:after="126" w:line="264" w:lineRule="auto"/>
        <w:rPr>
          <w:rFonts w:asciiTheme="minorHAnsi" w:hAnsiTheme="minorHAnsi" w:cstheme="minorHAnsi"/>
          <w:b/>
          <w:bCs/>
          <w:sz w:val="22"/>
          <w:szCs w:val="22"/>
          <w:u w:val="single" w:color="7030A0"/>
        </w:rPr>
      </w:pPr>
      <w:r w:rsidRPr="00E86A5B">
        <w:rPr>
          <w:rFonts w:asciiTheme="minorHAnsi" w:hAnsiTheme="minorHAnsi" w:cstheme="minorHAnsi"/>
          <w:b/>
          <w:bCs/>
          <w:color w:val="7030A0"/>
          <w:sz w:val="22"/>
          <w:szCs w:val="22"/>
          <w:u w:val="single" w:color="7030A0"/>
        </w:rPr>
        <w:t xml:space="preserve">Discretion to grant or decline consent and impose conditions is restricted to the matters of </w:t>
      </w:r>
      <w:r w:rsidR="00A00FC2" w:rsidRPr="00A00FC2">
        <w:rPr>
          <w:rFonts w:asciiTheme="minorHAnsi" w:hAnsiTheme="minorHAnsi" w:cstheme="minorHAnsi"/>
          <w:b/>
          <w:bCs/>
          <w:color w:val="7030A0"/>
          <w:sz w:val="22"/>
          <w:szCs w:val="22"/>
          <w:u w:val="single" w:color="7030A0"/>
        </w:rPr>
        <w:t>discretion</w:t>
      </w:r>
      <w:r w:rsidRPr="00E86A5B">
        <w:rPr>
          <w:rFonts w:asciiTheme="minorHAnsi" w:hAnsiTheme="minorHAnsi" w:cstheme="minorHAnsi"/>
          <w:b/>
          <w:bCs/>
          <w:color w:val="7030A0"/>
          <w:sz w:val="22"/>
          <w:szCs w:val="22"/>
          <w:u w:val="single" w:color="7030A0"/>
        </w:rPr>
        <w:t xml:space="preserve"> set out in </w:t>
      </w:r>
      <w:r w:rsidRPr="00E86A5B">
        <w:rPr>
          <w:rFonts w:asciiTheme="minorHAnsi" w:hAnsiTheme="minorHAnsi" w:cstheme="minorHAnsi"/>
          <w:b/>
          <w:bCs/>
          <w:color w:val="0000FF"/>
          <w:sz w:val="22"/>
          <w:szCs w:val="22"/>
          <w:u w:val="single" w:color="7030A0"/>
        </w:rPr>
        <w:t>Rule 14.15</w:t>
      </w:r>
      <w:r w:rsidRPr="00E86A5B">
        <w:rPr>
          <w:rFonts w:asciiTheme="minorHAnsi" w:hAnsiTheme="minorHAnsi" w:cstheme="minorHAnsi"/>
          <w:b/>
          <w:bCs/>
          <w:color w:val="7030A0"/>
          <w:sz w:val="22"/>
          <w:szCs w:val="22"/>
          <w:u w:val="single" w:color="7030A0"/>
        </w:rPr>
        <w:t>, or as specified, as set out in the following table:</w:t>
      </w:r>
    </w:p>
    <w:tbl>
      <w:tblPr>
        <w:tblStyle w:val="prltable"/>
        <w:tblW w:w="9180" w:type="dxa"/>
        <w:tblLook w:val="04A0" w:firstRow="1" w:lastRow="0" w:firstColumn="1" w:lastColumn="0" w:noHBand="0" w:noVBand="1"/>
      </w:tblPr>
      <w:tblGrid>
        <w:gridCol w:w="1095"/>
        <w:gridCol w:w="4676"/>
        <w:gridCol w:w="3409"/>
      </w:tblGrid>
      <w:tr w:rsidR="00FC0BDF" w:rsidRPr="00C41658" w14:paraId="478DA247" w14:textId="77777777" w:rsidTr="001C1406">
        <w:trPr>
          <w:cnfStyle w:val="100000000000" w:firstRow="1" w:lastRow="0" w:firstColumn="0" w:lastColumn="0" w:oddVBand="0" w:evenVBand="0" w:oddHBand="0" w:evenHBand="0" w:firstRowFirstColumn="0" w:firstRowLastColumn="0" w:lastRowFirstColumn="0" w:lastRowLastColumn="0"/>
        </w:trPr>
        <w:tc>
          <w:tcPr>
            <w:tcW w:w="5771" w:type="dxa"/>
            <w:gridSpan w:val="2"/>
          </w:tcPr>
          <w:p w14:paraId="120F6867" w14:textId="77777777" w:rsidR="00FC0BDF" w:rsidRPr="00C41658" w:rsidRDefault="00FC0BDF" w:rsidP="00DF2ADA">
            <w:pPr>
              <w:pStyle w:val="prlTabletextbold"/>
              <w:rPr>
                <w:rFonts w:asciiTheme="minorHAnsi" w:hAnsiTheme="minorHAnsi"/>
                <w:sz w:val="22"/>
              </w:rPr>
            </w:pPr>
            <w:r w:rsidRPr="00C41658">
              <w:rPr>
                <w:rFonts w:asciiTheme="minorHAnsi" w:hAnsiTheme="minorHAnsi"/>
                <w:sz w:val="22"/>
              </w:rPr>
              <w:t>Activity</w:t>
            </w:r>
          </w:p>
        </w:tc>
        <w:tc>
          <w:tcPr>
            <w:tcW w:w="3409" w:type="dxa"/>
          </w:tcPr>
          <w:p w14:paraId="7424EC64" w14:textId="77777777" w:rsidR="00FC0BDF" w:rsidRPr="00C41658" w:rsidRDefault="00FC0BDF" w:rsidP="00DF2ADA">
            <w:pPr>
              <w:pStyle w:val="prlTabletextbold"/>
              <w:rPr>
                <w:rFonts w:asciiTheme="minorHAnsi" w:hAnsiTheme="minorHAnsi"/>
                <w:sz w:val="22"/>
              </w:rPr>
            </w:pPr>
            <w:r w:rsidRPr="00C41658">
              <w:rPr>
                <w:rFonts w:asciiTheme="minorHAnsi" w:hAnsiTheme="minorHAnsi"/>
                <w:sz w:val="22"/>
              </w:rPr>
              <w:t xml:space="preserve">The </w:t>
            </w:r>
            <w:r w:rsidRPr="00C41658">
              <w:rPr>
                <w:rFonts w:asciiTheme="minorHAnsi" w:hAnsiTheme="minorHAnsi"/>
                <w:color w:val="00B050"/>
                <w:sz w:val="22"/>
                <w:shd w:val="clear" w:color="auto" w:fill="FFFFFF"/>
              </w:rPr>
              <w:t>Council</w:t>
            </w:r>
            <w:r w:rsidRPr="00C41658">
              <w:rPr>
                <w:rFonts w:asciiTheme="minorHAnsi" w:hAnsiTheme="minorHAnsi"/>
                <w:sz w:val="22"/>
              </w:rPr>
              <w:t>’s discretion shall be limited to the following matters:</w:t>
            </w:r>
          </w:p>
        </w:tc>
      </w:tr>
      <w:tr w:rsidR="00100E6A" w:rsidRPr="00C41658" w14:paraId="5D7FCBAB" w14:textId="77777777" w:rsidTr="001C1406">
        <w:tc>
          <w:tcPr>
            <w:tcW w:w="1095" w:type="dxa"/>
          </w:tcPr>
          <w:p w14:paraId="1F9751A4" w14:textId="77777777" w:rsidR="00100E6A" w:rsidRPr="00E86A5B" w:rsidRDefault="00100E6A" w:rsidP="00DF2ADA">
            <w:pPr>
              <w:pStyle w:val="prlTabletextbold"/>
              <w:rPr>
                <w:rFonts w:asciiTheme="minorHAnsi" w:hAnsiTheme="minorHAnsi"/>
                <w:color w:val="7030A0"/>
                <w:sz w:val="22"/>
                <w:u w:val="single" w:color="7030A0"/>
              </w:rPr>
            </w:pPr>
            <w:r w:rsidRPr="00E86A5B">
              <w:rPr>
                <w:rFonts w:asciiTheme="minorHAnsi" w:hAnsiTheme="minorHAnsi"/>
                <w:color w:val="7030A0"/>
                <w:sz w:val="22"/>
                <w:u w:val="single" w:color="7030A0"/>
              </w:rPr>
              <w:t xml:space="preserve">RD1 </w:t>
            </w:r>
          </w:p>
        </w:tc>
        <w:tc>
          <w:tcPr>
            <w:tcW w:w="4676" w:type="dxa"/>
          </w:tcPr>
          <w:p w14:paraId="136D33D1" w14:textId="77777777" w:rsidR="00100E6A" w:rsidRPr="00E86A5B" w:rsidRDefault="00100E6A" w:rsidP="002573C9">
            <w:pPr>
              <w:pStyle w:val="ListParagraph"/>
              <w:numPr>
                <w:ilvl w:val="0"/>
                <w:numId w:val="203"/>
              </w:numPr>
              <w:spacing w:before="120" w:after="120"/>
              <w:rPr>
                <w:rFonts w:asciiTheme="minorHAnsi" w:hAnsiTheme="minorHAnsi"/>
                <w:sz w:val="22"/>
              </w:rPr>
            </w:pPr>
            <w:r w:rsidRPr="00E86A5B">
              <w:rPr>
                <w:rFonts w:asciiTheme="minorHAnsi" w:hAnsiTheme="minorHAnsi"/>
                <w:b/>
                <w:bCs/>
                <w:color w:val="00B050"/>
                <w:sz w:val="22"/>
                <w:u w:val="single" w:color="7030A0"/>
              </w:rPr>
              <w:t>Service stations</w:t>
            </w:r>
            <w:r>
              <w:rPr>
                <w:rFonts w:asciiTheme="minorHAnsi" w:hAnsiTheme="minorHAnsi"/>
                <w:b/>
                <w:bCs/>
                <w:color w:val="7030A0"/>
                <w:sz w:val="22"/>
                <w:u w:val="single" w:color="7030A0"/>
              </w:rPr>
              <w:t xml:space="preserve"> in the Accommodation and Community Facilities Overlay.</w:t>
            </w:r>
          </w:p>
          <w:p w14:paraId="0B3376C1" w14:textId="7A789889" w:rsidR="00100E6A" w:rsidRPr="00E86A5B" w:rsidRDefault="00100E6A" w:rsidP="00E86A5B">
            <w:pPr>
              <w:pStyle w:val="ListParagraph"/>
              <w:numPr>
                <w:ilvl w:val="0"/>
                <w:numId w:val="203"/>
              </w:numPr>
              <w:spacing w:before="120" w:after="120"/>
              <w:rPr>
                <w:rFonts w:asciiTheme="minorHAnsi" w:hAnsiTheme="minorHAnsi"/>
                <w:sz w:val="22"/>
                <w:u w:val="single" w:color="7030A0"/>
              </w:rPr>
            </w:pPr>
            <w:r w:rsidRPr="00E86A5B">
              <w:rPr>
                <w:rFonts w:asciiTheme="minorHAnsi" w:hAnsiTheme="minorHAnsi"/>
                <w:b/>
                <w:color w:val="7030A0"/>
                <w:sz w:val="22"/>
                <w:u w:val="single" w:color="7030A0"/>
              </w:rPr>
              <w:t>Any application arising from this rule shall not be limited or publicly notified.</w:t>
            </w:r>
          </w:p>
        </w:tc>
        <w:tc>
          <w:tcPr>
            <w:tcW w:w="3409" w:type="dxa"/>
            <w:vMerge w:val="restart"/>
          </w:tcPr>
          <w:p w14:paraId="1F1C9441" w14:textId="46A14C0A" w:rsidR="00100E6A" w:rsidRPr="00E86A5B" w:rsidRDefault="00100E6A" w:rsidP="006052D7">
            <w:pPr>
              <w:pStyle w:val="PrlTableList1"/>
              <w:numPr>
                <w:ilvl w:val="0"/>
                <w:numId w:val="204"/>
              </w:numPr>
              <w:rPr>
                <w:rFonts w:asciiTheme="minorHAnsi" w:hAnsiTheme="minorHAnsi"/>
                <w:b/>
                <w:bCs/>
                <w:color w:val="7030A0"/>
                <w:sz w:val="22"/>
                <w:u w:val="single"/>
                <w:lang w:val="en-NZ"/>
              </w:rPr>
            </w:pPr>
            <w:r w:rsidRPr="00E86A5B">
              <w:rPr>
                <w:rFonts w:asciiTheme="minorHAnsi" w:hAnsiTheme="minorHAnsi"/>
                <w:b/>
                <w:bCs/>
                <w:color w:val="7030A0"/>
                <w:sz w:val="22"/>
                <w:u w:val="single"/>
                <w:lang w:val="en-NZ"/>
              </w:rPr>
              <w:t xml:space="preserve">Scale and nature of activity – </w:t>
            </w:r>
            <w:r w:rsidRPr="00E86A5B">
              <w:rPr>
                <w:rFonts w:asciiTheme="minorHAnsi" w:hAnsiTheme="minorHAnsi"/>
                <w:b/>
                <w:bCs/>
                <w:color w:val="0000FF"/>
                <w:sz w:val="22"/>
                <w:u w:val="single"/>
                <w:lang w:val="en-NZ"/>
              </w:rPr>
              <w:t>Rule 14.15.</w:t>
            </w:r>
            <w:r>
              <w:rPr>
                <w:rFonts w:asciiTheme="minorHAnsi" w:hAnsiTheme="minorHAnsi"/>
                <w:b/>
                <w:bCs/>
                <w:color w:val="0000FF"/>
                <w:sz w:val="22"/>
                <w:u w:val="single"/>
                <w:lang w:val="en-NZ"/>
              </w:rPr>
              <w:t>6</w:t>
            </w:r>
          </w:p>
          <w:p w14:paraId="08EC5258" w14:textId="4BD670F3" w:rsidR="00100E6A" w:rsidRPr="00E86A5B" w:rsidRDefault="00100E6A" w:rsidP="006052D7">
            <w:pPr>
              <w:pStyle w:val="PrlTableList1"/>
              <w:numPr>
                <w:ilvl w:val="0"/>
                <w:numId w:val="204"/>
              </w:numPr>
              <w:rPr>
                <w:rFonts w:asciiTheme="minorHAnsi" w:hAnsiTheme="minorHAnsi"/>
                <w:b/>
                <w:bCs/>
                <w:color w:val="7030A0"/>
                <w:sz w:val="22"/>
                <w:u w:val="single"/>
                <w:lang w:val="en-NZ"/>
              </w:rPr>
            </w:pPr>
            <w:r>
              <w:rPr>
                <w:rFonts w:asciiTheme="minorHAnsi" w:hAnsiTheme="minorHAnsi"/>
                <w:b/>
                <w:bCs/>
                <w:color w:val="7030A0"/>
                <w:sz w:val="22"/>
                <w:u w:val="single"/>
                <w:lang w:val="en-NZ"/>
              </w:rPr>
              <w:t>Non-residential h</w:t>
            </w:r>
            <w:r w:rsidRPr="00E86A5B">
              <w:rPr>
                <w:rFonts w:asciiTheme="minorHAnsi" w:hAnsiTheme="minorHAnsi"/>
                <w:b/>
                <w:bCs/>
                <w:color w:val="7030A0"/>
                <w:sz w:val="22"/>
                <w:u w:val="single"/>
                <w:lang w:val="en-NZ"/>
              </w:rPr>
              <w:t xml:space="preserve">ours of operation – </w:t>
            </w:r>
            <w:r w:rsidRPr="00E86A5B">
              <w:rPr>
                <w:rFonts w:asciiTheme="minorHAnsi" w:hAnsiTheme="minorHAnsi"/>
                <w:b/>
                <w:bCs/>
                <w:color w:val="0000FF"/>
                <w:sz w:val="22"/>
                <w:u w:val="single"/>
                <w:lang w:val="en-NZ"/>
              </w:rPr>
              <w:t>Rule 14.15.2</w:t>
            </w:r>
            <w:r>
              <w:rPr>
                <w:rFonts w:asciiTheme="minorHAnsi" w:hAnsiTheme="minorHAnsi"/>
                <w:b/>
                <w:bCs/>
                <w:color w:val="0000FF"/>
                <w:sz w:val="22"/>
                <w:u w:val="single"/>
                <w:lang w:val="en-NZ"/>
              </w:rPr>
              <w:t>5</w:t>
            </w:r>
          </w:p>
          <w:p w14:paraId="75AA65AE" w14:textId="7CB807D2" w:rsidR="00100E6A" w:rsidRPr="00C97D0C" w:rsidRDefault="00100E6A" w:rsidP="006052D7">
            <w:pPr>
              <w:pStyle w:val="PrlTableList1"/>
              <w:numPr>
                <w:ilvl w:val="0"/>
                <w:numId w:val="204"/>
              </w:numPr>
              <w:rPr>
                <w:rFonts w:asciiTheme="minorHAnsi" w:hAnsiTheme="minorHAnsi"/>
                <w:sz w:val="22"/>
                <w:u w:val="single"/>
                <w:lang w:val="en-NZ"/>
              </w:rPr>
            </w:pPr>
            <w:r w:rsidRPr="00E86A5B">
              <w:rPr>
                <w:rFonts w:asciiTheme="minorHAnsi" w:hAnsiTheme="minorHAnsi"/>
                <w:b/>
                <w:bCs/>
                <w:color w:val="7030A0"/>
                <w:sz w:val="22"/>
                <w:u w:val="single"/>
                <w:lang w:val="en-NZ"/>
              </w:rPr>
              <w:t xml:space="preserve">Traffic generation and access safety – </w:t>
            </w:r>
            <w:r w:rsidRPr="00E86A5B">
              <w:rPr>
                <w:rFonts w:asciiTheme="minorHAnsi" w:hAnsiTheme="minorHAnsi"/>
                <w:b/>
                <w:bCs/>
                <w:color w:val="0000FF"/>
                <w:sz w:val="22"/>
                <w:u w:val="single"/>
                <w:lang w:val="en-NZ"/>
              </w:rPr>
              <w:t>Rule 14.15.</w:t>
            </w:r>
            <w:r>
              <w:rPr>
                <w:rFonts w:asciiTheme="minorHAnsi" w:hAnsiTheme="minorHAnsi"/>
                <w:b/>
                <w:bCs/>
                <w:color w:val="0000FF"/>
                <w:sz w:val="22"/>
                <w:u w:val="single"/>
                <w:lang w:val="en-NZ"/>
              </w:rPr>
              <w:t>7</w:t>
            </w:r>
          </w:p>
          <w:p w14:paraId="486172D9" w14:textId="63DD07DD" w:rsidR="00100E6A" w:rsidRPr="00C97D0C" w:rsidRDefault="00100E6A" w:rsidP="00E86A5B">
            <w:pPr>
              <w:pStyle w:val="PrlTableList1"/>
              <w:ind w:left="0"/>
              <w:rPr>
                <w:rFonts w:asciiTheme="minorHAnsi" w:hAnsiTheme="minorHAnsi"/>
                <w:sz w:val="22"/>
                <w:u w:val="single"/>
                <w:lang w:val="en-NZ"/>
              </w:rPr>
            </w:pPr>
          </w:p>
        </w:tc>
      </w:tr>
      <w:tr w:rsidR="00100E6A" w:rsidRPr="00C41658" w14:paraId="2C8DF4FE" w14:textId="77777777" w:rsidTr="001C1406">
        <w:tc>
          <w:tcPr>
            <w:tcW w:w="1095" w:type="dxa"/>
          </w:tcPr>
          <w:p w14:paraId="7D08CD45" w14:textId="74FDC5D8" w:rsidR="00100E6A" w:rsidRPr="00C67060" w:rsidRDefault="00100E6A" w:rsidP="001C1406">
            <w:pPr>
              <w:pStyle w:val="prlTabletextbold"/>
              <w:rPr>
                <w:rFonts w:asciiTheme="minorHAnsi" w:hAnsiTheme="minorHAnsi"/>
                <w:color w:val="7030A0"/>
                <w:sz w:val="22"/>
                <w:u w:val="single" w:color="7030A0"/>
              </w:rPr>
            </w:pPr>
            <w:r>
              <w:rPr>
                <w:rFonts w:asciiTheme="minorHAnsi" w:hAnsiTheme="minorHAnsi"/>
                <w:color w:val="7030A0"/>
                <w:sz w:val="22"/>
                <w:u w:val="single" w:color="7030A0"/>
              </w:rPr>
              <w:t>RD2</w:t>
            </w:r>
          </w:p>
        </w:tc>
        <w:tc>
          <w:tcPr>
            <w:tcW w:w="4676" w:type="dxa"/>
          </w:tcPr>
          <w:p w14:paraId="55B7BB10" w14:textId="1D66F302" w:rsidR="00100E6A" w:rsidRPr="00C67060" w:rsidRDefault="00100E6A" w:rsidP="00E86A5B">
            <w:pPr>
              <w:pStyle w:val="ListParagraph"/>
              <w:numPr>
                <w:ilvl w:val="0"/>
                <w:numId w:val="205"/>
              </w:numPr>
              <w:spacing w:before="120" w:after="120"/>
              <w:rPr>
                <w:rFonts w:asciiTheme="minorHAnsi" w:hAnsiTheme="minorHAnsi"/>
                <w:b/>
                <w:bCs/>
                <w:color w:val="00B050"/>
                <w:sz w:val="22"/>
                <w:u w:val="single" w:color="7030A0"/>
              </w:rPr>
            </w:pPr>
            <w:r>
              <w:rPr>
                <w:rFonts w:asciiTheme="minorHAnsi" w:hAnsiTheme="minorHAnsi"/>
                <w:b/>
                <w:bCs/>
                <w:color w:val="00B050"/>
                <w:sz w:val="22"/>
                <w:u w:val="single" w:color="7030A0"/>
              </w:rPr>
              <w:t xml:space="preserve">Ancillary </w:t>
            </w:r>
            <w:r w:rsidRPr="00E86A5B">
              <w:rPr>
                <w:rFonts w:asciiTheme="minorHAnsi" w:hAnsiTheme="minorHAnsi"/>
                <w:b/>
                <w:bCs/>
                <w:color w:val="7030A0"/>
                <w:sz w:val="22"/>
                <w:u w:val="single" w:color="7030A0"/>
              </w:rPr>
              <w:t>activities to</w:t>
            </w:r>
            <w:r>
              <w:rPr>
                <w:rFonts w:asciiTheme="minorHAnsi" w:hAnsiTheme="minorHAnsi"/>
                <w:b/>
                <w:bCs/>
                <w:color w:val="00B050"/>
                <w:sz w:val="22"/>
                <w:u w:val="single" w:color="7030A0"/>
              </w:rPr>
              <w:t xml:space="preserve"> visitor accommodation </w:t>
            </w:r>
            <w:r w:rsidRPr="00E86A5B">
              <w:rPr>
                <w:rFonts w:asciiTheme="minorHAnsi" w:hAnsiTheme="minorHAnsi"/>
                <w:b/>
                <w:bCs/>
                <w:color w:val="7030A0"/>
                <w:sz w:val="22"/>
                <w:u w:val="single" w:color="7030A0"/>
              </w:rPr>
              <w:t xml:space="preserve">listed in </w:t>
            </w:r>
            <w:r w:rsidRPr="00E86A5B">
              <w:rPr>
                <w:rFonts w:asciiTheme="minorHAnsi" w:hAnsiTheme="minorHAnsi"/>
                <w:b/>
                <w:bCs/>
                <w:color w:val="0000FF"/>
                <w:sz w:val="22"/>
                <w:u w:val="single" w:color="7030A0"/>
              </w:rPr>
              <w:t>Rule 14.</w:t>
            </w:r>
            <w:r w:rsidR="005425EE" w:rsidRPr="00E86A5B">
              <w:rPr>
                <w:rFonts w:asciiTheme="minorHAnsi" w:hAnsiTheme="minorHAnsi"/>
                <w:b/>
                <w:bCs/>
                <w:color w:val="0000FF"/>
                <w:sz w:val="22"/>
                <w:u w:val="single" w:color="7030A0"/>
              </w:rPr>
              <w:t>6</w:t>
            </w:r>
            <w:r w:rsidRPr="00E86A5B">
              <w:rPr>
                <w:rFonts w:asciiTheme="minorHAnsi" w:hAnsiTheme="minorHAnsi"/>
                <w:b/>
                <w:bCs/>
                <w:color w:val="0000FF"/>
                <w:sz w:val="22"/>
                <w:u w:val="single" w:color="7030A0"/>
              </w:rPr>
              <w:t>.3.1.1</w:t>
            </w:r>
            <w:r w:rsidRPr="00E86A5B">
              <w:rPr>
                <w:rFonts w:asciiTheme="minorHAnsi" w:hAnsiTheme="minorHAnsi"/>
                <w:b/>
                <w:bCs/>
                <w:color w:val="7030A0"/>
                <w:sz w:val="22"/>
                <w:u w:val="single" w:color="7030A0"/>
              </w:rPr>
              <w:t xml:space="preserve"> P2 in the Accommodation and Community Facilities Overlay that do not meet one or more of the activity specific standards in </w:t>
            </w:r>
            <w:r w:rsidRPr="00E86A5B">
              <w:rPr>
                <w:rFonts w:asciiTheme="minorHAnsi" w:hAnsiTheme="minorHAnsi"/>
                <w:b/>
                <w:bCs/>
                <w:color w:val="0000FF"/>
                <w:sz w:val="22"/>
                <w:u w:val="single" w:color="7030A0"/>
              </w:rPr>
              <w:t>Rule 14.</w:t>
            </w:r>
            <w:r w:rsidR="00AA06F2" w:rsidRPr="00E86A5B">
              <w:rPr>
                <w:rFonts w:asciiTheme="minorHAnsi" w:hAnsiTheme="minorHAnsi"/>
                <w:b/>
                <w:bCs/>
                <w:color w:val="0000FF"/>
                <w:sz w:val="22"/>
                <w:u w:val="single" w:color="7030A0"/>
              </w:rPr>
              <w:t>6</w:t>
            </w:r>
            <w:r w:rsidRPr="00E86A5B">
              <w:rPr>
                <w:rFonts w:asciiTheme="minorHAnsi" w:hAnsiTheme="minorHAnsi"/>
                <w:b/>
                <w:bCs/>
                <w:color w:val="0000FF"/>
                <w:sz w:val="22"/>
                <w:u w:val="single" w:color="7030A0"/>
              </w:rPr>
              <w:t>.3.1.1</w:t>
            </w:r>
            <w:r w:rsidRPr="00E86A5B">
              <w:rPr>
                <w:rFonts w:asciiTheme="minorHAnsi" w:hAnsiTheme="minorHAnsi"/>
                <w:b/>
                <w:bCs/>
                <w:color w:val="7030A0"/>
                <w:sz w:val="22"/>
                <w:u w:val="single" w:color="7030A0"/>
              </w:rPr>
              <w:t xml:space="preserve"> P2.</w:t>
            </w:r>
          </w:p>
        </w:tc>
        <w:tc>
          <w:tcPr>
            <w:tcW w:w="3409" w:type="dxa"/>
            <w:vMerge/>
          </w:tcPr>
          <w:p w14:paraId="04903D57" w14:textId="7CF8390D" w:rsidR="00100E6A" w:rsidRPr="00C67060" w:rsidRDefault="00100E6A" w:rsidP="00E86A5B">
            <w:pPr>
              <w:pStyle w:val="PrlTableList1"/>
              <w:numPr>
                <w:ilvl w:val="0"/>
                <w:numId w:val="0"/>
              </w:numPr>
              <w:rPr>
                <w:rFonts w:asciiTheme="minorHAnsi" w:hAnsiTheme="minorHAnsi"/>
                <w:b/>
                <w:bCs/>
                <w:color w:val="7030A0"/>
                <w:sz w:val="22"/>
                <w:u w:val="single"/>
                <w:lang w:val="en-NZ"/>
              </w:rPr>
            </w:pPr>
          </w:p>
        </w:tc>
      </w:tr>
    </w:tbl>
    <w:p w14:paraId="0D57C876" w14:textId="77777777" w:rsidR="00FC0BDF" w:rsidRDefault="00FC0BDF" w:rsidP="007B6510">
      <w:pPr>
        <w:spacing w:before="0" w:after="126" w:line="264" w:lineRule="auto"/>
        <w:rPr>
          <w:rFonts w:asciiTheme="minorHAnsi" w:hAnsiTheme="minorHAnsi" w:cstheme="minorHAnsi"/>
          <w:b/>
          <w:bCs/>
          <w:sz w:val="22"/>
          <w:szCs w:val="22"/>
          <w:u w:val="single" w:color="7030A0"/>
        </w:rPr>
      </w:pPr>
    </w:p>
    <w:p w14:paraId="7FB6EA1B" w14:textId="408AED41" w:rsidR="002A62CA" w:rsidRPr="00E86A5B" w:rsidRDefault="002A62CA" w:rsidP="002A62CA">
      <w:pPr>
        <w:spacing w:before="0" w:after="126" w:line="264" w:lineRule="auto"/>
        <w:rPr>
          <w:rFonts w:asciiTheme="minorHAnsi" w:hAnsiTheme="minorHAnsi" w:cstheme="minorHAnsi"/>
          <w:b/>
          <w:bCs/>
          <w:color w:val="7030A0"/>
          <w:sz w:val="24"/>
          <w:szCs w:val="24"/>
          <w:u w:val="single" w:color="7030A0"/>
        </w:rPr>
      </w:pPr>
      <w:r w:rsidRPr="00E86A5B">
        <w:rPr>
          <w:rFonts w:asciiTheme="minorHAnsi" w:hAnsiTheme="minorHAnsi" w:cstheme="minorHAnsi"/>
          <w:b/>
          <w:bCs/>
          <w:color w:val="7030A0"/>
          <w:sz w:val="24"/>
          <w:szCs w:val="24"/>
          <w:u w:val="single" w:color="7030A0"/>
        </w:rPr>
        <w:t>14.</w:t>
      </w:r>
      <w:r w:rsidR="00E81347" w:rsidRPr="00E86A5B">
        <w:rPr>
          <w:rFonts w:asciiTheme="minorHAnsi" w:hAnsiTheme="minorHAnsi" w:cstheme="minorHAnsi"/>
          <w:b/>
          <w:bCs/>
          <w:color w:val="7030A0"/>
          <w:sz w:val="24"/>
          <w:szCs w:val="24"/>
          <w:u w:val="single" w:color="7030A0"/>
        </w:rPr>
        <w:t>6</w:t>
      </w:r>
      <w:r w:rsidRPr="00E86A5B">
        <w:rPr>
          <w:rFonts w:asciiTheme="minorHAnsi" w:hAnsiTheme="minorHAnsi" w:cstheme="minorHAnsi"/>
          <w:b/>
          <w:bCs/>
          <w:color w:val="7030A0"/>
          <w:sz w:val="24"/>
          <w:szCs w:val="24"/>
          <w:u w:val="single" w:color="7030A0"/>
        </w:rPr>
        <w:t>.3.1.4</w:t>
      </w:r>
      <w:r w:rsidRPr="00E86A5B">
        <w:rPr>
          <w:rFonts w:asciiTheme="minorHAnsi" w:hAnsiTheme="minorHAnsi" w:cstheme="minorHAnsi"/>
          <w:b/>
          <w:bCs/>
          <w:color w:val="7030A0"/>
          <w:sz w:val="24"/>
          <w:szCs w:val="24"/>
          <w:u w:val="single" w:color="7030A0"/>
        </w:rPr>
        <w:tab/>
        <w:t>Area-specific discretionary activities</w:t>
      </w:r>
    </w:p>
    <w:p w14:paraId="6042C7AF" w14:textId="4082EF0F" w:rsidR="000956DC" w:rsidRDefault="000956DC" w:rsidP="000956DC">
      <w:pPr>
        <w:spacing w:before="0" w:after="126" w:line="264" w:lineRule="auto"/>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There are no area-specific discretionary activities.</w:t>
      </w:r>
    </w:p>
    <w:p w14:paraId="52D68407" w14:textId="77777777" w:rsidR="002A62CA" w:rsidRDefault="002A62CA" w:rsidP="007B6510">
      <w:pPr>
        <w:spacing w:before="0" w:after="126" w:line="264" w:lineRule="auto"/>
        <w:rPr>
          <w:rFonts w:asciiTheme="minorHAnsi" w:hAnsiTheme="minorHAnsi" w:cstheme="minorHAnsi"/>
          <w:b/>
          <w:bCs/>
          <w:sz w:val="22"/>
          <w:szCs w:val="22"/>
          <w:u w:val="single" w:color="7030A0"/>
        </w:rPr>
      </w:pPr>
    </w:p>
    <w:p w14:paraId="4BC61105" w14:textId="5C2676B1" w:rsidR="00F52477" w:rsidRPr="00E86A5B" w:rsidRDefault="00F52477" w:rsidP="00F52477">
      <w:pPr>
        <w:spacing w:before="0" w:after="126" w:line="264" w:lineRule="auto"/>
        <w:rPr>
          <w:rFonts w:asciiTheme="minorHAnsi" w:hAnsiTheme="minorHAnsi" w:cstheme="minorHAnsi"/>
          <w:b/>
          <w:bCs/>
          <w:color w:val="7030A0"/>
          <w:sz w:val="24"/>
          <w:szCs w:val="24"/>
          <w:u w:val="single" w:color="7030A0"/>
        </w:rPr>
      </w:pPr>
      <w:r w:rsidRPr="00E86A5B">
        <w:rPr>
          <w:rFonts w:asciiTheme="minorHAnsi" w:hAnsiTheme="minorHAnsi" w:cstheme="minorHAnsi"/>
          <w:b/>
          <w:bCs/>
          <w:color w:val="7030A0"/>
          <w:sz w:val="24"/>
          <w:szCs w:val="24"/>
          <w:u w:val="single" w:color="7030A0"/>
        </w:rPr>
        <w:t>14.</w:t>
      </w:r>
      <w:r w:rsidR="00E81347" w:rsidRPr="00E86A5B">
        <w:rPr>
          <w:rFonts w:asciiTheme="minorHAnsi" w:hAnsiTheme="minorHAnsi" w:cstheme="minorHAnsi"/>
          <w:b/>
          <w:bCs/>
          <w:color w:val="7030A0"/>
          <w:sz w:val="24"/>
          <w:szCs w:val="24"/>
          <w:u w:val="single" w:color="7030A0"/>
        </w:rPr>
        <w:t>6</w:t>
      </w:r>
      <w:r w:rsidRPr="00E86A5B">
        <w:rPr>
          <w:rFonts w:asciiTheme="minorHAnsi" w:hAnsiTheme="minorHAnsi" w:cstheme="minorHAnsi"/>
          <w:b/>
          <w:bCs/>
          <w:color w:val="7030A0"/>
          <w:sz w:val="24"/>
          <w:szCs w:val="24"/>
          <w:u w:val="single" w:color="7030A0"/>
        </w:rPr>
        <w:t>.3.1.5</w:t>
      </w:r>
      <w:r w:rsidRPr="00E86A5B">
        <w:rPr>
          <w:rFonts w:asciiTheme="minorHAnsi" w:hAnsiTheme="minorHAnsi" w:cstheme="minorHAnsi"/>
          <w:b/>
          <w:bCs/>
          <w:color w:val="7030A0"/>
          <w:sz w:val="24"/>
          <w:szCs w:val="24"/>
          <w:u w:val="single" w:color="7030A0"/>
        </w:rPr>
        <w:tab/>
        <w:t xml:space="preserve">Area-specific </w:t>
      </w:r>
      <w:r w:rsidR="00312D15" w:rsidRPr="00E86A5B">
        <w:rPr>
          <w:rFonts w:asciiTheme="minorHAnsi" w:hAnsiTheme="minorHAnsi" w:cstheme="minorHAnsi"/>
          <w:b/>
          <w:bCs/>
          <w:color w:val="7030A0"/>
          <w:sz w:val="24"/>
          <w:szCs w:val="24"/>
          <w:u w:val="single" w:color="7030A0"/>
        </w:rPr>
        <w:t>non-complying</w:t>
      </w:r>
      <w:r w:rsidRPr="00E86A5B">
        <w:rPr>
          <w:rFonts w:asciiTheme="minorHAnsi" w:hAnsiTheme="minorHAnsi" w:cstheme="minorHAnsi"/>
          <w:b/>
          <w:bCs/>
          <w:color w:val="7030A0"/>
          <w:sz w:val="24"/>
          <w:szCs w:val="24"/>
          <w:u w:val="single" w:color="7030A0"/>
        </w:rPr>
        <w:t xml:space="preserve"> activities</w:t>
      </w:r>
    </w:p>
    <w:p w14:paraId="6F5FDDDA" w14:textId="1DCD9044" w:rsidR="00F52477" w:rsidRDefault="00F52477" w:rsidP="00F52477">
      <w:pPr>
        <w:spacing w:before="0" w:after="126" w:line="264" w:lineRule="auto"/>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 xml:space="preserve">There are no </w:t>
      </w:r>
      <w:r w:rsidR="00312D15">
        <w:rPr>
          <w:rFonts w:asciiTheme="minorHAnsi" w:hAnsiTheme="minorHAnsi" w:cstheme="minorHAnsi"/>
          <w:b/>
          <w:bCs/>
          <w:color w:val="7030A0"/>
          <w:sz w:val="22"/>
          <w:szCs w:val="22"/>
          <w:u w:val="single" w:color="7030A0"/>
        </w:rPr>
        <w:t>a</w:t>
      </w:r>
      <w:r>
        <w:rPr>
          <w:rFonts w:asciiTheme="minorHAnsi" w:hAnsiTheme="minorHAnsi" w:cstheme="minorHAnsi"/>
          <w:b/>
          <w:bCs/>
          <w:color w:val="7030A0"/>
          <w:sz w:val="22"/>
          <w:szCs w:val="22"/>
          <w:u w:val="single" w:color="7030A0"/>
        </w:rPr>
        <w:t xml:space="preserve">rea-specific </w:t>
      </w:r>
      <w:r w:rsidR="00312D15">
        <w:rPr>
          <w:rFonts w:asciiTheme="minorHAnsi" w:hAnsiTheme="minorHAnsi" w:cstheme="minorHAnsi"/>
          <w:b/>
          <w:bCs/>
          <w:color w:val="7030A0"/>
          <w:sz w:val="22"/>
          <w:szCs w:val="22"/>
          <w:u w:val="single" w:color="7030A0"/>
        </w:rPr>
        <w:t>non-complying</w:t>
      </w:r>
      <w:r>
        <w:rPr>
          <w:rFonts w:asciiTheme="minorHAnsi" w:hAnsiTheme="minorHAnsi" w:cstheme="minorHAnsi"/>
          <w:b/>
          <w:bCs/>
          <w:color w:val="7030A0"/>
          <w:sz w:val="22"/>
          <w:szCs w:val="22"/>
          <w:u w:val="single" w:color="7030A0"/>
        </w:rPr>
        <w:t xml:space="preserve"> activities.</w:t>
      </w:r>
    </w:p>
    <w:p w14:paraId="5DC04AE9" w14:textId="77777777" w:rsidR="00F52477" w:rsidRDefault="00F52477" w:rsidP="007B6510">
      <w:pPr>
        <w:spacing w:before="0" w:after="126" w:line="264" w:lineRule="auto"/>
        <w:rPr>
          <w:rFonts w:asciiTheme="minorHAnsi" w:hAnsiTheme="minorHAnsi" w:cstheme="minorHAnsi"/>
          <w:b/>
          <w:bCs/>
          <w:sz w:val="22"/>
          <w:szCs w:val="22"/>
          <w:u w:val="single" w:color="7030A0"/>
        </w:rPr>
      </w:pPr>
    </w:p>
    <w:p w14:paraId="4086BA2E" w14:textId="7226580D" w:rsidR="00312D15" w:rsidRPr="00E86A5B" w:rsidRDefault="00312D15" w:rsidP="00312D15">
      <w:pPr>
        <w:spacing w:before="0" w:after="126" w:line="264" w:lineRule="auto"/>
        <w:rPr>
          <w:rFonts w:asciiTheme="minorHAnsi" w:hAnsiTheme="minorHAnsi" w:cstheme="minorHAnsi"/>
          <w:b/>
          <w:bCs/>
          <w:color w:val="7030A0"/>
          <w:sz w:val="24"/>
          <w:szCs w:val="24"/>
          <w:u w:val="single" w:color="7030A0"/>
        </w:rPr>
      </w:pPr>
      <w:r w:rsidRPr="00E86A5B">
        <w:rPr>
          <w:rFonts w:asciiTheme="minorHAnsi" w:hAnsiTheme="minorHAnsi" w:cstheme="minorHAnsi"/>
          <w:b/>
          <w:bCs/>
          <w:color w:val="7030A0"/>
          <w:sz w:val="24"/>
          <w:szCs w:val="24"/>
          <w:u w:val="single" w:color="7030A0"/>
        </w:rPr>
        <w:t>14.</w:t>
      </w:r>
      <w:r w:rsidR="00E81347" w:rsidRPr="00E86A5B">
        <w:rPr>
          <w:rFonts w:asciiTheme="minorHAnsi" w:hAnsiTheme="minorHAnsi" w:cstheme="minorHAnsi"/>
          <w:b/>
          <w:bCs/>
          <w:color w:val="7030A0"/>
          <w:sz w:val="24"/>
          <w:szCs w:val="24"/>
          <w:u w:val="single" w:color="7030A0"/>
        </w:rPr>
        <w:t>6</w:t>
      </w:r>
      <w:r w:rsidRPr="00E86A5B">
        <w:rPr>
          <w:rFonts w:asciiTheme="minorHAnsi" w:hAnsiTheme="minorHAnsi" w:cstheme="minorHAnsi"/>
          <w:b/>
          <w:bCs/>
          <w:color w:val="7030A0"/>
          <w:sz w:val="24"/>
          <w:szCs w:val="24"/>
          <w:u w:val="single" w:color="7030A0"/>
        </w:rPr>
        <w:t>.3.1.6</w:t>
      </w:r>
      <w:r w:rsidRPr="00E86A5B">
        <w:rPr>
          <w:rFonts w:asciiTheme="minorHAnsi" w:hAnsiTheme="minorHAnsi" w:cstheme="minorHAnsi"/>
          <w:b/>
          <w:bCs/>
          <w:color w:val="7030A0"/>
          <w:sz w:val="24"/>
          <w:szCs w:val="24"/>
          <w:u w:val="single" w:color="7030A0"/>
        </w:rPr>
        <w:tab/>
        <w:t xml:space="preserve">Area-specific </w:t>
      </w:r>
      <w:r w:rsidR="00ED4539" w:rsidRPr="00E86A5B">
        <w:rPr>
          <w:rFonts w:asciiTheme="minorHAnsi" w:hAnsiTheme="minorHAnsi" w:cstheme="minorHAnsi"/>
          <w:b/>
          <w:bCs/>
          <w:color w:val="7030A0"/>
          <w:sz w:val="24"/>
          <w:szCs w:val="24"/>
          <w:u w:val="single" w:color="7030A0"/>
        </w:rPr>
        <w:t>prohibited</w:t>
      </w:r>
      <w:r w:rsidRPr="00E86A5B">
        <w:rPr>
          <w:rFonts w:asciiTheme="minorHAnsi" w:hAnsiTheme="minorHAnsi" w:cstheme="minorHAnsi"/>
          <w:b/>
          <w:bCs/>
          <w:color w:val="7030A0"/>
          <w:sz w:val="24"/>
          <w:szCs w:val="24"/>
          <w:u w:val="single" w:color="7030A0"/>
        </w:rPr>
        <w:t xml:space="preserve"> activities</w:t>
      </w:r>
    </w:p>
    <w:p w14:paraId="7C08D5BA" w14:textId="3EEDD439" w:rsidR="00F52477" w:rsidRDefault="00F52477" w:rsidP="00F52477">
      <w:pPr>
        <w:spacing w:before="0" w:after="126" w:line="264" w:lineRule="auto"/>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 xml:space="preserve">There are no </w:t>
      </w:r>
      <w:r w:rsidR="00ED4539">
        <w:rPr>
          <w:rFonts w:asciiTheme="minorHAnsi" w:hAnsiTheme="minorHAnsi" w:cstheme="minorHAnsi"/>
          <w:b/>
          <w:bCs/>
          <w:color w:val="7030A0"/>
          <w:sz w:val="22"/>
          <w:szCs w:val="22"/>
          <w:u w:val="single" w:color="7030A0"/>
        </w:rPr>
        <w:t>a</w:t>
      </w:r>
      <w:r>
        <w:rPr>
          <w:rFonts w:asciiTheme="minorHAnsi" w:hAnsiTheme="minorHAnsi" w:cstheme="minorHAnsi"/>
          <w:b/>
          <w:bCs/>
          <w:color w:val="7030A0"/>
          <w:sz w:val="22"/>
          <w:szCs w:val="22"/>
          <w:u w:val="single" w:color="7030A0"/>
        </w:rPr>
        <w:t xml:space="preserve">rea-specific </w:t>
      </w:r>
      <w:r w:rsidR="00ED4539">
        <w:rPr>
          <w:rFonts w:asciiTheme="minorHAnsi" w:hAnsiTheme="minorHAnsi" w:cstheme="minorHAnsi"/>
          <w:b/>
          <w:bCs/>
          <w:color w:val="7030A0"/>
          <w:sz w:val="22"/>
          <w:szCs w:val="22"/>
          <w:u w:val="single" w:color="7030A0"/>
        </w:rPr>
        <w:t>prohibited</w:t>
      </w:r>
      <w:r>
        <w:rPr>
          <w:rFonts w:asciiTheme="minorHAnsi" w:hAnsiTheme="minorHAnsi" w:cstheme="minorHAnsi"/>
          <w:b/>
          <w:bCs/>
          <w:color w:val="7030A0"/>
          <w:sz w:val="22"/>
          <w:szCs w:val="22"/>
          <w:u w:val="single" w:color="7030A0"/>
        </w:rPr>
        <w:t xml:space="preserve"> activities.</w:t>
      </w:r>
    </w:p>
    <w:p w14:paraId="5CA67A4E" w14:textId="77777777" w:rsidR="00F52477" w:rsidRDefault="00F52477" w:rsidP="007B6510">
      <w:pPr>
        <w:spacing w:before="0" w:after="126" w:line="264" w:lineRule="auto"/>
        <w:rPr>
          <w:rFonts w:asciiTheme="minorHAnsi" w:hAnsiTheme="minorHAnsi" w:cstheme="minorHAnsi"/>
          <w:b/>
          <w:bCs/>
          <w:sz w:val="22"/>
          <w:szCs w:val="22"/>
          <w:u w:val="single" w:color="7030A0"/>
        </w:rPr>
      </w:pPr>
    </w:p>
    <w:p w14:paraId="4469DE97" w14:textId="49ED29CC" w:rsidR="00E81347" w:rsidRDefault="00E81347" w:rsidP="00E81347">
      <w:pPr>
        <w:spacing w:before="0" w:after="126" w:line="264" w:lineRule="auto"/>
        <w:rPr>
          <w:rFonts w:asciiTheme="minorHAnsi" w:hAnsiTheme="minorHAnsi" w:cstheme="minorHAnsi"/>
          <w:b/>
          <w:bCs/>
          <w:color w:val="7030A0"/>
          <w:sz w:val="27"/>
          <w:szCs w:val="27"/>
          <w:u w:val="single" w:color="7030A0"/>
          <w:lang w:val="en-US"/>
        </w:rPr>
      </w:pPr>
      <w:r w:rsidRPr="00DF2ADA">
        <w:rPr>
          <w:rFonts w:asciiTheme="minorHAnsi" w:hAnsiTheme="minorHAnsi" w:cstheme="minorHAnsi"/>
          <w:b/>
          <w:bCs/>
          <w:color w:val="7030A0"/>
          <w:sz w:val="27"/>
          <w:szCs w:val="27"/>
          <w:u w:val="single" w:color="7030A0"/>
          <w:lang w:val="en-US"/>
        </w:rPr>
        <w:t>14.6.3.</w:t>
      </w:r>
      <w:r w:rsidR="0086447E">
        <w:rPr>
          <w:rFonts w:asciiTheme="minorHAnsi" w:hAnsiTheme="minorHAnsi" w:cstheme="minorHAnsi"/>
          <w:b/>
          <w:bCs/>
          <w:color w:val="7030A0"/>
          <w:sz w:val="27"/>
          <w:szCs w:val="27"/>
          <w:u w:val="single" w:color="7030A0"/>
          <w:lang w:val="en-US"/>
        </w:rPr>
        <w:t>2</w:t>
      </w:r>
      <w:r>
        <w:rPr>
          <w:rFonts w:asciiTheme="minorHAnsi" w:hAnsiTheme="minorHAnsi" w:cstheme="minorHAnsi"/>
          <w:b/>
          <w:bCs/>
          <w:color w:val="7030A0"/>
          <w:sz w:val="27"/>
          <w:szCs w:val="27"/>
          <w:u w:val="single" w:color="7030A0"/>
          <w:lang w:val="en-US"/>
        </w:rPr>
        <w:tab/>
        <w:t xml:space="preserve">Area-specific </w:t>
      </w:r>
      <w:r w:rsidR="0086447E">
        <w:rPr>
          <w:rFonts w:asciiTheme="minorHAnsi" w:hAnsiTheme="minorHAnsi" w:cstheme="minorHAnsi"/>
          <w:b/>
          <w:bCs/>
          <w:color w:val="7030A0"/>
          <w:sz w:val="27"/>
          <w:szCs w:val="27"/>
          <w:u w:val="single" w:color="7030A0"/>
          <w:lang w:val="en-US"/>
        </w:rPr>
        <w:t>built form standards</w:t>
      </w:r>
    </w:p>
    <w:p w14:paraId="76FC77F1" w14:textId="2A6953B9" w:rsidR="00475319" w:rsidRDefault="00303579" w:rsidP="007B6510">
      <w:pPr>
        <w:spacing w:before="0" w:after="126" w:line="264" w:lineRule="auto"/>
        <w:rPr>
          <w:rFonts w:asciiTheme="minorHAnsi" w:hAnsiTheme="minorHAnsi" w:cstheme="minorHAnsi"/>
          <w:b/>
          <w:bCs/>
          <w:color w:val="7030A0"/>
          <w:sz w:val="24"/>
          <w:szCs w:val="24"/>
          <w:u w:val="single" w:color="7030A0"/>
        </w:rPr>
      </w:pPr>
      <w:r w:rsidRPr="00E86A5B">
        <w:rPr>
          <w:rFonts w:asciiTheme="minorHAnsi" w:hAnsiTheme="minorHAnsi" w:cstheme="minorHAnsi"/>
          <w:b/>
          <w:bCs/>
          <w:color w:val="7030A0"/>
          <w:sz w:val="24"/>
          <w:szCs w:val="24"/>
          <w:u w:val="single" w:color="7030A0"/>
        </w:rPr>
        <w:t>14.6.3.2.1</w:t>
      </w:r>
      <w:r w:rsidR="003E6354" w:rsidRPr="00E86A5B">
        <w:rPr>
          <w:rFonts w:asciiTheme="minorHAnsi" w:hAnsiTheme="minorHAnsi" w:cstheme="minorHAnsi"/>
          <w:b/>
          <w:bCs/>
          <w:color w:val="7030A0"/>
          <w:sz w:val="24"/>
          <w:szCs w:val="24"/>
          <w:u w:val="single" w:color="7030A0"/>
        </w:rPr>
        <w:tab/>
        <w:t>Building height</w:t>
      </w:r>
    </w:p>
    <w:p w14:paraId="5FF156CC" w14:textId="58AA2C6D" w:rsidR="00B4730D" w:rsidRPr="00E86A5B" w:rsidRDefault="00005911" w:rsidP="00B4730D">
      <w:pPr>
        <w:pStyle w:val="ListParagraph"/>
        <w:numPr>
          <w:ilvl w:val="0"/>
          <w:numId w:val="208"/>
        </w:numPr>
        <w:spacing w:before="0" w:after="126" w:line="264" w:lineRule="auto"/>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This applies to Accommodation and Community Facilities Overlay.</w:t>
      </w:r>
    </w:p>
    <w:p w14:paraId="4909D16F" w14:textId="25BDA72B" w:rsidR="005E7486" w:rsidRPr="00E86A5B" w:rsidRDefault="005E7486" w:rsidP="00B4730D">
      <w:pPr>
        <w:pStyle w:val="ListParagraph"/>
        <w:numPr>
          <w:ilvl w:val="0"/>
          <w:numId w:val="208"/>
        </w:numPr>
        <w:spacing w:before="0" w:after="126" w:line="264" w:lineRule="auto"/>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 xml:space="preserve">The maximum </w:t>
      </w:r>
      <w:r w:rsidRPr="00E86A5B">
        <w:rPr>
          <w:rFonts w:asciiTheme="minorHAnsi" w:hAnsiTheme="minorHAnsi" w:cstheme="minorHAnsi"/>
          <w:b/>
          <w:bCs/>
          <w:color w:val="00B050"/>
          <w:sz w:val="22"/>
          <w:szCs w:val="22"/>
          <w:u w:val="single" w:color="7030A0"/>
        </w:rPr>
        <w:t xml:space="preserve">height </w:t>
      </w:r>
      <w:r w:rsidRPr="00E86A5B">
        <w:rPr>
          <w:rFonts w:asciiTheme="minorHAnsi" w:hAnsiTheme="minorHAnsi" w:cstheme="minorHAnsi"/>
          <w:b/>
          <w:bCs/>
          <w:color w:val="7030A0"/>
          <w:sz w:val="22"/>
          <w:szCs w:val="22"/>
          <w:u w:val="single" w:color="7030A0"/>
        </w:rPr>
        <w:t xml:space="preserve">of any </w:t>
      </w:r>
      <w:r w:rsidRPr="00E86A5B">
        <w:rPr>
          <w:rFonts w:asciiTheme="minorHAnsi" w:hAnsiTheme="minorHAnsi" w:cstheme="minorHAnsi"/>
          <w:b/>
          <w:bCs/>
          <w:color w:val="00B050"/>
          <w:sz w:val="22"/>
          <w:szCs w:val="22"/>
          <w:u w:val="single" w:color="7030A0"/>
        </w:rPr>
        <w:t xml:space="preserve">building </w:t>
      </w:r>
      <w:r w:rsidRPr="00E86A5B">
        <w:rPr>
          <w:rFonts w:asciiTheme="minorHAnsi" w:hAnsiTheme="minorHAnsi" w:cstheme="minorHAnsi"/>
          <w:b/>
          <w:bCs/>
          <w:color w:val="7030A0"/>
          <w:sz w:val="22"/>
          <w:szCs w:val="22"/>
          <w:u w:val="single" w:color="7030A0"/>
        </w:rPr>
        <w:t>shall be</w:t>
      </w:r>
      <w:r w:rsidR="00B442A5" w:rsidRPr="00E86A5B">
        <w:rPr>
          <w:rFonts w:asciiTheme="minorHAnsi" w:hAnsiTheme="minorHAnsi" w:cstheme="minorHAnsi"/>
          <w:b/>
          <w:bCs/>
          <w:color w:val="7030A0"/>
          <w:sz w:val="22"/>
          <w:szCs w:val="22"/>
          <w:u w:val="single" w:color="7030A0"/>
        </w:rPr>
        <w:t>:</w:t>
      </w:r>
    </w:p>
    <w:p w14:paraId="27FB93AE" w14:textId="64F58FD4" w:rsidR="00B442A5" w:rsidRPr="00E86A5B" w:rsidRDefault="00EE39A2" w:rsidP="00B442A5">
      <w:pPr>
        <w:pStyle w:val="ListParagraph"/>
        <w:numPr>
          <w:ilvl w:val="1"/>
          <w:numId w:val="208"/>
        </w:numPr>
        <w:spacing w:before="0" w:after="126" w:line="264" w:lineRule="auto"/>
        <w:ind w:left="709"/>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11 metres, or</w:t>
      </w:r>
    </w:p>
    <w:p w14:paraId="73D61916" w14:textId="1F900D56" w:rsidR="00EE39A2" w:rsidRDefault="00EE39A2" w:rsidP="00B442A5">
      <w:pPr>
        <w:pStyle w:val="ListParagraph"/>
        <w:numPr>
          <w:ilvl w:val="1"/>
          <w:numId w:val="208"/>
        </w:numPr>
        <w:spacing w:before="0" w:after="126" w:line="264" w:lineRule="auto"/>
        <w:ind w:left="709"/>
        <w:rPr>
          <w:rFonts w:asciiTheme="minorHAnsi" w:hAnsiTheme="minorHAnsi" w:cstheme="minorHAnsi"/>
          <w:b/>
          <w:bCs/>
          <w:color w:val="7030A0"/>
          <w:sz w:val="22"/>
          <w:szCs w:val="22"/>
          <w:u w:val="single" w:color="7030A0"/>
        </w:rPr>
      </w:pPr>
      <w:r w:rsidRPr="00E86A5B">
        <w:rPr>
          <w:rFonts w:asciiTheme="minorHAnsi" w:hAnsiTheme="minorHAnsi" w:cstheme="minorHAnsi"/>
          <w:b/>
          <w:bCs/>
          <w:color w:val="7030A0"/>
          <w:sz w:val="22"/>
          <w:szCs w:val="22"/>
          <w:u w:val="single" w:color="7030A0"/>
        </w:rPr>
        <w:t xml:space="preserve">12 metres for that part of the </w:t>
      </w:r>
      <w:r w:rsidRPr="00E86A5B">
        <w:rPr>
          <w:rFonts w:asciiTheme="minorHAnsi" w:hAnsiTheme="minorHAnsi" w:cstheme="minorHAnsi"/>
          <w:b/>
          <w:bCs/>
          <w:color w:val="00B050"/>
          <w:sz w:val="22"/>
          <w:szCs w:val="22"/>
          <w:u w:val="single" w:color="7030A0"/>
        </w:rPr>
        <w:t xml:space="preserve">building </w:t>
      </w:r>
      <w:r w:rsidRPr="00E86A5B">
        <w:rPr>
          <w:rFonts w:asciiTheme="minorHAnsi" w:hAnsiTheme="minorHAnsi" w:cstheme="minorHAnsi"/>
          <w:b/>
          <w:bCs/>
          <w:color w:val="7030A0"/>
          <w:sz w:val="22"/>
          <w:szCs w:val="22"/>
          <w:u w:val="single" w:color="7030A0"/>
        </w:rPr>
        <w:t>where a pitched roof of at least 22 degrees is provided.</w:t>
      </w:r>
    </w:p>
    <w:p w14:paraId="3816C14D" w14:textId="77777777" w:rsidR="005125AE" w:rsidRDefault="005125AE" w:rsidP="005125AE">
      <w:pPr>
        <w:spacing w:before="0" w:after="126" w:line="264" w:lineRule="auto"/>
        <w:rPr>
          <w:rFonts w:asciiTheme="minorHAnsi" w:hAnsiTheme="minorHAnsi" w:cstheme="minorHAnsi"/>
          <w:b/>
          <w:bCs/>
          <w:color w:val="7030A0"/>
          <w:sz w:val="22"/>
          <w:szCs w:val="22"/>
          <w:u w:val="single" w:color="7030A0"/>
        </w:rPr>
      </w:pPr>
    </w:p>
    <w:p w14:paraId="1CDBE7EC" w14:textId="0EC8F382" w:rsidR="00963B04" w:rsidRDefault="00963B04" w:rsidP="005125AE">
      <w:pPr>
        <w:spacing w:before="0" w:after="126" w:line="264" w:lineRule="auto"/>
        <w:rPr>
          <w:rFonts w:asciiTheme="minorHAnsi" w:hAnsiTheme="minorHAnsi" w:cstheme="minorHAnsi"/>
          <w:b/>
          <w:bCs/>
          <w:color w:val="7030A0"/>
          <w:sz w:val="24"/>
          <w:szCs w:val="24"/>
          <w:u w:val="single" w:color="7030A0"/>
        </w:rPr>
      </w:pPr>
      <w:r w:rsidRPr="00E86A5B">
        <w:rPr>
          <w:rFonts w:asciiTheme="minorHAnsi" w:hAnsiTheme="minorHAnsi" w:cstheme="minorHAnsi"/>
          <w:b/>
          <w:bCs/>
          <w:color w:val="7030A0"/>
          <w:sz w:val="24"/>
          <w:szCs w:val="24"/>
          <w:u w:val="single" w:color="7030A0"/>
        </w:rPr>
        <w:t>14.6.3.2.2 Maximum continuous building length</w:t>
      </w:r>
    </w:p>
    <w:p w14:paraId="29D9111D" w14:textId="71E56DF2" w:rsidR="00332055" w:rsidRDefault="002C5F8E" w:rsidP="002C5F8E">
      <w:pPr>
        <w:pStyle w:val="ListParagraph"/>
        <w:numPr>
          <w:ilvl w:val="0"/>
          <w:numId w:val="209"/>
        </w:numPr>
        <w:spacing w:before="0" w:after="126" w:line="264" w:lineRule="auto"/>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Within the Accommodation and Community Facilities Overlay and in association with the following activities:</w:t>
      </w:r>
    </w:p>
    <w:tbl>
      <w:tblPr>
        <w:tblStyle w:val="TableGrid"/>
        <w:tblW w:w="0" w:type="auto"/>
        <w:tblLook w:val="04A0" w:firstRow="1" w:lastRow="0" w:firstColumn="1" w:lastColumn="0" w:noHBand="0" w:noVBand="1"/>
      </w:tblPr>
      <w:tblGrid>
        <w:gridCol w:w="562"/>
        <w:gridCol w:w="2977"/>
        <w:gridCol w:w="5477"/>
      </w:tblGrid>
      <w:tr w:rsidR="00F16E64" w14:paraId="0D721708" w14:textId="77777777" w:rsidTr="00CC5AE4">
        <w:tc>
          <w:tcPr>
            <w:tcW w:w="562" w:type="dxa"/>
          </w:tcPr>
          <w:p w14:paraId="51105E60" w14:textId="77777777" w:rsidR="00F16E64" w:rsidRDefault="00F16E64" w:rsidP="00136D0C">
            <w:pPr>
              <w:spacing w:before="0" w:after="126" w:line="264" w:lineRule="auto"/>
              <w:rPr>
                <w:rFonts w:asciiTheme="minorHAnsi" w:hAnsiTheme="minorHAnsi" w:cstheme="minorHAnsi"/>
                <w:b/>
                <w:bCs/>
                <w:color w:val="7030A0"/>
                <w:u w:val="single" w:color="7030A0"/>
              </w:rPr>
            </w:pPr>
          </w:p>
        </w:tc>
        <w:tc>
          <w:tcPr>
            <w:tcW w:w="2977" w:type="dxa"/>
          </w:tcPr>
          <w:p w14:paraId="7C0174FE" w14:textId="77777777" w:rsidR="00F16E64" w:rsidRDefault="00F16E64" w:rsidP="00136D0C">
            <w:pPr>
              <w:spacing w:before="0" w:after="126" w:line="264" w:lineRule="auto"/>
              <w:rPr>
                <w:rFonts w:asciiTheme="minorHAnsi" w:hAnsiTheme="minorHAnsi" w:cstheme="minorHAnsi"/>
                <w:b/>
                <w:bCs/>
                <w:color w:val="7030A0"/>
                <w:u w:val="single" w:color="7030A0"/>
              </w:rPr>
            </w:pPr>
          </w:p>
        </w:tc>
        <w:tc>
          <w:tcPr>
            <w:tcW w:w="5477" w:type="dxa"/>
          </w:tcPr>
          <w:p w14:paraId="5EF23898" w14:textId="4B9C1E21" w:rsidR="00F16E64" w:rsidRDefault="00D75D1A" w:rsidP="00136D0C">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Standards</w:t>
            </w:r>
          </w:p>
        </w:tc>
      </w:tr>
      <w:tr w:rsidR="00D75D1A" w14:paraId="00641E85" w14:textId="77777777" w:rsidTr="00375155">
        <w:tc>
          <w:tcPr>
            <w:tcW w:w="562" w:type="dxa"/>
          </w:tcPr>
          <w:p w14:paraId="71770A5C" w14:textId="1B3D408A" w:rsidR="00D75D1A" w:rsidRDefault="00D75D1A" w:rsidP="00136D0C">
            <w:pPr>
              <w:spacing w:before="0" w:after="126" w:line="264" w:lineRule="auto"/>
              <w:rPr>
                <w:rFonts w:asciiTheme="minorHAnsi" w:hAnsiTheme="minorHAnsi" w:cstheme="minorHAnsi"/>
                <w:b/>
                <w:bCs/>
                <w:color w:val="7030A0"/>
                <w:u w:val="single" w:color="7030A0"/>
              </w:rPr>
            </w:pPr>
            <w:proofErr w:type="spellStart"/>
            <w:r>
              <w:rPr>
                <w:rFonts w:asciiTheme="minorHAnsi" w:hAnsiTheme="minorHAnsi" w:cstheme="minorHAnsi"/>
                <w:b/>
                <w:bCs/>
                <w:color w:val="7030A0"/>
                <w:u w:val="single" w:color="7030A0"/>
              </w:rPr>
              <w:t>i</w:t>
            </w:r>
            <w:proofErr w:type="spellEnd"/>
            <w:r>
              <w:rPr>
                <w:rFonts w:asciiTheme="minorHAnsi" w:hAnsiTheme="minorHAnsi" w:cstheme="minorHAnsi"/>
                <w:b/>
                <w:bCs/>
                <w:color w:val="7030A0"/>
                <w:u w:val="single" w:color="7030A0"/>
              </w:rPr>
              <w:t>.</w:t>
            </w:r>
          </w:p>
        </w:tc>
        <w:tc>
          <w:tcPr>
            <w:tcW w:w="2977" w:type="dxa"/>
          </w:tcPr>
          <w:p w14:paraId="7ED5566A" w14:textId="7DB32D1D" w:rsidR="00D75D1A" w:rsidRDefault="00D75D1A" w:rsidP="00136D0C">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Visitor accommodation</w:t>
            </w:r>
            <w:r>
              <w:rPr>
                <w:rFonts w:asciiTheme="minorHAnsi" w:hAnsiTheme="minorHAnsi" w:cstheme="minorHAnsi"/>
                <w:b/>
                <w:bCs/>
                <w:color w:val="7030A0"/>
                <w:u w:val="single" w:color="7030A0"/>
              </w:rPr>
              <w:t>; and a</w:t>
            </w:r>
          </w:p>
        </w:tc>
        <w:tc>
          <w:tcPr>
            <w:tcW w:w="5477" w:type="dxa"/>
            <w:vMerge w:val="restart"/>
          </w:tcPr>
          <w:p w14:paraId="679496C6" w14:textId="59D764AC" w:rsidR="00D75D1A" w:rsidRDefault="00D75D1A" w:rsidP="00D75D1A">
            <w:pPr>
              <w:pStyle w:val="ListParagraph"/>
              <w:numPr>
                <w:ilvl w:val="0"/>
                <w:numId w:val="210"/>
              </w:num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 xml:space="preserve">For </w:t>
            </w:r>
            <w:r w:rsidR="005D27A4">
              <w:rPr>
                <w:rFonts w:asciiTheme="minorHAnsi" w:hAnsiTheme="minorHAnsi" w:cstheme="minorHAnsi"/>
                <w:b/>
                <w:bCs/>
                <w:color w:val="7030A0"/>
                <w:u w:val="single" w:color="7030A0"/>
              </w:rPr>
              <w:t xml:space="preserve">new buildings the maximum length of a building elevation shall not exceed 15 metres (see Figure </w:t>
            </w:r>
            <w:r w:rsidR="00943C09">
              <w:rPr>
                <w:rFonts w:asciiTheme="minorHAnsi" w:hAnsiTheme="minorHAnsi" w:cstheme="minorHAnsi"/>
                <w:b/>
                <w:bCs/>
                <w:color w:val="7030A0"/>
                <w:u w:val="single" w:color="7030A0"/>
              </w:rPr>
              <w:t>5</w:t>
            </w:r>
          </w:p>
          <w:p w14:paraId="59612F65" w14:textId="2CF53A1D" w:rsidR="005D27A4" w:rsidRPr="00E86A5B" w:rsidRDefault="00626DE4" w:rsidP="00E86A5B">
            <w:pPr>
              <w:pStyle w:val="ListParagraph"/>
              <w:numPr>
                <w:ilvl w:val="0"/>
                <w:numId w:val="210"/>
              </w:num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For existing buildings any addition to the building elevation shall not exceed a length of 10 metres.</w:t>
            </w:r>
          </w:p>
        </w:tc>
      </w:tr>
      <w:tr w:rsidR="00D75D1A" w14:paraId="5914DDB2" w14:textId="77777777" w:rsidTr="00375155">
        <w:tc>
          <w:tcPr>
            <w:tcW w:w="562" w:type="dxa"/>
          </w:tcPr>
          <w:p w14:paraId="1BF38C37" w14:textId="05642AA2" w:rsidR="00D75D1A" w:rsidRDefault="00D75D1A" w:rsidP="00136D0C">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ii.</w:t>
            </w:r>
          </w:p>
        </w:tc>
        <w:tc>
          <w:tcPr>
            <w:tcW w:w="2977" w:type="dxa"/>
          </w:tcPr>
          <w:p w14:paraId="6956E0C9" w14:textId="17FA16B2" w:rsidR="00D75D1A" w:rsidRDefault="00D75D1A" w:rsidP="00136D0C">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Community facility</w:t>
            </w:r>
            <w:r>
              <w:rPr>
                <w:rFonts w:asciiTheme="minorHAnsi" w:hAnsiTheme="minorHAnsi" w:cstheme="minorHAnsi"/>
                <w:b/>
                <w:bCs/>
                <w:color w:val="7030A0"/>
                <w:u w:val="single" w:color="7030A0"/>
              </w:rPr>
              <w:t>;</w:t>
            </w:r>
          </w:p>
        </w:tc>
        <w:tc>
          <w:tcPr>
            <w:tcW w:w="5477" w:type="dxa"/>
            <w:vMerge/>
          </w:tcPr>
          <w:p w14:paraId="44FA8032" w14:textId="77777777" w:rsidR="00D75D1A" w:rsidRDefault="00D75D1A" w:rsidP="00136D0C">
            <w:pPr>
              <w:spacing w:before="0" w:after="126" w:line="264" w:lineRule="auto"/>
              <w:rPr>
                <w:rFonts w:asciiTheme="minorHAnsi" w:hAnsiTheme="minorHAnsi" w:cstheme="minorHAnsi"/>
                <w:b/>
                <w:bCs/>
                <w:color w:val="7030A0"/>
                <w:u w:val="single" w:color="7030A0"/>
              </w:rPr>
            </w:pPr>
          </w:p>
        </w:tc>
      </w:tr>
      <w:tr w:rsidR="00D75D1A" w14:paraId="4DA0FE8F" w14:textId="77777777" w:rsidTr="00375155">
        <w:tc>
          <w:tcPr>
            <w:tcW w:w="562" w:type="dxa"/>
          </w:tcPr>
          <w:p w14:paraId="1089E636" w14:textId="49EB5885" w:rsidR="00D75D1A" w:rsidRDefault="00D75D1A" w:rsidP="00136D0C">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iii.</w:t>
            </w:r>
          </w:p>
        </w:tc>
        <w:tc>
          <w:tcPr>
            <w:tcW w:w="2977" w:type="dxa"/>
          </w:tcPr>
          <w:p w14:paraId="1551525A" w14:textId="71B0E78E" w:rsidR="00D75D1A" w:rsidRDefault="00D75D1A" w:rsidP="00136D0C">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Preschool</w:t>
            </w:r>
            <w:r>
              <w:rPr>
                <w:rFonts w:asciiTheme="minorHAnsi" w:hAnsiTheme="minorHAnsi" w:cstheme="minorHAnsi"/>
                <w:b/>
                <w:bCs/>
                <w:color w:val="7030A0"/>
                <w:u w:val="single" w:color="7030A0"/>
              </w:rPr>
              <w:t>;</w:t>
            </w:r>
          </w:p>
        </w:tc>
        <w:tc>
          <w:tcPr>
            <w:tcW w:w="5477" w:type="dxa"/>
            <w:vMerge/>
          </w:tcPr>
          <w:p w14:paraId="6BD10B07" w14:textId="77777777" w:rsidR="00D75D1A" w:rsidRDefault="00D75D1A" w:rsidP="00136D0C">
            <w:pPr>
              <w:spacing w:before="0" w:after="126" w:line="264" w:lineRule="auto"/>
              <w:rPr>
                <w:rFonts w:asciiTheme="minorHAnsi" w:hAnsiTheme="minorHAnsi" w:cstheme="minorHAnsi"/>
                <w:b/>
                <w:bCs/>
                <w:color w:val="7030A0"/>
                <w:u w:val="single" w:color="7030A0"/>
              </w:rPr>
            </w:pPr>
          </w:p>
        </w:tc>
      </w:tr>
      <w:tr w:rsidR="00D75D1A" w14:paraId="00A0FDE5" w14:textId="77777777" w:rsidTr="00375155">
        <w:tc>
          <w:tcPr>
            <w:tcW w:w="562" w:type="dxa"/>
          </w:tcPr>
          <w:p w14:paraId="345286E5" w14:textId="0A2769BE" w:rsidR="00D75D1A" w:rsidRDefault="00D75D1A" w:rsidP="00136D0C">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iv.</w:t>
            </w:r>
          </w:p>
        </w:tc>
        <w:tc>
          <w:tcPr>
            <w:tcW w:w="2977" w:type="dxa"/>
          </w:tcPr>
          <w:p w14:paraId="5D0DDBF4" w14:textId="51B45E7D" w:rsidR="00D75D1A" w:rsidRDefault="00D75D1A" w:rsidP="00136D0C">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Education facility</w:t>
            </w:r>
            <w:r>
              <w:rPr>
                <w:rFonts w:asciiTheme="minorHAnsi" w:hAnsiTheme="minorHAnsi" w:cstheme="minorHAnsi"/>
                <w:b/>
                <w:bCs/>
                <w:color w:val="7030A0"/>
                <w:u w:val="single" w:color="7030A0"/>
              </w:rPr>
              <w:t>;</w:t>
            </w:r>
          </w:p>
        </w:tc>
        <w:tc>
          <w:tcPr>
            <w:tcW w:w="5477" w:type="dxa"/>
            <w:vMerge/>
          </w:tcPr>
          <w:p w14:paraId="77BBF488" w14:textId="77777777" w:rsidR="00D75D1A" w:rsidRDefault="00D75D1A" w:rsidP="00136D0C">
            <w:pPr>
              <w:spacing w:before="0" w:after="126" w:line="264" w:lineRule="auto"/>
              <w:rPr>
                <w:rFonts w:asciiTheme="minorHAnsi" w:hAnsiTheme="minorHAnsi" w:cstheme="minorHAnsi"/>
                <w:b/>
                <w:bCs/>
                <w:color w:val="7030A0"/>
                <w:u w:val="single" w:color="7030A0"/>
              </w:rPr>
            </w:pPr>
          </w:p>
        </w:tc>
      </w:tr>
      <w:tr w:rsidR="00D75D1A" w14:paraId="658CCC43" w14:textId="77777777" w:rsidTr="00375155">
        <w:tc>
          <w:tcPr>
            <w:tcW w:w="562" w:type="dxa"/>
          </w:tcPr>
          <w:p w14:paraId="3B38F0AA" w14:textId="5D114C46" w:rsidR="00D75D1A" w:rsidRDefault="00D75D1A" w:rsidP="00136D0C">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v.</w:t>
            </w:r>
          </w:p>
        </w:tc>
        <w:tc>
          <w:tcPr>
            <w:tcW w:w="2977" w:type="dxa"/>
          </w:tcPr>
          <w:p w14:paraId="127585A0" w14:textId="1D7AF3AC" w:rsidR="00D75D1A" w:rsidRDefault="00D75D1A" w:rsidP="00136D0C">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Health care facility</w:t>
            </w:r>
            <w:r>
              <w:rPr>
                <w:rFonts w:asciiTheme="minorHAnsi" w:hAnsiTheme="minorHAnsi" w:cstheme="minorHAnsi"/>
                <w:b/>
                <w:bCs/>
                <w:color w:val="7030A0"/>
                <w:u w:val="single" w:color="7030A0"/>
              </w:rPr>
              <w:t>;</w:t>
            </w:r>
          </w:p>
        </w:tc>
        <w:tc>
          <w:tcPr>
            <w:tcW w:w="5477" w:type="dxa"/>
            <w:vMerge/>
          </w:tcPr>
          <w:p w14:paraId="4193FE3A" w14:textId="77777777" w:rsidR="00D75D1A" w:rsidRDefault="00D75D1A" w:rsidP="00136D0C">
            <w:pPr>
              <w:spacing w:before="0" w:after="126" w:line="264" w:lineRule="auto"/>
              <w:rPr>
                <w:rFonts w:asciiTheme="minorHAnsi" w:hAnsiTheme="minorHAnsi" w:cstheme="minorHAnsi"/>
                <w:b/>
                <w:bCs/>
                <w:color w:val="7030A0"/>
                <w:u w:val="single" w:color="7030A0"/>
              </w:rPr>
            </w:pPr>
          </w:p>
        </w:tc>
      </w:tr>
      <w:tr w:rsidR="00D75D1A" w14:paraId="7F04730A" w14:textId="77777777" w:rsidTr="00375155">
        <w:tc>
          <w:tcPr>
            <w:tcW w:w="562" w:type="dxa"/>
          </w:tcPr>
          <w:p w14:paraId="65851455" w14:textId="70C3EB16" w:rsidR="00D75D1A" w:rsidRDefault="00D75D1A" w:rsidP="00136D0C">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vi.</w:t>
            </w:r>
          </w:p>
        </w:tc>
        <w:tc>
          <w:tcPr>
            <w:tcW w:w="2977" w:type="dxa"/>
          </w:tcPr>
          <w:p w14:paraId="3D69F398" w14:textId="7213ABFA" w:rsidR="00D75D1A" w:rsidRDefault="00D75D1A" w:rsidP="00136D0C">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Place of assembly</w:t>
            </w:r>
            <w:r>
              <w:rPr>
                <w:rFonts w:asciiTheme="minorHAnsi" w:hAnsiTheme="minorHAnsi" w:cstheme="minorHAnsi"/>
                <w:b/>
                <w:bCs/>
                <w:color w:val="7030A0"/>
                <w:u w:val="single" w:color="7030A0"/>
              </w:rPr>
              <w:t>; and</w:t>
            </w:r>
          </w:p>
        </w:tc>
        <w:tc>
          <w:tcPr>
            <w:tcW w:w="5477" w:type="dxa"/>
            <w:vMerge/>
          </w:tcPr>
          <w:p w14:paraId="24B2EB95" w14:textId="77777777" w:rsidR="00D75D1A" w:rsidRDefault="00D75D1A" w:rsidP="00136D0C">
            <w:pPr>
              <w:spacing w:before="0" w:after="126" w:line="264" w:lineRule="auto"/>
              <w:rPr>
                <w:rFonts w:asciiTheme="minorHAnsi" w:hAnsiTheme="minorHAnsi" w:cstheme="minorHAnsi"/>
                <w:b/>
                <w:bCs/>
                <w:color w:val="7030A0"/>
                <w:u w:val="single" w:color="7030A0"/>
              </w:rPr>
            </w:pPr>
          </w:p>
        </w:tc>
      </w:tr>
      <w:tr w:rsidR="00D75D1A" w14:paraId="737591B7" w14:textId="77777777" w:rsidTr="00CC5AE4">
        <w:tc>
          <w:tcPr>
            <w:tcW w:w="562" w:type="dxa"/>
          </w:tcPr>
          <w:p w14:paraId="60A75D21" w14:textId="313D243B" w:rsidR="00D75D1A" w:rsidRDefault="00D75D1A" w:rsidP="00136D0C">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vii.</w:t>
            </w:r>
          </w:p>
        </w:tc>
        <w:tc>
          <w:tcPr>
            <w:tcW w:w="2977" w:type="dxa"/>
          </w:tcPr>
          <w:p w14:paraId="0FAC974E" w14:textId="2667A07D" w:rsidR="00D75D1A" w:rsidRDefault="00D75D1A" w:rsidP="00136D0C">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Veterinary care facility</w:t>
            </w:r>
            <w:r>
              <w:rPr>
                <w:rFonts w:asciiTheme="minorHAnsi" w:hAnsiTheme="minorHAnsi" w:cstheme="minorHAnsi"/>
                <w:b/>
                <w:bCs/>
                <w:color w:val="7030A0"/>
                <w:u w:val="single" w:color="7030A0"/>
              </w:rPr>
              <w:t>.</w:t>
            </w:r>
          </w:p>
        </w:tc>
        <w:tc>
          <w:tcPr>
            <w:tcW w:w="5477" w:type="dxa"/>
            <w:vMerge/>
          </w:tcPr>
          <w:p w14:paraId="6B35366B" w14:textId="77777777" w:rsidR="00D75D1A" w:rsidRDefault="00D75D1A" w:rsidP="00136D0C">
            <w:pPr>
              <w:spacing w:before="0" w:after="126" w:line="264" w:lineRule="auto"/>
              <w:rPr>
                <w:rFonts w:asciiTheme="minorHAnsi" w:hAnsiTheme="minorHAnsi" w:cstheme="minorHAnsi"/>
                <w:b/>
                <w:bCs/>
                <w:color w:val="7030A0"/>
                <w:u w:val="single" w:color="7030A0"/>
              </w:rPr>
            </w:pPr>
          </w:p>
        </w:tc>
      </w:tr>
    </w:tbl>
    <w:p w14:paraId="4A1B4708" w14:textId="77777777" w:rsidR="00136D0C" w:rsidRPr="00E86A5B" w:rsidRDefault="00136D0C" w:rsidP="00136D0C">
      <w:pPr>
        <w:spacing w:before="0" w:after="126" w:line="264" w:lineRule="auto"/>
        <w:rPr>
          <w:rFonts w:asciiTheme="minorHAnsi" w:hAnsiTheme="minorHAnsi" w:cstheme="minorHAnsi"/>
          <w:b/>
          <w:bCs/>
          <w:color w:val="7030A0"/>
          <w:sz w:val="22"/>
          <w:szCs w:val="22"/>
          <w:u w:val="single" w:color="7030A0"/>
        </w:rPr>
      </w:pPr>
    </w:p>
    <w:p w14:paraId="7217FB0C" w14:textId="4389DFA0" w:rsidR="00963B04" w:rsidRDefault="0011518F" w:rsidP="005125AE">
      <w:pPr>
        <w:spacing w:before="0" w:after="126" w:line="264" w:lineRule="auto"/>
        <w:rPr>
          <w:rFonts w:asciiTheme="minorHAnsi" w:hAnsiTheme="minorHAnsi" w:cstheme="minorHAnsi"/>
          <w:b/>
          <w:bCs/>
          <w:color w:val="7030A0"/>
          <w:sz w:val="22"/>
          <w:szCs w:val="22"/>
          <w:u w:val="single" w:color="7030A0"/>
        </w:rPr>
      </w:pPr>
      <w:r w:rsidRPr="0011518F">
        <w:rPr>
          <w:rFonts w:asciiTheme="minorHAnsi" w:hAnsiTheme="minorHAnsi" w:cstheme="minorHAnsi"/>
          <w:b/>
          <w:bCs/>
          <w:noProof/>
          <w:color w:val="7030A0"/>
          <w:sz w:val="22"/>
          <w:szCs w:val="22"/>
          <w:u w:val="single" w:color="7030A0"/>
        </w:rPr>
        <w:drawing>
          <wp:inline distT="0" distB="0" distL="0" distR="0" wp14:anchorId="3F8BFF76" wp14:editId="6ECF68C0">
            <wp:extent cx="4700954" cy="3053589"/>
            <wp:effectExtent l="0" t="0" r="4445" b="0"/>
            <wp:docPr id="3" name="Picture 3" descr="A diagram of a house elev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house elevation&#10;&#10;Description automatically generated"/>
                    <pic:cNvPicPr/>
                  </pic:nvPicPr>
                  <pic:blipFill>
                    <a:blip r:embed="rId74"/>
                    <a:stretch>
                      <a:fillRect/>
                    </a:stretch>
                  </pic:blipFill>
                  <pic:spPr>
                    <a:xfrm>
                      <a:off x="0" y="0"/>
                      <a:ext cx="4723407" cy="3068173"/>
                    </a:xfrm>
                    <a:prstGeom prst="rect">
                      <a:avLst/>
                    </a:prstGeom>
                  </pic:spPr>
                </pic:pic>
              </a:graphicData>
            </a:graphic>
          </wp:inline>
        </w:drawing>
      </w:r>
    </w:p>
    <w:p w14:paraId="6DC86324" w14:textId="32A866B6" w:rsidR="0052720C" w:rsidRDefault="0052720C" w:rsidP="005125AE">
      <w:pPr>
        <w:spacing w:before="0" w:after="126" w:line="264" w:lineRule="auto"/>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 xml:space="preserve">Figure </w:t>
      </w:r>
      <w:r w:rsidR="00943C09">
        <w:rPr>
          <w:rFonts w:asciiTheme="minorHAnsi" w:hAnsiTheme="minorHAnsi" w:cstheme="minorHAnsi"/>
          <w:b/>
          <w:bCs/>
          <w:color w:val="7030A0"/>
          <w:sz w:val="22"/>
          <w:szCs w:val="22"/>
          <w:u w:val="single" w:color="7030A0"/>
        </w:rPr>
        <w:t>5</w:t>
      </w:r>
      <w:r>
        <w:rPr>
          <w:rFonts w:asciiTheme="minorHAnsi" w:hAnsiTheme="minorHAnsi" w:cstheme="minorHAnsi"/>
          <w:b/>
          <w:bCs/>
          <w:color w:val="7030A0"/>
          <w:sz w:val="22"/>
          <w:szCs w:val="22"/>
          <w:u w:val="single" w:color="7030A0"/>
        </w:rPr>
        <w:t>: Measurement of a building elevation.</w:t>
      </w:r>
    </w:p>
    <w:p w14:paraId="0930E6D7" w14:textId="77777777" w:rsidR="00654F73" w:rsidRDefault="00654F73" w:rsidP="005125AE">
      <w:pPr>
        <w:spacing w:before="0" w:after="126" w:line="264" w:lineRule="auto"/>
        <w:rPr>
          <w:rFonts w:asciiTheme="minorHAnsi" w:hAnsiTheme="minorHAnsi" w:cstheme="minorHAnsi"/>
          <w:b/>
          <w:bCs/>
          <w:color w:val="7030A0"/>
          <w:sz w:val="22"/>
          <w:szCs w:val="22"/>
          <w:u w:val="single" w:color="7030A0"/>
        </w:rPr>
      </w:pPr>
    </w:p>
    <w:p w14:paraId="3D087768" w14:textId="2E4A77CE" w:rsidR="00654F73" w:rsidRDefault="00F027FC" w:rsidP="005125AE">
      <w:pPr>
        <w:spacing w:before="0" w:after="126" w:line="264" w:lineRule="auto"/>
        <w:rPr>
          <w:rFonts w:asciiTheme="minorHAnsi" w:hAnsiTheme="minorHAnsi" w:cstheme="minorHAnsi"/>
          <w:b/>
          <w:bCs/>
          <w:color w:val="7030A0"/>
          <w:sz w:val="24"/>
          <w:szCs w:val="24"/>
          <w:u w:val="single" w:color="7030A0"/>
        </w:rPr>
      </w:pPr>
      <w:r>
        <w:rPr>
          <w:rFonts w:asciiTheme="minorHAnsi" w:hAnsiTheme="minorHAnsi" w:cstheme="minorHAnsi"/>
          <w:b/>
          <w:bCs/>
          <w:color w:val="7030A0"/>
          <w:sz w:val="24"/>
          <w:szCs w:val="24"/>
          <w:u w:val="single" w:color="7030A0"/>
        </w:rPr>
        <w:t>14.6.3.2.3</w:t>
      </w:r>
      <w:r w:rsidR="00372D1F">
        <w:rPr>
          <w:rFonts w:asciiTheme="minorHAnsi" w:hAnsiTheme="minorHAnsi" w:cstheme="minorHAnsi"/>
          <w:b/>
          <w:bCs/>
          <w:color w:val="7030A0"/>
          <w:sz w:val="24"/>
          <w:szCs w:val="24"/>
          <w:u w:val="single" w:color="7030A0"/>
        </w:rPr>
        <w:tab/>
      </w:r>
      <w:r>
        <w:rPr>
          <w:rFonts w:asciiTheme="minorHAnsi" w:hAnsiTheme="minorHAnsi" w:cstheme="minorHAnsi"/>
          <w:b/>
          <w:bCs/>
          <w:color w:val="7030A0"/>
          <w:sz w:val="24"/>
          <w:szCs w:val="24"/>
          <w:u w:val="single" w:color="7030A0"/>
        </w:rPr>
        <w:t>Front entrances and facades</w:t>
      </w:r>
    </w:p>
    <w:p w14:paraId="7AC48A89" w14:textId="5D3CD5C6" w:rsidR="00973FB6" w:rsidRDefault="001D0BEB" w:rsidP="001D0BEB">
      <w:pPr>
        <w:pStyle w:val="ListParagraph"/>
        <w:numPr>
          <w:ilvl w:val="0"/>
          <w:numId w:val="211"/>
        </w:numPr>
        <w:spacing w:before="0" w:after="126" w:line="264" w:lineRule="auto"/>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Within the Accommodation and Community Facilities Overlay the following front entrance and façade treatment shall be provided for:</w:t>
      </w:r>
    </w:p>
    <w:tbl>
      <w:tblPr>
        <w:tblStyle w:val="TableGrid"/>
        <w:tblW w:w="0" w:type="auto"/>
        <w:tblLook w:val="04A0" w:firstRow="1" w:lastRow="0" w:firstColumn="1" w:lastColumn="0" w:noHBand="0" w:noVBand="1"/>
      </w:tblPr>
      <w:tblGrid>
        <w:gridCol w:w="562"/>
        <w:gridCol w:w="2977"/>
        <w:gridCol w:w="5477"/>
      </w:tblGrid>
      <w:tr w:rsidR="00920548" w14:paraId="225BCDE8" w14:textId="77777777" w:rsidTr="00DF2ADA">
        <w:tc>
          <w:tcPr>
            <w:tcW w:w="562" w:type="dxa"/>
          </w:tcPr>
          <w:p w14:paraId="1904BAFE" w14:textId="77777777" w:rsidR="00920548" w:rsidRDefault="00920548" w:rsidP="00DF2ADA">
            <w:pPr>
              <w:spacing w:before="0" w:after="126" w:line="264" w:lineRule="auto"/>
              <w:rPr>
                <w:rFonts w:asciiTheme="minorHAnsi" w:hAnsiTheme="minorHAnsi" w:cstheme="minorHAnsi"/>
                <w:b/>
                <w:bCs/>
                <w:color w:val="7030A0"/>
                <w:u w:val="single" w:color="7030A0"/>
              </w:rPr>
            </w:pPr>
          </w:p>
        </w:tc>
        <w:tc>
          <w:tcPr>
            <w:tcW w:w="2977" w:type="dxa"/>
          </w:tcPr>
          <w:p w14:paraId="65867465" w14:textId="67E65CF1" w:rsidR="00920548" w:rsidRDefault="00920548" w:rsidP="00DF2ADA">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Buildings associated with:</w:t>
            </w:r>
          </w:p>
        </w:tc>
        <w:tc>
          <w:tcPr>
            <w:tcW w:w="5477" w:type="dxa"/>
          </w:tcPr>
          <w:p w14:paraId="722C2386" w14:textId="77777777" w:rsidR="00920548" w:rsidRDefault="00920548" w:rsidP="00DF2ADA">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Standards</w:t>
            </w:r>
          </w:p>
        </w:tc>
      </w:tr>
      <w:tr w:rsidR="00920548" w14:paraId="3BB86A72" w14:textId="77777777" w:rsidTr="00DF2ADA">
        <w:tc>
          <w:tcPr>
            <w:tcW w:w="562" w:type="dxa"/>
          </w:tcPr>
          <w:p w14:paraId="36F70B6F" w14:textId="77777777" w:rsidR="00920548" w:rsidRDefault="00920548" w:rsidP="00DF2ADA">
            <w:pPr>
              <w:spacing w:before="0" w:after="126" w:line="264" w:lineRule="auto"/>
              <w:rPr>
                <w:rFonts w:asciiTheme="minorHAnsi" w:hAnsiTheme="minorHAnsi" w:cstheme="minorHAnsi"/>
                <w:b/>
                <w:bCs/>
                <w:color w:val="7030A0"/>
                <w:u w:val="single" w:color="7030A0"/>
              </w:rPr>
            </w:pPr>
            <w:proofErr w:type="spellStart"/>
            <w:r>
              <w:rPr>
                <w:rFonts w:asciiTheme="minorHAnsi" w:hAnsiTheme="minorHAnsi" w:cstheme="minorHAnsi"/>
                <w:b/>
                <w:bCs/>
                <w:color w:val="7030A0"/>
                <w:u w:val="single" w:color="7030A0"/>
              </w:rPr>
              <w:t>i</w:t>
            </w:r>
            <w:proofErr w:type="spellEnd"/>
            <w:r>
              <w:rPr>
                <w:rFonts w:asciiTheme="minorHAnsi" w:hAnsiTheme="minorHAnsi" w:cstheme="minorHAnsi"/>
                <w:b/>
                <w:bCs/>
                <w:color w:val="7030A0"/>
                <w:u w:val="single" w:color="7030A0"/>
              </w:rPr>
              <w:t>.</w:t>
            </w:r>
          </w:p>
        </w:tc>
        <w:tc>
          <w:tcPr>
            <w:tcW w:w="2977" w:type="dxa"/>
          </w:tcPr>
          <w:p w14:paraId="3E7E661C" w14:textId="77777777" w:rsidR="00920548" w:rsidRDefault="00920548" w:rsidP="00DF2ADA">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Visitor accommodation</w:t>
            </w:r>
            <w:r>
              <w:rPr>
                <w:rFonts w:asciiTheme="minorHAnsi" w:hAnsiTheme="minorHAnsi" w:cstheme="minorHAnsi"/>
                <w:b/>
                <w:bCs/>
                <w:color w:val="7030A0"/>
                <w:u w:val="single" w:color="7030A0"/>
              </w:rPr>
              <w:t>; and a</w:t>
            </w:r>
          </w:p>
        </w:tc>
        <w:tc>
          <w:tcPr>
            <w:tcW w:w="5477" w:type="dxa"/>
            <w:vMerge w:val="restart"/>
          </w:tcPr>
          <w:p w14:paraId="4D78FE9A" w14:textId="0B2243C5" w:rsidR="00920548" w:rsidRDefault="00B56C88" w:rsidP="007379F8">
            <w:pPr>
              <w:pStyle w:val="ListParagraph"/>
              <w:numPr>
                <w:ilvl w:val="0"/>
                <w:numId w:val="212"/>
              </w:num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 xml:space="preserve">Pedestrian </w:t>
            </w:r>
            <w:r w:rsidRPr="00E86A5B">
              <w:rPr>
                <w:rFonts w:asciiTheme="minorHAnsi" w:hAnsiTheme="minorHAnsi" w:cstheme="minorHAnsi"/>
                <w:b/>
                <w:bCs/>
                <w:color w:val="00B050"/>
                <w:u w:val="single" w:color="7030A0"/>
              </w:rPr>
              <w:t xml:space="preserve">access </w:t>
            </w:r>
            <w:r>
              <w:rPr>
                <w:rFonts w:asciiTheme="minorHAnsi" w:hAnsiTheme="minorHAnsi" w:cstheme="minorHAnsi"/>
                <w:b/>
                <w:bCs/>
                <w:color w:val="7030A0"/>
                <w:u w:val="single" w:color="7030A0"/>
              </w:rPr>
              <w:t xml:space="preserve">shall be directly from the </w:t>
            </w:r>
            <w:r w:rsidRPr="00E86A5B">
              <w:rPr>
                <w:rFonts w:asciiTheme="minorHAnsi" w:hAnsiTheme="minorHAnsi" w:cstheme="minorHAnsi"/>
                <w:b/>
                <w:bCs/>
                <w:color w:val="00B050"/>
                <w:u w:val="single" w:color="7030A0"/>
              </w:rPr>
              <w:t>road frontage</w:t>
            </w:r>
            <w:r>
              <w:rPr>
                <w:rFonts w:asciiTheme="minorHAnsi" w:hAnsiTheme="minorHAnsi" w:cstheme="minorHAnsi"/>
                <w:b/>
                <w:bCs/>
                <w:color w:val="7030A0"/>
                <w:u w:val="single" w:color="7030A0"/>
              </w:rPr>
              <w:t>.</w:t>
            </w:r>
          </w:p>
          <w:p w14:paraId="62845083" w14:textId="77777777" w:rsidR="00B56C88" w:rsidRDefault="00B56C88" w:rsidP="007379F8">
            <w:pPr>
              <w:pStyle w:val="ListParagraph"/>
              <w:numPr>
                <w:ilvl w:val="0"/>
                <w:numId w:val="212"/>
              </w:num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 xml:space="preserve">A minimum of 30% glazing on the </w:t>
            </w:r>
            <w:r w:rsidRPr="00E86A5B">
              <w:rPr>
                <w:rFonts w:asciiTheme="minorHAnsi" w:hAnsiTheme="minorHAnsi" w:cstheme="minorHAnsi"/>
                <w:b/>
                <w:bCs/>
                <w:color w:val="00B050"/>
                <w:u w:val="single" w:color="7030A0"/>
              </w:rPr>
              <w:t>road frontage</w:t>
            </w:r>
            <w:r>
              <w:rPr>
                <w:rFonts w:asciiTheme="minorHAnsi" w:hAnsiTheme="minorHAnsi" w:cstheme="minorHAnsi"/>
                <w:b/>
                <w:bCs/>
                <w:color w:val="7030A0"/>
                <w:u w:val="single" w:color="7030A0"/>
              </w:rPr>
              <w:t xml:space="preserve"> on ground floor.</w:t>
            </w:r>
          </w:p>
          <w:p w14:paraId="731D0792" w14:textId="27037A72" w:rsidR="00B56C88" w:rsidRPr="00DF2ADA" w:rsidRDefault="00B56C88" w:rsidP="00E86A5B">
            <w:pPr>
              <w:pStyle w:val="ListParagraph"/>
              <w:numPr>
                <w:ilvl w:val="0"/>
                <w:numId w:val="212"/>
              </w:num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 xml:space="preserve">A minimum of 20% glazing on the </w:t>
            </w:r>
            <w:r w:rsidRPr="00E86A5B">
              <w:rPr>
                <w:rFonts w:asciiTheme="minorHAnsi" w:hAnsiTheme="minorHAnsi" w:cstheme="minorHAnsi"/>
                <w:b/>
                <w:bCs/>
                <w:color w:val="00B050"/>
                <w:u w:val="single" w:color="7030A0"/>
              </w:rPr>
              <w:t>road frontage</w:t>
            </w:r>
            <w:r>
              <w:rPr>
                <w:rFonts w:asciiTheme="minorHAnsi" w:hAnsiTheme="minorHAnsi" w:cstheme="minorHAnsi"/>
                <w:b/>
                <w:bCs/>
                <w:color w:val="7030A0"/>
                <w:u w:val="single" w:color="7030A0"/>
              </w:rPr>
              <w:t xml:space="preserve"> on elevations above ground level.</w:t>
            </w:r>
          </w:p>
        </w:tc>
      </w:tr>
      <w:tr w:rsidR="00920548" w14:paraId="7069BEA9" w14:textId="77777777" w:rsidTr="00DF2ADA">
        <w:tc>
          <w:tcPr>
            <w:tcW w:w="562" w:type="dxa"/>
          </w:tcPr>
          <w:p w14:paraId="2CD85B60" w14:textId="77777777" w:rsidR="00920548" w:rsidRDefault="00920548" w:rsidP="00DF2ADA">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ii.</w:t>
            </w:r>
          </w:p>
        </w:tc>
        <w:tc>
          <w:tcPr>
            <w:tcW w:w="2977" w:type="dxa"/>
          </w:tcPr>
          <w:p w14:paraId="0336420D" w14:textId="77777777" w:rsidR="00920548" w:rsidRDefault="00920548" w:rsidP="00DF2ADA">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Community facility</w:t>
            </w:r>
            <w:r>
              <w:rPr>
                <w:rFonts w:asciiTheme="minorHAnsi" w:hAnsiTheme="minorHAnsi" w:cstheme="minorHAnsi"/>
                <w:b/>
                <w:bCs/>
                <w:color w:val="7030A0"/>
                <w:u w:val="single" w:color="7030A0"/>
              </w:rPr>
              <w:t>;</w:t>
            </w:r>
          </w:p>
        </w:tc>
        <w:tc>
          <w:tcPr>
            <w:tcW w:w="5477" w:type="dxa"/>
            <w:vMerge/>
          </w:tcPr>
          <w:p w14:paraId="5390ADD6" w14:textId="77777777" w:rsidR="00920548" w:rsidRDefault="00920548" w:rsidP="00DF2ADA">
            <w:pPr>
              <w:spacing w:before="0" w:after="126" w:line="264" w:lineRule="auto"/>
              <w:rPr>
                <w:rFonts w:asciiTheme="minorHAnsi" w:hAnsiTheme="minorHAnsi" w:cstheme="minorHAnsi"/>
                <w:b/>
                <w:bCs/>
                <w:color w:val="7030A0"/>
                <w:u w:val="single" w:color="7030A0"/>
              </w:rPr>
            </w:pPr>
          </w:p>
        </w:tc>
      </w:tr>
      <w:tr w:rsidR="00920548" w14:paraId="0F544B3A" w14:textId="77777777" w:rsidTr="00DF2ADA">
        <w:tc>
          <w:tcPr>
            <w:tcW w:w="562" w:type="dxa"/>
          </w:tcPr>
          <w:p w14:paraId="23C45B06" w14:textId="77777777" w:rsidR="00920548" w:rsidRDefault="00920548" w:rsidP="00DF2ADA">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iii.</w:t>
            </w:r>
          </w:p>
        </w:tc>
        <w:tc>
          <w:tcPr>
            <w:tcW w:w="2977" w:type="dxa"/>
          </w:tcPr>
          <w:p w14:paraId="3EE4B1F2" w14:textId="77777777" w:rsidR="00920548" w:rsidRDefault="00920548" w:rsidP="00DF2ADA">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Preschool</w:t>
            </w:r>
            <w:r>
              <w:rPr>
                <w:rFonts w:asciiTheme="minorHAnsi" w:hAnsiTheme="minorHAnsi" w:cstheme="minorHAnsi"/>
                <w:b/>
                <w:bCs/>
                <w:color w:val="7030A0"/>
                <w:u w:val="single" w:color="7030A0"/>
              </w:rPr>
              <w:t>;</w:t>
            </w:r>
          </w:p>
        </w:tc>
        <w:tc>
          <w:tcPr>
            <w:tcW w:w="5477" w:type="dxa"/>
            <w:vMerge/>
          </w:tcPr>
          <w:p w14:paraId="668B76AA" w14:textId="77777777" w:rsidR="00920548" w:rsidRDefault="00920548" w:rsidP="00DF2ADA">
            <w:pPr>
              <w:spacing w:before="0" w:after="126" w:line="264" w:lineRule="auto"/>
              <w:rPr>
                <w:rFonts w:asciiTheme="minorHAnsi" w:hAnsiTheme="minorHAnsi" w:cstheme="minorHAnsi"/>
                <w:b/>
                <w:bCs/>
                <w:color w:val="7030A0"/>
                <w:u w:val="single" w:color="7030A0"/>
              </w:rPr>
            </w:pPr>
          </w:p>
        </w:tc>
      </w:tr>
      <w:tr w:rsidR="00920548" w14:paraId="368513CE" w14:textId="77777777" w:rsidTr="00DF2ADA">
        <w:tc>
          <w:tcPr>
            <w:tcW w:w="562" w:type="dxa"/>
          </w:tcPr>
          <w:p w14:paraId="2FD6A007" w14:textId="77777777" w:rsidR="00920548" w:rsidRDefault="00920548" w:rsidP="00DF2ADA">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iv.</w:t>
            </w:r>
          </w:p>
        </w:tc>
        <w:tc>
          <w:tcPr>
            <w:tcW w:w="2977" w:type="dxa"/>
          </w:tcPr>
          <w:p w14:paraId="57C5E99C" w14:textId="77777777" w:rsidR="00920548" w:rsidRDefault="00920548" w:rsidP="00DF2ADA">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Education facility</w:t>
            </w:r>
            <w:r>
              <w:rPr>
                <w:rFonts w:asciiTheme="minorHAnsi" w:hAnsiTheme="minorHAnsi" w:cstheme="minorHAnsi"/>
                <w:b/>
                <w:bCs/>
                <w:color w:val="7030A0"/>
                <w:u w:val="single" w:color="7030A0"/>
              </w:rPr>
              <w:t>;</w:t>
            </w:r>
          </w:p>
        </w:tc>
        <w:tc>
          <w:tcPr>
            <w:tcW w:w="5477" w:type="dxa"/>
            <w:vMerge/>
          </w:tcPr>
          <w:p w14:paraId="5E9FE0EF" w14:textId="77777777" w:rsidR="00920548" w:rsidRDefault="00920548" w:rsidP="00DF2ADA">
            <w:pPr>
              <w:spacing w:before="0" w:after="126" w:line="264" w:lineRule="auto"/>
              <w:rPr>
                <w:rFonts w:asciiTheme="minorHAnsi" w:hAnsiTheme="minorHAnsi" w:cstheme="minorHAnsi"/>
                <w:b/>
                <w:bCs/>
                <w:color w:val="7030A0"/>
                <w:u w:val="single" w:color="7030A0"/>
              </w:rPr>
            </w:pPr>
          </w:p>
        </w:tc>
      </w:tr>
      <w:tr w:rsidR="00920548" w14:paraId="6D230C80" w14:textId="77777777" w:rsidTr="00DF2ADA">
        <w:tc>
          <w:tcPr>
            <w:tcW w:w="562" w:type="dxa"/>
          </w:tcPr>
          <w:p w14:paraId="2A559DA7" w14:textId="77777777" w:rsidR="00920548" w:rsidRDefault="00920548" w:rsidP="00DF2ADA">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v.</w:t>
            </w:r>
          </w:p>
        </w:tc>
        <w:tc>
          <w:tcPr>
            <w:tcW w:w="2977" w:type="dxa"/>
          </w:tcPr>
          <w:p w14:paraId="318DE503" w14:textId="77777777" w:rsidR="00920548" w:rsidRDefault="00920548" w:rsidP="00DF2ADA">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Health care facility</w:t>
            </w:r>
            <w:r>
              <w:rPr>
                <w:rFonts w:asciiTheme="minorHAnsi" w:hAnsiTheme="minorHAnsi" w:cstheme="minorHAnsi"/>
                <w:b/>
                <w:bCs/>
                <w:color w:val="7030A0"/>
                <w:u w:val="single" w:color="7030A0"/>
              </w:rPr>
              <w:t>;</w:t>
            </w:r>
          </w:p>
        </w:tc>
        <w:tc>
          <w:tcPr>
            <w:tcW w:w="5477" w:type="dxa"/>
            <w:vMerge/>
          </w:tcPr>
          <w:p w14:paraId="2B9779A9" w14:textId="77777777" w:rsidR="00920548" w:rsidRDefault="00920548" w:rsidP="00DF2ADA">
            <w:pPr>
              <w:spacing w:before="0" w:after="126" w:line="264" w:lineRule="auto"/>
              <w:rPr>
                <w:rFonts w:asciiTheme="minorHAnsi" w:hAnsiTheme="minorHAnsi" w:cstheme="minorHAnsi"/>
                <w:b/>
                <w:bCs/>
                <w:color w:val="7030A0"/>
                <w:u w:val="single" w:color="7030A0"/>
              </w:rPr>
            </w:pPr>
          </w:p>
        </w:tc>
      </w:tr>
      <w:tr w:rsidR="00920548" w14:paraId="60184C8B" w14:textId="77777777" w:rsidTr="00DF2ADA">
        <w:tc>
          <w:tcPr>
            <w:tcW w:w="562" w:type="dxa"/>
          </w:tcPr>
          <w:p w14:paraId="74A38EF8" w14:textId="77777777" w:rsidR="00920548" w:rsidRDefault="00920548" w:rsidP="00DF2ADA">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vi.</w:t>
            </w:r>
          </w:p>
        </w:tc>
        <w:tc>
          <w:tcPr>
            <w:tcW w:w="2977" w:type="dxa"/>
          </w:tcPr>
          <w:p w14:paraId="41B0C5B1" w14:textId="77777777" w:rsidR="00920548" w:rsidRDefault="00920548" w:rsidP="00DF2ADA">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Place of assembly</w:t>
            </w:r>
            <w:r>
              <w:rPr>
                <w:rFonts w:asciiTheme="minorHAnsi" w:hAnsiTheme="minorHAnsi" w:cstheme="minorHAnsi"/>
                <w:b/>
                <w:bCs/>
                <w:color w:val="7030A0"/>
                <w:u w:val="single" w:color="7030A0"/>
              </w:rPr>
              <w:t>; and</w:t>
            </w:r>
          </w:p>
        </w:tc>
        <w:tc>
          <w:tcPr>
            <w:tcW w:w="5477" w:type="dxa"/>
            <w:vMerge/>
          </w:tcPr>
          <w:p w14:paraId="359CEC0C" w14:textId="77777777" w:rsidR="00920548" w:rsidRDefault="00920548" w:rsidP="00DF2ADA">
            <w:pPr>
              <w:spacing w:before="0" w:after="126" w:line="264" w:lineRule="auto"/>
              <w:rPr>
                <w:rFonts w:asciiTheme="minorHAnsi" w:hAnsiTheme="minorHAnsi" w:cstheme="minorHAnsi"/>
                <w:b/>
                <w:bCs/>
                <w:color w:val="7030A0"/>
                <w:u w:val="single" w:color="7030A0"/>
              </w:rPr>
            </w:pPr>
          </w:p>
        </w:tc>
      </w:tr>
      <w:tr w:rsidR="00920548" w14:paraId="100BDDB3" w14:textId="77777777" w:rsidTr="00DF2ADA">
        <w:tc>
          <w:tcPr>
            <w:tcW w:w="562" w:type="dxa"/>
          </w:tcPr>
          <w:p w14:paraId="1F3D5594" w14:textId="77777777" w:rsidR="00920548" w:rsidRDefault="00920548" w:rsidP="00DF2ADA">
            <w:pPr>
              <w:spacing w:before="0" w:after="126" w:line="264" w:lineRule="auto"/>
              <w:rPr>
                <w:rFonts w:asciiTheme="minorHAnsi" w:hAnsiTheme="minorHAnsi" w:cstheme="minorHAnsi"/>
                <w:b/>
                <w:bCs/>
                <w:color w:val="7030A0"/>
                <w:u w:val="single" w:color="7030A0"/>
              </w:rPr>
            </w:pPr>
            <w:r>
              <w:rPr>
                <w:rFonts w:asciiTheme="minorHAnsi" w:hAnsiTheme="minorHAnsi" w:cstheme="minorHAnsi"/>
                <w:b/>
                <w:bCs/>
                <w:color w:val="7030A0"/>
                <w:u w:val="single" w:color="7030A0"/>
              </w:rPr>
              <w:t>vii.</w:t>
            </w:r>
          </w:p>
        </w:tc>
        <w:tc>
          <w:tcPr>
            <w:tcW w:w="2977" w:type="dxa"/>
          </w:tcPr>
          <w:p w14:paraId="0F08C385" w14:textId="77777777" w:rsidR="00920548" w:rsidRDefault="00920548" w:rsidP="00DF2ADA">
            <w:pPr>
              <w:spacing w:before="0" w:after="126" w:line="264" w:lineRule="auto"/>
              <w:rPr>
                <w:rFonts w:asciiTheme="minorHAnsi" w:hAnsiTheme="minorHAnsi" w:cstheme="minorHAnsi"/>
                <w:b/>
                <w:bCs/>
                <w:color w:val="7030A0"/>
                <w:u w:val="single" w:color="7030A0"/>
              </w:rPr>
            </w:pPr>
            <w:r w:rsidRPr="00E86A5B">
              <w:rPr>
                <w:rFonts w:asciiTheme="minorHAnsi" w:hAnsiTheme="minorHAnsi" w:cstheme="minorHAnsi"/>
                <w:b/>
                <w:bCs/>
                <w:color w:val="00B050"/>
                <w:u w:val="single" w:color="7030A0"/>
              </w:rPr>
              <w:t>Veterinary care facility</w:t>
            </w:r>
            <w:r>
              <w:rPr>
                <w:rFonts w:asciiTheme="minorHAnsi" w:hAnsiTheme="minorHAnsi" w:cstheme="minorHAnsi"/>
                <w:b/>
                <w:bCs/>
                <w:color w:val="7030A0"/>
                <w:u w:val="single" w:color="7030A0"/>
              </w:rPr>
              <w:t>.</w:t>
            </w:r>
          </w:p>
        </w:tc>
        <w:tc>
          <w:tcPr>
            <w:tcW w:w="5477" w:type="dxa"/>
            <w:vMerge/>
          </w:tcPr>
          <w:p w14:paraId="5E4173FF" w14:textId="77777777" w:rsidR="00920548" w:rsidRDefault="00920548" w:rsidP="00DF2ADA">
            <w:pPr>
              <w:spacing w:before="0" w:after="126" w:line="264" w:lineRule="auto"/>
              <w:rPr>
                <w:rFonts w:asciiTheme="minorHAnsi" w:hAnsiTheme="minorHAnsi" w:cstheme="minorHAnsi"/>
                <w:b/>
                <w:bCs/>
                <w:color w:val="7030A0"/>
                <w:u w:val="single" w:color="7030A0"/>
              </w:rPr>
            </w:pPr>
          </w:p>
        </w:tc>
      </w:tr>
    </w:tbl>
    <w:p w14:paraId="79191CF8" w14:textId="77777777" w:rsidR="00920548" w:rsidRDefault="00920548" w:rsidP="00920548">
      <w:pPr>
        <w:spacing w:before="0" w:after="126" w:line="264" w:lineRule="auto"/>
        <w:rPr>
          <w:rFonts w:asciiTheme="minorHAnsi" w:hAnsiTheme="minorHAnsi" w:cstheme="minorHAnsi"/>
          <w:b/>
          <w:bCs/>
          <w:color w:val="7030A0"/>
          <w:sz w:val="22"/>
          <w:szCs w:val="22"/>
          <w:u w:val="single" w:color="7030A0"/>
        </w:rPr>
      </w:pPr>
    </w:p>
    <w:p w14:paraId="34C4F478" w14:textId="45891889" w:rsidR="003A3E6B" w:rsidRPr="00E86A5B" w:rsidRDefault="003A3E6B" w:rsidP="00920548">
      <w:pPr>
        <w:spacing w:before="0" w:after="126" w:line="264" w:lineRule="auto"/>
        <w:rPr>
          <w:rFonts w:asciiTheme="minorHAnsi" w:hAnsiTheme="minorHAnsi" w:cstheme="minorHAnsi"/>
          <w:b/>
          <w:bCs/>
          <w:color w:val="7030A0"/>
          <w:sz w:val="24"/>
          <w:szCs w:val="24"/>
          <w:u w:val="single" w:color="7030A0"/>
        </w:rPr>
      </w:pPr>
      <w:r w:rsidRPr="00E86A5B">
        <w:rPr>
          <w:rFonts w:asciiTheme="minorHAnsi" w:hAnsiTheme="minorHAnsi" w:cstheme="minorHAnsi"/>
          <w:b/>
          <w:bCs/>
          <w:color w:val="7030A0"/>
          <w:sz w:val="24"/>
          <w:szCs w:val="24"/>
          <w:u w:val="single" w:color="7030A0"/>
        </w:rPr>
        <w:t>14.6.3.2.4</w:t>
      </w:r>
      <w:r w:rsidRPr="00E86A5B">
        <w:rPr>
          <w:rFonts w:asciiTheme="minorHAnsi" w:hAnsiTheme="minorHAnsi" w:cstheme="minorHAnsi"/>
          <w:b/>
          <w:bCs/>
          <w:color w:val="7030A0"/>
          <w:sz w:val="24"/>
          <w:szCs w:val="24"/>
          <w:u w:val="single" w:color="7030A0"/>
        </w:rPr>
        <w:tab/>
      </w:r>
      <w:r w:rsidR="00372D1F" w:rsidRPr="00E86A5B">
        <w:rPr>
          <w:rFonts w:asciiTheme="minorHAnsi" w:hAnsiTheme="minorHAnsi" w:cstheme="minorHAnsi"/>
          <w:b/>
          <w:bCs/>
          <w:color w:val="7030A0"/>
          <w:sz w:val="24"/>
          <w:szCs w:val="24"/>
          <w:u w:val="single" w:color="7030A0"/>
        </w:rPr>
        <w:t xml:space="preserve">Landscaped areas </w:t>
      </w:r>
    </w:p>
    <w:p w14:paraId="59477D01" w14:textId="7E0C1407" w:rsidR="00372D1F" w:rsidRDefault="00027F47" w:rsidP="00454001">
      <w:pPr>
        <w:pStyle w:val="ListParagraph"/>
        <w:numPr>
          <w:ilvl w:val="0"/>
          <w:numId w:val="213"/>
        </w:numPr>
        <w:spacing w:before="0" w:after="126" w:line="264" w:lineRule="auto"/>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Planting shall be provided as follows:</w:t>
      </w:r>
    </w:p>
    <w:p w14:paraId="67BF213A" w14:textId="60C6C9AA" w:rsidR="00027F47" w:rsidRDefault="00FB7B63" w:rsidP="00027F47">
      <w:pPr>
        <w:pStyle w:val="ListParagraph"/>
        <w:numPr>
          <w:ilvl w:val="1"/>
          <w:numId w:val="213"/>
        </w:numPr>
        <w:spacing w:before="0" w:after="126" w:line="264" w:lineRule="auto"/>
        <w:ind w:left="709"/>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Within the Accommodation and Community Facilities Overlay for non-</w:t>
      </w:r>
      <w:r w:rsidRPr="00E86A5B">
        <w:rPr>
          <w:rFonts w:asciiTheme="minorHAnsi" w:hAnsiTheme="minorHAnsi" w:cstheme="minorHAnsi"/>
          <w:b/>
          <w:bCs/>
          <w:color w:val="00B050"/>
          <w:sz w:val="22"/>
          <w:szCs w:val="22"/>
          <w:u w:val="single" w:color="7030A0"/>
        </w:rPr>
        <w:t>residential activities</w:t>
      </w:r>
      <w:r>
        <w:rPr>
          <w:rFonts w:asciiTheme="minorHAnsi" w:hAnsiTheme="minorHAnsi" w:cstheme="minorHAnsi"/>
          <w:b/>
          <w:bCs/>
          <w:color w:val="7030A0"/>
          <w:sz w:val="22"/>
          <w:szCs w:val="22"/>
          <w:u w:val="single" w:color="7030A0"/>
        </w:rPr>
        <w:t>:</w:t>
      </w:r>
    </w:p>
    <w:p w14:paraId="7133BAE5" w14:textId="5C0A598E" w:rsidR="00685922" w:rsidRDefault="0048541B" w:rsidP="0048541B">
      <w:pPr>
        <w:pStyle w:val="ListParagraph"/>
        <w:numPr>
          <w:ilvl w:val="2"/>
          <w:numId w:val="213"/>
        </w:numPr>
        <w:spacing w:before="0" w:after="126" w:line="264" w:lineRule="auto"/>
        <w:ind w:left="1134"/>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 xml:space="preserve">In areas </w:t>
      </w:r>
      <w:r w:rsidRPr="00E86A5B">
        <w:rPr>
          <w:rFonts w:asciiTheme="minorHAnsi" w:hAnsiTheme="minorHAnsi" w:cstheme="minorHAnsi"/>
          <w:b/>
          <w:bCs/>
          <w:color w:val="00B050"/>
          <w:sz w:val="22"/>
          <w:szCs w:val="22"/>
          <w:u w:val="single" w:color="7030A0"/>
        </w:rPr>
        <w:t xml:space="preserve">adjoining </w:t>
      </w:r>
      <w:r>
        <w:rPr>
          <w:rFonts w:asciiTheme="minorHAnsi" w:hAnsiTheme="minorHAnsi" w:cstheme="minorHAnsi"/>
          <w:b/>
          <w:bCs/>
          <w:color w:val="7030A0"/>
          <w:sz w:val="22"/>
          <w:szCs w:val="22"/>
          <w:u w:val="single" w:color="7030A0"/>
        </w:rPr>
        <w:t xml:space="preserve">the </w:t>
      </w:r>
      <w:r w:rsidRPr="00E86A5B">
        <w:rPr>
          <w:rFonts w:asciiTheme="minorHAnsi" w:hAnsiTheme="minorHAnsi" w:cstheme="minorHAnsi"/>
          <w:b/>
          <w:bCs/>
          <w:color w:val="00B050"/>
          <w:sz w:val="22"/>
          <w:szCs w:val="22"/>
          <w:u w:val="single" w:color="7030A0"/>
        </w:rPr>
        <w:t xml:space="preserve">road frontage </w:t>
      </w:r>
      <w:r>
        <w:rPr>
          <w:rFonts w:asciiTheme="minorHAnsi" w:hAnsiTheme="minorHAnsi" w:cstheme="minorHAnsi"/>
          <w:b/>
          <w:bCs/>
          <w:color w:val="7030A0"/>
          <w:sz w:val="22"/>
          <w:szCs w:val="22"/>
          <w:u w:val="single" w:color="7030A0"/>
        </w:rPr>
        <w:t xml:space="preserve">of all </w:t>
      </w:r>
      <w:r w:rsidRPr="00E86A5B">
        <w:rPr>
          <w:rFonts w:asciiTheme="minorHAnsi" w:hAnsiTheme="minorHAnsi" w:cstheme="minorHAnsi"/>
          <w:b/>
          <w:bCs/>
          <w:color w:val="00B050"/>
          <w:sz w:val="22"/>
          <w:szCs w:val="22"/>
          <w:u w:val="single" w:color="7030A0"/>
        </w:rPr>
        <w:t>sites</w:t>
      </w:r>
      <w:r>
        <w:rPr>
          <w:rFonts w:asciiTheme="minorHAnsi" w:hAnsiTheme="minorHAnsi" w:cstheme="minorHAnsi"/>
          <w:b/>
          <w:bCs/>
          <w:color w:val="7030A0"/>
          <w:sz w:val="22"/>
          <w:szCs w:val="22"/>
          <w:u w:val="single" w:color="7030A0"/>
        </w:rPr>
        <w:t>:</w:t>
      </w:r>
    </w:p>
    <w:p w14:paraId="044B9DEF" w14:textId="6D838ACA" w:rsidR="00B945EB" w:rsidRDefault="00B945EB" w:rsidP="00B945EB">
      <w:pPr>
        <w:pStyle w:val="ListParagraph"/>
        <w:numPr>
          <w:ilvl w:val="3"/>
          <w:numId w:val="213"/>
        </w:numPr>
        <w:spacing w:before="0" w:after="126" w:line="264" w:lineRule="auto"/>
        <w:ind w:left="1418"/>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 xml:space="preserve">A minimum density of 1 tree </w:t>
      </w:r>
      <w:r w:rsidR="005934A1">
        <w:rPr>
          <w:rFonts w:asciiTheme="minorHAnsi" w:hAnsiTheme="minorHAnsi" w:cstheme="minorHAnsi"/>
          <w:b/>
          <w:bCs/>
          <w:color w:val="7030A0"/>
          <w:sz w:val="22"/>
          <w:szCs w:val="22"/>
          <w:u w:val="single" w:color="7030A0"/>
        </w:rPr>
        <w:t xml:space="preserve">per every 10 metres of </w:t>
      </w:r>
      <w:r w:rsidR="005934A1" w:rsidRPr="00E86A5B">
        <w:rPr>
          <w:rFonts w:asciiTheme="minorHAnsi" w:hAnsiTheme="minorHAnsi" w:cstheme="minorHAnsi"/>
          <w:b/>
          <w:bCs/>
          <w:color w:val="00B050"/>
          <w:sz w:val="22"/>
          <w:szCs w:val="22"/>
          <w:u w:val="single" w:color="7030A0"/>
        </w:rPr>
        <w:t xml:space="preserve">road frontage </w:t>
      </w:r>
      <w:r w:rsidR="005934A1">
        <w:rPr>
          <w:rFonts w:asciiTheme="minorHAnsi" w:hAnsiTheme="minorHAnsi" w:cstheme="minorHAnsi"/>
          <w:b/>
          <w:bCs/>
          <w:color w:val="7030A0"/>
          <w:sz w:val="22"/>
          <w:szCs w:val="22"/>
          <w:u w:val="single" w:color="7030A0"/>
        </w:rPr>
        <w:t xml:space="preserve">or part thereof, distributed across the </w:t>
      </w:r>
      <w:r w:rsidR="005934A1" w:rsidRPr="00E86A5B">
        <w:rPr>
          <w:rFonts w:asciiTheme="minorHAnsi" w:hAnsiTheme="minorHAnsi" w:cstheme="minorHAnsi"/>
          <w:b/>
          <w:bCs/>
          <w:color w:val="00B050"/>
          <w:sz w:val="22"/>
          <w:szCs w:val="22"/>
          <w:u w:val="single" w:color="7030A0"/>
        </w:rPr>
        <w:t>frontage</w:t>
      </w:r>
      <w:r w:rsidR="005934A1">
        <w:rPr>
          <w:rFonts w:asciiTheme="minorHAnsi" w:hAnsiTheme="minorHAnsi" w:cstheme="minorHAnsi"/>
          <w:b/>
          <w:bCs/>
          <w:color w:val="7030A0"/>
          <w:sz w:val="22"/>
          <w:szCs w:val="22"/>
          <w:u w:val="single" w:color="7030A0"/>
        </w:rPr>
        <w:t>; and</w:t>
      </w:r>
    </w:p>
    <w:p w14:paraId="475C19B3" w14:textId="00687042" w:rsidR="00F5418A" w:rsidRDefault="00F5418A" w:rsidP="00B945EB">
      <w:pPr>
        <w:pStyle w:val="ListParagraph"/>
        <w:numPr>
          <w:ilvl w:val="3"/>
          <w:numId w:val="213"/>
        </w:numPr>
        <w:spacing w:before="0" w:after="126" w:line="264" w:lineRule="auto"/>
        <w:ind w:left="1418"/>
        <w:rPr>
          <w:rFonts w:asciiTheme="minorHAnsi" w:hAnsiTheme="minorHAnsi" w:cstheme="minorHAnsi"/>
          <w:b/>
          <w:bCs/>
          <w:color w:val="7030A0"/>
          <w:sz w:val="22"/>
          <w:szCs w:val="22"/>
          <w:u w:val="single" w:color="7030A0"/>
        </w:rPr>
      </w:pPr>
      <w:r>
        <w:rPr>
          <w:rFonts w:asciiTheme="minorHAnsi" w:hAnsiTheme="minorHAnsi" w:cstheme="minorHAnsi"/>
          <w:b/>
          <w:bCs/>
          <w:color w:val="7030A0"/>
          <w:sz w:val="22"/>
          <w:szCs w:val="22"/>
          <w:u w:val="single" w:color="7030A0"/>
        </w:rPr>
        <w:t>A minimum 2 metre planted strip.</w:t>
      </w:r>
    </w:p>
    <w:p w14:paraId="6AB1B6B3" w14:textId="344A552F" w:rsidR="009E2566" w:rsidRPr="00E86A5B" w:rsidRDefault="003A708E" w:rsidP="00E86A5B">
      <w:pPr>
        <w:pStyle w:val="ListParagraph"/>
        <w:numPr>
          <w:ilvl w:val="2"/>
          <w:numId w:val="213"/>
        </w:numPr>
        <w:spacing w:before="0" w:after="126" w:line="264" w:lineRule="auto"/>
        <w:ind w:left="993"/>
        <w:rPr>
          <w:rFonts w:asciiTheme="minorHAnsi" w:hAnsiTheme="minorHAnsi" w:cstheme="minorHAnsi"/>
          <w:b/>
          <w:color w:val="7030A0"/>
          <w:sz w:val="22"/>
          <w:szCs w:val="22"/>
          <w:u w:val="single" w:color="7030A0"/>
        </w:rPr>
      </w:pPr>
      <w:r>
        <w:rPr>
          <w:rFonts w:asciiTheme="minorHAnsi" w:hAnsiTheme="minorHAnsi" w:cstheme="minorHAnsi"/>
          <w:b/>
          <w:bCs/>
          <w:color w:val="7030A0"/>
          <w:sz w:val="22"/>
          <w:szCs w:val="22"/>
          <w:u w:val="single" w:color="7030A0"/>
        </w:rPr>
        <w:t xml:space="preserve">On </w:t>
      </w:r>
      <w:r w:rsidRPr="00E86A5B">
        <w:rPr>
          <w:rFonts w:asciiTheme="minorHAnsi" w:hAnsiTheme="minorHAnsi" w:cstheme="minorHAnsi"/>
          <w:b/>
          <w:bCs/>
          <w:color w:val="00B050"/>
          <w:sz w:val="22"/>
          <w:szCs w:val="22"/>
          <w:u w:val="single" w:color="7030A0"/>
        </w:rPr>
        <w:t xml:space="preserve">sites adjoining </w:t>
      </w:r>
      <w:r>
        <w:rPr>
          <w:rFonts w:asciiTheme="minorHAnsi" w:hAnsiTheme="minorHAnsi" w:cstheme="minorHAnsi"/>
          <w:b/>
          <w:bCs/>
          <w:color w:val="7030A0"/>
          <w:sz w:val="22"/>
          <w:szCs w:val="22"/>
          <w:u w:val="single" w:color="7030A0"/>
        </w:rPr>
        <w:t xml:space="preserve">residential and open space zones, trees shall be planted adjacent to the shared </w:t>
      </w:r>
      <w:r w:rsidRPr="00E86A5B">
        <w:rPr>
          <w:rFonts w:asciiTheme="minorHAnsi" w:hAnsiTheme="minorHAnsi" w:cstheme="minorHAnsi"/>
          <w:b/>
          <w:bCs/>
          <w:color w:val="00B050"/>
          <w:sz w:val="22"/>
          <w:szCs w:val="22"/>
          <w:u w:val="single" w:color="7030A0"/>
        </w:rPr>
        <w:t>boundary</w:t>
      </w:r>
      <w:r w:rsidR="00257042" w:rsidRPr="00E86A5B">
        <w:rPr>
          <w:rFonts w:asciiTheme="minorHAnsi" w:hAnsiTheme="minorHAnsi" w:cstheme="minorHAnsi"/>
          <w:b/>
          <w:bCs/>
          <w:color w:val="00B050"/>
          <w:sz w:val="22"/>
          <w:szCs w:val="22"/>
          <w:u w:val="single" w:color="7030A0"/>
        </w:rPr>
        <w:t xml:space="preserve"> </w:t>
      </w:r>
      <w:r w:rsidR="00257042">
        <w:rPr>
          <w:rFonts w:asciiTheme="minorHAnsi" w:hAnsiTheme="minorHAnsi" w:cstheme="minorHAnsi"/>
          <w:b/>
          <w:bCs/>
          <w:color w:val="7030A0"/>
          <w:sz w:val="22"/>
          <w:szCs w:val="22"/>
          <w:u w:val="single" w:color="7030A0"/>
        </w:rPr>
        <w:t xml:space="preserve">at a ratio of at least 1 tree for every 10 metres of the </w:t>
      </w:r>
      <w:r w:rsidR="00257042" w:rsidRPr="00E86A5B">
        <w:rPr>
          <w:rFonts w:asciiTheme="minorHAnsi" w:hAnsiTheme="minorHAnsi" w:cstheme="minorHAnsi"/>
          <w:b/>
          <w:bCs/>
          <w:color w:val="00B050"/>
          <w:sz w:val="22"/>
          <w:szCs w:val="22"/>
          <w:u w:val="single" w:color="7030A0"/>
        </w:rPr>
        <w:t xml:space="preserve">boundary </w:t>
      </w:r>
      <w:r w:rsidR="00257042">
        <w:rPr>
          <w:rFonts w:asciiTheme="minorHAnsi" w:hAnsiTheme="minorHAnsi" w:cstheme="minorHAnsi"/>
          <w:b/>
          <w:bCs/>
          <w:color w:val="7030A0"/>
          <w:sz w:val="22"/>
          <w:szCs w:val="22"/>
          <w:u w:val="single" w:color="7030A0"/>
        </w:rPr>
        <w:t xml:space="preserve">or part thereof, with the trees evenly spaced along that </w:t>
      </w:r>
      <w:r w:rsidR="00257042" w:rsidRPr="00E86A5B">
        <w:rPr>
          <w:rFonts w:asciiTheme="minorHAnsi" w:hAnsiTheme="minorHAnsi" w:cstheme="minorHAnsi"/>
          <w:b/>
          <w:bCs/>
          <w:color w:val="00B050"/>
          <w:sz w:val="22"/>
          <w:szCs w:val="22"/>
          <w:u w:val="single" w:color="7030A0"/>
        </w:rPr>
        <w:t>boundary</w:t>
      </w:r>
      <w:r w:rsidR="004B2D33">
        <w:rPr>
          <w:rFonts w:asciiTheme="minorHAnsi" w:hAnsiTheme="minorHAnsi" w:cstheme="minorHAnsi"/>
          <w:b/>
          <w:bCs/>
          <w:color w:val="7030A0"/>
          <w:sz w:val="22"/>
          <w:szCs w:val="22"/>
          <w:u w:val="single" w:color="7030A0"/>
        </w:rPr>
        <w:t>.</w:t>
      </w:r>
    </w:p>
    <w:sectPr w:rsidR="009E2566" w:rsidRPr="00E86A5B" w:rsidSect="0092334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7D4E" w14:textId="77777777" w:rsidR="00223D51" w:rsidRDefault="00223D51" w:rsidP="00446009">
      <w:r>
        <w:separator/>
      </w:r>
    </w:p>
    <w:p w14:paraId="41A9DB0C" w14:textId="77777777" w:rsidR="00223D51" w:rsidRDefault="00223D51" w:rsidP="00446009"/>
  </w:endnote>
  <w:endnote w:type="continuationSeparator" w:id="0">
    <w:p w14:paraId="77CE8369" w14:textId="77777777" w:rsidR="00223D51" w:rsidRDefault="00223D51" w:rsidP="00446009">
      <w:r>
        <w:continuationSeparator/>
      </w:r>
    </w:p>
    <w:p w14:paraId="48944230" w14:textId="77777777" w:rsidR="00223D51" w:rsidRDefault="00223D51" w:rsidP="00446009"/>
  </w:endnote>
  <w:endnote w:type="continuationNotice" w:id="1">
    <w:p w14:paraId="1B42B989" w14:textId="77777777" w:rsidR="00223D51" w:rsidRDefault="00223D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C674" w14:textId="77777777" w:rsidR="00223D51" w:rsidRDefault="00223D51" w:rsidP="00446009">
      <w:r>
        <w:separator/>
      </w:r>
    </w:p>
    <w:p w14:paraId="172B0472" w14:textId="77777777" w:rsidR="00223D51" w:rsidRDefault="00223D51" w:rsidP="00446009"/>
  </w:footnote>
  <w:footnote w:type="continuationSeparator" w:id="0">
    <w:p w14:paraId="4E2E96BA" w14:textId="77777777" w:rsidR="00223D51" w:rsidRDefault="00223D51" w:rsidP="00446009">
      <w:r>
        <w:continuationSeparator/>
      </w:r>
    </w:p>
    <w:p w14:paraId="6C592FEA" w14:textId="77777777" w:rsidR="00223D51" w:rsidRDefault="00223D51" w:rsidP="00446009"/>
  </w:footnote>
  <w:footnote w:type="continuationNotice" w:id="1">
    <w:p w14:paraId="169F3667" w14:textId="77777777" w:rsidR="00223D51" w:rsidRDefault="00223D5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7035B8"/>
    <w:lvl w:ilvl="0">
      <w:start w:val="1"/>
      <w:numFmt w:val="decimal"/>
      <w:lvlText w:val="%1."/>
      <w:lvlJc w:val="left"/>
      <w:pPr>
        <w:tabs>
          <w:tab w:val="num" w:pos="851"/>
        </w:tabs>
        <w:ind w:left="851" w:hanging="851"/>
      </w:pPr>
      <w:rPr>
        <w:rFonts w:ascii="Arial" w:hAnsi="Arial" w:cs="Arial" w:hint="default"/>
        <w:color w:val="000000"/>
        <w:sz w:val="21"/>
      </w:rPr>
    </w:lvl>
    <w:lvl w:ilvl="1">
      <w:start w:val="1"/>
      <w:numFmt w:val="lowerLetter"/>
      <w:lvlText w:val="(%2)"/>
      <w:lvlJc w:val="left"/>
      <w:pPr>
        <w:tabs>
          <w:tab w:val="num" w:pos="1702"/>
        </w:tabs>
        <w:ind w:left="1702" w:hanging="851"/>
      </w:pPr>
      <w:rPr>
        <w:rFonts w:ascii="Arial" w:hAnsi="Arial" w:cs="Arial" w:hint="default"/>
        <w:color w:val="000000"/>
        <w:sz w:val="21"/>
      </w:rPr>
    </w:lvl>
    <w:lvl w:ilvl="2">
      <w:start w:val="1"/>
      <w:numFmt w:val="lowerRoman"/>
      <w:lvlText w:val="(%3)"/>
      <w:lvlJc w:val="left"/>
      <w:pPr>
        <w:tabs>
          <w:tab w:val="num" w:pos="2553"/>
        </w:tabs>
        <w:ind w:left="2553" w:hanging="851"/>
      </w:pPr>
      <w:rPr>
        <w:rFonts w:ascii="Arial" w:hAnsi="Arial" w:cs="Arial" w:hint="default"/>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0880DB2"/>
    <w:multiLevelType w:val="hybridMultilevel"/>
    <w:tmpl w:val="1086475A"/>
    <w:lvl w:ilvl="0" w:tplc="97E0EDE2">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66583D"/>
    <w:multiLevelType w:val="hybridMultilevel"/>
    <w:tmpl w:val="6DEC60B0"/>
    <w:lvl w:ilvl="0" w:tplc="A4FE2724">
      <w:start w:val="1"/>
      <w:numFmt w:val="lowerLetter"/>
      <w:lvlText w:val="%1."/>
      <w:lvlJc w:val="left"/>
      <w:pPr>
        <w:ind w:left="720" w:hanging="360"/>
      </w:pPr>
      <w:rPr>
        <w:color w:val="FF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620FF4"/>
    <w:multiLevelType w:val="hybridMultilevel"/>
    <w:tmpl w:val="ACF02108"/>
    <w:lvl w:ilvl="0" w:tplc="9600FF5C">
      <w:start w:val="1"/>
      <w:numFmt w:val="decimal"/>
      <w:lvlText w:val="14.6.1.%1"/>
      <w:lvlJc w:val="left"/>
      <w:pPr>
        <w:ind w:left="664" w:hanging="360"/>
      </w:pPr>
      <w:rPr>
        <w:rFonts w:hint="default"/>
      </w:rPr>
    </w:lvl>
    <w:lvl w:ilvl="1" w:tplc="14090019" w:tentative="1">
      <w:start w:val="1"/>
      <w:numFmt w:val="lowerLetter"/>
      <w:lvlText w:val="%2."/>
      <w:lvlJc w:val="left"/>
      <w:pPr>
        <w:ind w:left="1384" w:hanging="360"/>
      </w:pPr>
    </w:lvl>
    <w:lvl w:ilvl="2" w:tplc="1409001B" w:tentative="1">
      <w:start w:val="1"/>
      <w:numFmt w:val="lowerRoman"/>
      <w:lvlText w:val="%3."/>
      <w:lvlJc w:val="right"/>
      <w:pPr>
        <w:ind w:left="2104" w:hanging="180"/>
      </w:pPr>
    </w:lvl>
    <w:lvl w:ilvl="3" w:tplc="1409000F" w:tentative="1">
      <w:start w:val="1"/>
      <w:numFmt w:val="decimal"/>
      <w:lvlText w:val="%4."/>
      <w:lvlJc w:val="left"/>
      <w:pPr>
        <w:ind w:left="2824" w:hanging="360"/>
      </w:pPr>
    </w:lvl>
    <w:lvl w:ilvl="4" w:tplc="14090019" w:tentative="1">
      <w:start w:val="1"/>
      <w:numFmt w:val="lowerLetter"/>
      <w:lvlText w:val="%5."/>
      <w:lvlJc w:val="left"/>
      <w:pPr>
        <w:ind w:left="3544" w:hanging="360"/>
      </w:pPr>
    </w:lvl>
    <w:lvl w:ilvl="5" w:tplc="1409001B" w:tentative="1">
      <w:start w:val="1"/>
      <w:numFmt w:val="lowerRoman"/>
      <w:lvlText w:val="%6."/>
      <w:lvlJc w:val="right"/>
      <w:pPr>
        <w:ind w:left="4264" w:hanging="180"/>
      </w:pPr>
    </w:lvl>
    <w:lvl w:ilvl="6" w:tplc="1409000F" w:tentative="1">
      <w:start w:val="1"/>
      <w:numFmt w:val="decimal"/>
      <w:lvlText w:val="%7."/>
      <w:lvlJc w:val="left"/>
      <w:pPr>
        <w:ind w:left="4984" w:hanging="360"/>
      </w:pPr>
    </w:lvl>
    <w:lvl w:ilvl="7" w:tplc="14090019" w:tentative="1">
      <w:start w:val="1"/>
      <w:numFmt w:val="lowerLetter"/>
      <w:lvlText w:val="%8."/>
      <w:lvlJc w:val="left"/>
      <w:pPr>
        <w:ind w:left="5704" w:hanging="360"/>
      </w:pPr>
    </w:lvl>
    <w:lvl w:ilvl="8" w:tplc="1409001B" w:tentative="1">
      <w:start w:val="1"/>
      <w:numFmt w:val="lowerRoman"/>
      <w:lvlText w:val="%9."/>
      <w:lvlJc w:val="right"/>
      <w:pPr>
        <w:ind w:left="6424" w:hanging="180"/>
      </w:pPr>
    </w:lvl>
  </w:abstractNum>
  <w:abstractNum w:abstractNumId="4" w15:restartNumberingAfterBreak="0">
    <w:nsid w:val="04B94D11"/>
    <w:multiLevelType w:val="multilevel"/>
    <w:tmpl w:val="E7983B2E"/>
    <w:lvl w:ilvl="0">
      <w:start w:val="27"/>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trike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F269CF"/>
    <w:multiLevelType w:val="hybridMultilevel"/>
    <w:tmpl w:val="3C24A50E"/>
    <w:lvl w:ilvl="0" w:tplc="D4FC789E">
      <w:start w:val="1"/>
      <w:numFmt w:val="lowerRoman"/>
      <w:lvlText w:val="%1."/>
      <w:lvlJc w:val="left"/>
      <w:pPr>
        <w:ind w:left="720" w:hanging="360"/>
      </w:pPr>
      <w:rPr>
        <w:rFonts w:hint="default"/>
        <w:i w:val="0"/>
        <w:sz w:val="22"/>
      </w:rPr>
    </w:lvl>
    <w:lvl w:ilvl="1" w:tplc="A67EAD1A">
      <w:start w:val="1"/>
      <w:numFmt w:val="lowerLetter"/>
      <w:lvlText w:val="%2."/>
      <w:lvlJc w:val="left"/>
      <w:pPr>
        <w:ind w:left="1440" w:hanging="360"/>
      </w:pPr>
      <w:rPr>
        <w:rFonts w:asciiTheme="minorHAnsi" w:hAnsiTheme="minorHAnsi" w:cstheme="minorHAnsi" w:hint="default"/>
        <w:b/>
        <w:bCs/>
        <w:color w:val="7030A0"/>
        <w:sz w:val="22"/>
        <w:szCs w:val="28"/>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56369A2"/>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5B118BB"/>
    <w:multiLevelType w:val="hybridMultilevel"/>
    <w:tmpl w:val="D716FCE4"/>
    <w:lvl w:ilvl="0" w:tplc="737E0998">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AAEC96">
      <w:start w:val="1"/>
      <w:numFmt w:val="lowerLetter"/>
      <w:lvlText w:val="%2"/>
      <w:lvlJc w:val="left"/>
      <w:pPr>
        <w:ind w:left="13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EA0A20">
      <w:start w:val="1"/>
      <w:numFmt w:val="lowerRoman"/>
      <w:lvlText w:val="%3"/>
      <w:lvlJc w:val="left"/>
      <w:pPr>
        <w:ind w:left="20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C80868">
      <w:start w:val="1"/>
      <w:numFmt w:val="decimal"/>
      <w:lvlText w:val="%4"/>
      <w:lvlJc w:val="left"/>
      <w:pPr>
        <w:ind w:left="2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6C2836">
      <w:start w:val="1"/>
      <w:numFmt w:val="lowerLetter"/>
      <w:lvlText w:val="%5"/>
      <w:lvlJc w:val="left"/>
      <w:pPr>
        <w:ind w:left="3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FA2C12">
      <w:start w:val="1"/>
      <w:numFmt w:val="lowerRoman"/>
      <w:lvlText w:val="%6"/>
      <w:lvlJc w:val="left"/>
      <w:pPr>
        <w:ind w:left="4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7496E2">
      <w:start w:val="1"/>
      <w:numFmt w:val="decimal"/>
      <w:lvlText w:val="%7"/>
      <w:lvlJc w:val="left"/>
      <w:pPr>
        <w:ind w:left="49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4FE6C20">
      <w:start w:val="1"/>
      <w:numFmt w:val="lowerLetter"/>
      <w:lvlText w:val="%8"/>
      <w:lvlJc w:val="left"/>
      <w:pPr>
        <w:ind w:left="5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3CE5FE">
      <w:start w:val="1"/>
      <w:numFmt w:val="lowerRoman"/>
      <w:lvlText w:val="%9"/>
      <w:lvlJc w:val="left"/>
      <w:pPr>
        <w:ind w:left="6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636006A"/>
    <w:multiLevelType w:val="hybridMultilevel"/>
    <w:tmpl w:val="72E6690C"/>
    <w:lvl w:ilvl="0" w:tplc="514C4A06">
      <w:start w:val="1"/>
      <w:numFmt w:val="lowerLetter"/>
      <w:lvlText w:val="%1."/>
      <w:lvlJc w:val="left"/>
      <w:pPr>
        <w:ind w:left="360" w:hanging="360"/>
      </w:pPr>
      <w:rPr>
        <w:b/>
        <w:bCs/>
        <w:color w:val="7030A0"/>
        <w:u w:val="single" w:color="7030A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6371749"/>
    <w:multiLevelType w:val="multilevel"/>
    <w:tmpl w:val="7A185744"/>
    <w:lvl w:ilvl="0">
      <w:start w:val="1"/>
      <w:numFmt w:val="lowerRoman"/>
      <w:lvlText w:val="%1."/>
      <w:lvlJc w:val="left"/>
      <w:pPr>
        <w:ind w:left="900" w:hanging="900"/>
      </w:pPr>
      <w:rPr>
        <w:rFonts w:hint="default"/>
        <w:b/>
        <w:i w:val="0"/>
        <w:color w:val="auto"/>
        <w:sz w:val="22"/>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DD7861"/>
    <w:multiLevelType w:val="hybridMultilevel"/>
    <w:tmpl w:val="72E6690C"/>
    <w:lvl w:ilvl="0" w:tplc="FFFFFFFF">
      <w:start w:val="1"/>
      <w:numFmt w:val="lowerLetter"/>
      <w:lvlText w:val="%1."/>
      <w:lvlJc w:val="left"/>
      <w:pPr>
        <w:ind w:left="360" w:hanging="360"/>
      </w:pPr>
      <w:rPr>
        <w:b/>
        <w:bCs/>
        <w:color w:val="7030A0"/>
        <w:u w:val="single" w:color="7030A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71A1B14"/>
    <w:multiLevelType w:val="multilevel"/>
    <w:tmpl w:val="4A4A7E2E"/>
    <w:lvl w:ilvl="0">
      <w:start w:val="6"/>
      <w:numFmt w:val="lowerLetter"/>
      <w:lvlText w:val="%1."/>
      <w:lvlJc w:val="left"/>
      <w:pPr>
        <w:ind w:left="340" w:hanging="283"/>
      </w:pPr>
      <w:rPr>
        <w:rFonts w:hint="default"/>
        <w:b w:val="0"/>
        <w:i w:val="0"/>
      </w:rPr>
    </w:lvl>
    <w:lvl w:ilvl="1">
      <w:start w:val="2"/>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pStyle w:val="prldesiglist"/>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8C4122"/>
    <w:multiLevelType w:val="hybridMultilevel"/>
    <w:tmpl w:val="10804DD0"/>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41216B"/>
    <w:multiLevelType w:val="multilevel"/>
    <w:tmpl w:val="3D94E718"/>
    <w:lvl w:ilvl="0">
      <w:start w:val="1"/>
      <w:numFmt w:val="lowerLetter"/>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D85926"/>
    <w:multiLevelType w:val="hybridMultilevel"/>
    <w:tmpl w:val="924AAACA"/>
    <w:lvl w:ilvl="0" w:tplc="14090019">
      <w:start w:val="1"/>
      <w:numFmt w:val="lowerLetter"/>
      <w:lvlText w:val="%1."/>
      <w:lvlJc w:val="left"/>
      <w:pPr>
        <w:ind w:left="720" w:hanging="360"/>
      </w:pPr>
      <w:rPr>
        <w:rFonts w:hint="default"/>
      </w:rPr>
    </w:lvl>
    <w:lvl w:ilvl="1" w:tplc="CC4C1272">
      <w:start w:val="1"/>
      <w:numFmt w:val="lowerRoman"/>
      <w:lvlText w:val="%2."/>
      <w:lvlJc w:val="left"/>
      <w:pPr>
        <w:ind w:left="1440" w:hanging="360"/>
      </w:pPr>
      <w:rPr>
        <w:rFonts w:hint="default"/>
        <w:b/>
        <w:color w:val="auto"/>
        <w:sz w:val="22"/>
        <w:u w:val="single"/>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0E720D"/>
    <w:multiLevelType w:val="multilevel"/>
    <w:tmpl w:val="24CAA1E4"/>
    <w:lvl w:ilvl="0">
      <w:start w:val="27"/>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trike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0A2D175D"/>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0B4A4745"/>
    <w:multiLevelType w:val="hybridMultilevel"/>
    <w:tmpl w:val="A710AB5E"/>
    <w:lvl w:ilvl="0" w:tplc="E38279A0">
      <w:start w:val="1"/>
      <w:numFmt w:val="lowerLetter"/>
      <w:lvlText w:val="%1."/>
      <w:lvlJc w:val="left"/>
      <w:pPr>
        <w:ind w:left="855" w:hanging="360"/>
      </w:pPr>
      <w:rPr>
        <w:b/>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18" w15:restartNumberingAfterBreak="0">
    <w:nsid w:val="0BBA1F74"/>
    <w:multiLevelType w:val="hybridMultilevel"/>
    <w:tmpl w:val="88F0C4F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0EA21C2F"/>
    <w:multiLevelType w:val="hybridMultilevel"/>
    <w:tmpl w:val="3FAC3A2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EBE3BD8"/>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19B1EB6"/>
    <w:multiLevelType w:val="multilevel"/>
    <w:tmpl w:val="46CC7104"/>
    <w:lvl w:ilvl="0">
      <w:start w:val="1"/>
      <w:numFmt w:val="lowerLetter"/>
      <w:lvlText w:val="%1."/>
      <w:lvlJc w:val="left"/>
      <w:pPr>
        <w:ind w:left="283" w:hanging="283"/>
      </w:pPr>
      <w:rPr>
        <w:rFonts w:hint="default"/>
        <w:b/>
        <w:bCs/>
        <w:i w:val="0"/>
        <w:sz w:val="22"/>
        <w:szCs w:val="22"/>
        <w:u w:val="single" w:color="7030A0"/>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22" w15:restartNumberingAfterBreak="0">
    <w:nsid w:val="12D76FCE"/>
    <w:multiLevelType w:val="hybridMultilevel"/>
    <w:tmpl w:val="BC56B0C8"/>
    <w:lvl w:ilvl="0" w:tplc="3618993A">
      <w:start w:val="1"/>
      <w:numFmt w:val="lowerLetter"/>
      <w:lvlText w:val="%1."/>
      <w:lvlJc w:val="left"/>
      <w:pPr>
        <w:ind w:left="855" w:hanging="360"/>
      </w:pPr>
      <w:rPr>
        <w:b/>
      </w:rPr>
    </w:lvl>
    <w:lvl w:ilvl="1" w:tplc="1409001B">
      <w:start w:val="1"/>
      <w:numFmt w:val="lowerRoman"/>
      <w:lvlText w:val="%2."/>
      <w:lvlJc w:val="right"/>
      <w:pPr>
        <w:ind w:left="1575" w:hanging="360"/>
      </w:pPr>
    </w:lvl>
    <w:lvl w:ilvl="2" w:tplc="14090015">
      <w:start w:val="1"/>
      <w:numFmt w:val="upperLetter"/>
      <w:lvlText w:val="%3."/>
      <w:lvlJc w:val="lef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23" w15:restartNumberingAfterBreak="0">
    <w:nsid w:val="136D01B3"/>
    <w:multiLevelType w:val="hybridMultilevel"/>
    <w:tmpl w:val="CD106BE4"/>
    <w:lvl w:ilvl="0" w:tplc="6CBA7FA4">
      <w:start w:val="6"/>
      <w:numFmt w:val="decimal"/>
      <w:lvlText w:val="14.6.2.%1"/>
      <w:lvlJc w:val="left"/>
      <w:pPr>
        <w:ind w:left="1156" w:hanging="360"/>
      </w:pPr>
      <w:rPr>
        <w:rFonts w:hint="default"/>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3D33BC8"/>
    <w:multiLevelType w:val="multilevel"/>
    <w:tmpl w:val="DE5E7DA2"/>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143E37EF"/>
    <w:multiLevelType w:val="multilevel"/>
    <w:tmpl w:val="6C4CFBB2"/>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4D55A22"/>
    <w:multiLevelType w:val="hybridMultilevel"/>
    <w:tmpl w:val="AD8A0432"/>
    <w:lvl w:ilvl="0" w:tplc="3C26FCC8">
      <w:start w:val="2"/>
      <w:numFmt w:val="lowerLetter"/>
      <w:lvlText w:val="%1."/>
      <w:lvlJc w:val="left"/>
      <w:pPr>
        <w:ind w:left="1463" w:hanging="360"/>
      </w:pPr>
      <w:rPr>
        <w:rFonts w:hint="default"/>
        <w:strike/>
        <w:color w:val="7030A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4FD5D87"/>
    <w:multiLevelType w:val="hybridMultilevel"/>
    <w:tmpl w:val="79567880"/>
    <w:lvl w:ilvl="0" w:tplc="3B3A9854">
      <w:start w:val="1"/>
      <w:numFmt w:val="decimal"/>
      <w:pStyle w:val="Prlhead4"/>
      <w:lvlText w:val="14.2.%1"/>
      <w:lvlJc w:val="right"/>
      <w:pPr>
        <w:ind w:left="720" w:hanging="360"/>
      </w:pPr>
      <w:rPr>
        <w:rFonts w:ascii="Times New Roman" w:hAnsi="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55468C1"/>
    <w:multiLevelType w:val="multilevel"/>
    <w:tmpl w:val="FA0A0AFA"/>
    <w:lvl w:ilvl="0">
      <w:start w:val="1"/>
      <w:numFmt w:val="lowerLetter"/>
      <w:lvlText w:val="%1."/>
      <w:lvlJc w:val="left"/>
      <w:pPr>
        <w:ind w:left="340" w:hanging="283"/>
      </w:pPr>
      <w:rPr>
        <w:rFonts w:asciiTheme="minorHAnsi" w:eastAsiaTheme="minorHAnsi" w:hAnsiTheme="minorHAnsi" w:cs="Arial"/>
        <w:b/>
        <w:i w:val="0"/>
        <w:color w:val="000000" w:themeColor="text1"/>
        <w:sz w:val="22"/>
        <w:szCs w:val="22"/>
        <w:u w:val="single"/>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5690C1A"/>
    <w:multiLevelType w:val="hybridMultilevel"/>
    <w:tmpl w:val="DC60E114"/>
    <w:lvl w:ilvl="0" w:tplc="14090019">
      <w:start w:val="1"/>
      <w:numFmt w:val="lowerLetter"/>
      <w:lvlText w:val="%1."/>
      <w:lvlJc w:val="left"/>
      <w:pPr>
        <w:ind w:left="743" w:hanging="360"/>
      </w:pPr>
    </w:lvl>
    <w:lvl w:ilvl="1" w:tplc="14090019">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30" w15:restartNumberingAfterBreak="0">
    <w:nsid w:val="16102711"/>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6557C1E"/>
    <w:multiLevelType w:val="hybridMultilevel"/>
    <w:tmpl w:val="98A446EE"/>
    <w:lvl w:ilvl="0" w:tplc="7C262CAA">
      <w:start w:val="1"/>
      <w:numFmt w:val="lowerLetter"/>
      <w:lvlText w:val="%1."/>
      <w:lvlJc w:val="left"/>
      <w:pPr>
        <w:ind w:left="803" w:hanging="360"/>
      </w:pPr>
      <w:rPr>
        <w:rFonts w:asciiTheme="minorHAnsi" w:hAnsiTheme="minorHAnsi" w:hint="default"/>
        <w:strike w:val="0"/>
        <w:sz w:val="22"/>
        <w:szCs w:val="22"/>
        <w:u w:val="single"/>
      </w:rPr>
    </w:lvl>
    <w:lvl w:ilvl="1" w:tplc="14090019" w:tentative="1">
      <w:start w:val="1"/>
      <w:numFmt w:val="lowerLetter"/>
      <w:lvlText w:val="%2."/>
      <w:lvlJc w:val="left"/>
      <w:pPr>
        <w:ind w:left="1523" w:hanging="360"/>
      </w:pPr>
    </w:lvl>
    <w:lvl w:ilvl="2" w:tplc="1409001B" w:tentative="1">
      <w:start w:val="1"/>
      <w:numFmt w:val="lowerRoman"/>
      <w:lvlText w:val="%3."/>
      <w:lvlJc w:val="right"/>
      <w:pPr>
        <w:ind w:left="2243" w:hanging="180"/>
      </w:pPr>
    </w:lvl>
    <w:lvl w:ilvl="3" w:tplc="1409000F" w:tentative="1">
      <w:start w:val="1"/>
      <w:numFmt w:val="decimal"/>
      <w:lvlText w:val="%4."/>
      <w:lvlJc w:val="left"/>
      <w:pPr>
        <w:ind w:left="2963" w:hanging="360"/>
      </w:pPr>
    </w:lvl>
    <w:lvl w:ilvl="4" w:tplc="14090019" w:tentative="1">
      <w:start w:val="1"/>
      <w:numFmt w:val="lowerLetter"/>
      <w:lvlText w:val="%5."/>
      <w:lvlJc w:val="left"/>
      <w:pPr>
        <w:ind w:left="3683" w:hanging="360"/>
      </w:pPr>
    </w:lvl>
    <w:lvl w:ilvl="5" w:tplc="1409001B" w:tentative="1">
      <w:start w:val="1"/>
      <w:numFmt w:val="lowerRoman"/>
      <w:lvlText w:val="%6."/>
      <w:lvlJc w:val="right"/>
      <w:pPr>
        <w:ind w:left="4403" w:hanging="180"/>
      </w:pPr>
    </w:lvl>
    <w:lvl w:ilvl="6" w:tplc="1409000F" w:tentative="1">
      <w:start w:val="1"/>
      <w:numFmt w:val="decimal"/>
      <w:lvlText w:val="%7."/>
      <w:lvlJc w:val="left"/>
      <w:pPr>
        <w:ind w:left="5123" w:hanging="360"/>
      </w:pPr>
    </w:lvl>
    <w:lvl w:ilvl="7" w:tplc="14090019" w:tentative="1">
      <w:start w:val="1"/>
      <w:numFmt w:val="lowerLetter"/>
      <w:lvlText w:val="%8."/>
      <w:lvlJc w:val="left"/>
      <w:pPr>
        <w:ind w:left="5843" w:hanging="360"/>
      </w:pPr>
    </w:lvl>
    <w:lvl w:ilvl="8" w:tplc="1409001B" w:tentative="1">
      <w:start w:val="1"/>
      <w:numFmt w:val="lowerRoman"/>
      <w:lvlText w:val="%9."/>
      <w:lvlJc w:val="right"/>
      <w:pPr>
        <w:ind w:left="6563" w:hanging="180"/>
      </w:pPr>
    </w:lvl>
  </w:abstractNum>
  <w:abstractNum w:abstractNumId="32" w15:restartNumberingAfterBreak="0">
    <w:nsid w:val="16F455F5"/>
    <w:multiLevelType w:val="hybridMultilevel"/>
    <w:tmpl w:val="EE0289B8"/>
    <w:lvl w:ilvl="0" w:tplc="EBC6AFBE">
      <w:start w:val="1"/>
      <w:numFmt w:val="lowerLetter"/>
      <w:lvlText w:val="%1."/>
      <w:lvlJc w:val="left"/>
      <w:pPr>
        <w:ind w:left="417" w:hanging="360"/>
      </w:pPr>
      <w:rPr>
        <w:rFonts w:hint="default"/>
        <w:color w:val="7030A0"/>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33" w15:restartNumberingAfterBreak="0">
    <w:nsid w:val="17012C56"/>
    <w:multiLevelType w:val="hybridMultilevel"/>
    <w:tmpl w:val="B9F20DFA"/>
    <w:lvl w:ilvl="0" w:tplc="9F0880C8">
      <w:start w:val="1"/>
      <w:numFmt w:val="decimal"/>
      <w:pStyle w:val="Prlhead5"/>
      <w:lvlText w:val="14.2.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7302FE6"/>
    <w:multiLevelType w:val="hybridMultilevel"/>
    <w:tmpl w:val="9DA44AC8"/>
    <w:lvl w:ilvl="0" w:tplc="E38279A0">
      <w:start w:val="1"/>
      <w:numFmt w:val="lowerLetter"/>
      <w:lvlText w:val="%1."/>
      <w:lvlJc w:val="left"/>
      <w:pPr>
        <w:ind w:left="855" w:hanging="360"/>
      </w:pPr>
      <w:rPr>
        <w:b/>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35" w15:restartNumberingAfterBreak="0">
    <w:nsid w:val="179012B7"/>
    <w:multiLevelType w:val="multilevel"/>
    <w:tmpl w:val="54AE1DCE"/>
    <w:lvl w:ilvl="0">
      <w:start w:val="1"/>
      <w:numFmt w:val="lowerLetter"/>
      <w:lvlText w:val="%1."/>
      <w:lvlJc w:val="left"/>
      <w:pPr>
        <w:ind w:left="340" w:hanging="283"/>
      </w:pPr>
      <w:rPr>
        <w:rFonts w:hint="default"/>
        <w:b/>
        <w:i w:val="0"/>
        <w:sz w:val="22"/>
        <w:szCs w:val="22"/>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17944002"/>
    <w:multiLevelType w:val="hybridMultilevel"/>
    <w:tmpl w:val="64CC516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17A37DD2"/>
    <w:multiLevelType w:val="hybridMultilevel"/>
    <w:tmpl w:val="6EDC6E52"/>
    <w:lvl w:ilvl="0" w:tplc="D9E48DFA">
      <w:start w:val="1"/>
      <w:numFmt w:val="lowerLetter"/>
      <w:lvlText w:val="%1."/>
      <w:lvlJc w:val="left"/>
      <w:pPr>
        <w:ind w:left="360" w:hanging="360"/>
      </w:pPr>
      <w:rPr>
        <w:color w:val="7030A0"/>
        <w:u w:val="single" w:color="7030A0"/>
      </w:rPr>
    </w:lvl>
    <w:lvl w:ilvl="1" w:tplc="FFFFFFFF">
      <w:start w:val="1"/>
      <w:numFmt w:val="lowerRoman"/>
      <w:lvlText w:val="%2."/>
      <w:lvlJc w:val="left"/>
      <w:pPr>
        <w:ind w:left="1080" w:hanging="360"/>
      </w:pPr>
      <w:rPr>
        <w:rFonts w:asciiTheme="minorHAnsi" w:eastAsia="Arial" w:hAnsiTheme="minorHAnsi" w:cstheme="minorHAnsi" w:hint="default"/>
        <w:b/>
        <w:bCs/>
        <w:i w:val="0"/>
        <w:strike w:val="0"/>
        <w:dstrike w:val="0"/>
        <w:color w:val="7030A0"/>
        <w:sz w:val="18"/>
        <w:szCs w:val="18"/>
        <w:u w:val="single" w:color="7030A0"/>
        <w:vertAlign w:val="baseline"/>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8C32AED"/>
    <w:multiLevelType w:val="multilevel"/>
    <w:tmpl w:val="79FC54FE"/>
    <w:lvl w:ilvl="0">
      <w:start w:val="1"/>
      <w:numFmt w:val="lowerLetter"/>
      <w:lvlText w:val="%1."/>
      <w:lvlJc w:val="left"/>
      <w:pPr>
        <w:ind w:left="340" w:hanging="283"/>
      </w:pPr>
      <w:rPr>
        <w:rFonts w:hint="default"/>
        <w:b w:val="0"/>
        <w:i w:val="0"/>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19DD588B"/>
    <w:multiLevelType w:val="hybridMultilevel"/>
    <w:tmpl w:val="AFC8146E"/>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40" w15:restartNumberingAfterBreak="0">
    <w:nsid w:val="1C1B74EC"/>
    <w:multiLevelType w:val="hybridMultilevel"/>
    <w:tmpl w:val="C4104D72"/>
    <w:lvl w:ilvl="0" w:tplc="2CDEAE06">
      <w:start w:val="1"/>
      <w:numFmt w:val="lowerLetter"/>
      <w:lvlText w:val="%1."/>
      <w:lvlJc w:val="left"/>
      <w:pPr>
        <w:ind w:left="720" w:hanging="360"/>
      </w:pPr>
      <w:rPr>
        <w:rFonts w:hint="default"/>
        <w:color w:val="00B05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C3F50EE"/>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1CFE719C"/>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1D306463"/>
    <w:multiLevelType w:val="hybridMultilevel"/>
    <w:tmpl w:val="F7CAC23A"/>
    <w:lvl w:ilvl="0" w:tplc="D4FC789E">
      <w:start w:val="1"/>
      <w:numFmt w:val="lowerRoman"/>
      <w:lvlText w:val="%1."/>
      <w:lvlJc w:val="left"/>
      <w:pPr>
        <w:ind w:left="720" w:hanging="360"/>
      </w:pPr>
      <w:rPr>
        <w:rFonts w:hint="default"/>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1D7005FF"/>
    <w:multiLevelType w:val="multilevel"/>
    <w:tmpl w:val="0F6E3DF2"/>
    <w:lvl w:ilvl="0">
      <w:start w:val="1"/>
      <w:numFmt w:val="lowerLetter"/>
      <w:lvlText w:val="%1."/>
      <w:lvlJc w:val="left"/>
      <w:pPr>
        <w:ind w:left="340" w:hanging="283"/>
      </w:pPr>
      <w:rPr>
        <w:rFonts w:hint="default"/>
        <w:b/>
        <w:i w:val="0"/>
        <w:color w:val="000000" w:themeColor="text1"/>
        <w:sz w:val="22"/>
        <w:szCs w:val="20"/>
        <w:u w:val="single"/>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1E09746A"/>
    <w:multiLevelType w:val="multilevel"/>
    <w:tmpl w:val="6C4CFBB2"/>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E8A41BE"/>
    <w:multiLevelType w:val="hybridMultilevel"/>
    <w:tmpl w:val="0C3A8C60"/>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7" w15:restartNumberingAfterBreak="0">
    <w:nsid w:val="1F676C19"/>
    <w:multiLevelType w:val="multilevel"/>
    <w:tmpl w:val="4614D092"/>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b/>
        <w:strike/>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F732F85"/>
    <w:multiLevelType w:val="multilevel"/>
    <w:tmpl w:val="2F380528"/>
    <w:lvl w:ilvl="0">
      <w:start w:val="14"/>
      <w:numFmt w:val="decimal"/>
      <w:pStyle w:val="Prlhead0"/>
      <w:suff w:val="space"/>
      <w:lvlText w:val="Chapter %1"/>
      <w:lvlJc w:val="left"/>
      <w:pPr>
        <w:ind w:left="425" w:hanging="992"/>
      </w:pPr>
      <w:rPr>
        <w:rFonts w:hint="default"/>
      </w:rPr>
    </w:lvl>
    <w:lvl w:ilvl="1">
      <w:start w:val="6"/>
      <w:numFmt w:val="decimal"/>
      <w:pStyle w:val="Prlhead1"/>
      <w:lvlText w:val="%1.%2"/>
      <w:lvlJc w:val="left"/>
      <w:pPr>
        <w:ind w:left="425" w:hanging="992"/>
      </w:pPr>
      <w:rPr>
        <w:rFonts w:hint="default"/>
        <w:color w:val="auto"/>
      </w:rPr>
    </w:lvl>
    <w:lvl w:ilvl="2">
      <w:start w:val="1"/>
      <w:numFmt w:val="decimal"/>
      <w:lvlText w:val="%1.%2.%3"/>
      <w:lvlJc w:val="left"/>
      <w:pPr>
        <w:ind w:left="425" w:hanging="992"/>
      </w:pPr>
      <w:rPr>
        <w:rFonts w:asciiTheme="minorHAnsi" w:hAnsiTheme="minorHAnsi" w:cstheme="minorHAnsi" w:hint="default"/>
        <w:b/>
        <w:bCs w:val="0"/>
        <w:i w:val="0"/>
        <w:iCs w:val="0"/>
        <w:caps w:val="0"/>
        <w:smallCaps w:val="0"/>
        <w:strike w:val="0"/>
        <w:dstrike w:val="0"/>
        <w:noProof w:val="0"/>
        <w:vanish w:val="0"/>
        <w:color w:val="7030A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4.1.1"/>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5"/>
      <w:pStyle w:val="Prllist1"/>
      <w:lvlText w:val="%7."/>
      <w:lvlJc w:val="left"/>
      <w:pPr>
        <w:tabs>
          <w:tab w:val="num" w:pos="0"/>
        </w:tabs>
        <w:ind w:left="567" w:hanging="567"/>
      </w:pPr>
      <w:rPr>
        <w:rFonts w:hint="default"/>
        <w:b/>
        <w:sz w:val="22"/>
      </w:rPr>
    </w:lvl>
    <w:lvl w:ilvl="7">
      <w:start w:val="1"/>
      <w:numFmt w:val="lowerRoman"/>
      <w:lvlText w:val="%8."/>
      <w:lvlJc w:val="right"/>
      <w:pPr>
        <w:tabs>
          <w:tab w:val="num" w:pos="567"/>
        </w:tabs>
        <w:ind w:left="1134" w:hanging="567"/>
      </w:pPr>
      <w:rPr>
        <w:rFonts w:ascii="Times New Roman" w:eastAsiaTheme="minorHAnsi" w:hAnsi="Times New Roman" w:cstheme="minorBidi" w:hint="default"/>
        <w:strike w:val="0"/>
      </w:rPr>
    </w:lvl>
    <w:lvl w:ilvl="8">
      <w:start w:val="1"/>
      <w:numFmt w:val="upperLetter"/>
      <w:pStyle w:val="Prllist3"/>
      <w:lvlText w:val="%9."/>
      <w:lvlJc w:val="left"/>
      <w:pPr>
        <w:tabs>
          <w:tab w:val="num" w:pos="1134"/>
        </w:tabs>
        <w:ind w:left="1559" w:hanging="425"/>
      </w:pPr>
      <w:rPr>
        <w:rFonts w:hint="default"/>
      </w:rPr>
    </w:lvl>
  </w:abstractNum>
  <w:abstractNum w:abstractNumId="49" w15:restartNumberingAfterBreak="0">
    <w:nsid w:val="203E1E1F"/>
    <w:multiLevelType w:val="hybridMultilevel"/>
    <w:tmpl w:val="A560CFD2"/>
    <w:lvl w:ilvl="0" w:tplc="4FD862CE">
      <w:start w:val="1"/>
      <w:numFmt w:val="decimal"/>
      <w:lvlText w:val="%1."/>
      <w:lvlJc w:val="left"/>
      <w:pPr>
        <w:ind w:left="360" w:hanging="360"/>
      </w:pPr>
      <w:rPr>
        <w:b/>
        <w:bCs/>
        <w:color w:val="934BC9"/>
        <w:u w:val="thick" w:color="934BC9"/>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15:restartNumberingAfterBreak="0">
    <w:nsid w:val="207F58DB"/>
    <w:multiLevelType w:val="hybridMultilevel"/>
    <w:tmpl w:val="61CC2A1C"/>
    <w:lvl w:ilvl="0" w:tplc="C0727614">
      <w:start w:val="1"/>
      <w:numFmt w:val="lowerLetter"/>
      <w:lvlText w:val="%1."/>
      <w:lvlJc w:val="left"/>
      <w:pPr>
        <w:ind w:left="855" w:hanging="360"/>
      </w:pPr>
      <w:rPr>
        <w:b/>
        <w:sz w:val="22"/>
      </w:rPr>
    </w:lvl>
    <w:lvl w:ilvl="1" w:tplc="D4FC789E">
      <w:start w:val="1"/>
      <w:numFmt w:val="lowerRoman"/>
      <w:lvlText w:val="%2."/>
      <w:lvlJc w:val="left"/>
      <w:pPr>
        <w:ind w:left="1575" w:hanging="360"/>
      </w:pPr>
      <w:rPr>
        <w:rFonts w:hint="default"/>
        <w:i w:val="0"/>
        <w:sz w:val="22"/>
      </w:rPr>
    </w:lvl>
    <w:lvl w:ilvl="2" w:tplc="14090015">
      <w:start w:val="1"/>
      <w:numFmt w:val="upperLetter"/>
      <w:lvlText w:val="%3."/>
      <w:lvlJc w:val="lef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51" w15:restartNumberingAfterBreak="0">
    <w:nsid w:val="218B0436"/>
    <w:multiLevelType w:val="hybridMultilevel"/>
    <w:tmpl w:val="823495EC"/>
    <w:lvl w:ilvl="0" w:tplc="14090019">
      <w:start w:val="1"/>
      <w:numFmt w:val="lowerLetter"/>
      <w:lvlText w:val="%1."/>
      <w:lvlJc w:val="left"/>
      <w:pPr>
        <w:ind w:left="720" w:hanging="360"/>
      </w:pPr>
    </w:lvl>
    <w:lvl w:ilvl="1" w:tplc="F8F6B910">
      <w:start w:val="1"/>
      <w:numFmt w:val="lowerRoman"/>
      <w:lvlText w:val="%2."/>
      <w:lvlJc w:val="left"/>
      <w:pPr>
        <w:ind w:left="1440" w:hanging="360"/>
      </w:pPr>
      <w:rPr>
        <w:rFonts w:hint="default"/>
        <w:i w:val="0"/>
        <w:strike/>
        <w:color w:val="7030A0"/>
        <w:sz w:val="22"/>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21A79BC"/>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3F40353"/>
    <w:multiLevelType w:val="hybridMultilevel"/>
    <w:tmpl w:val="B5C4B584"/>
    <w:lvl w:ilvl="0" w:tplc="97E0EDE2">
      <w:start w:val="1"/>
      <w:numFmt w:val="decimal"/>
      <w:lvlText w:val="%1."/>
      <w:lvlJc w:val="left"/>
      <w:pPr>
        <w:ind w:left="720" w:hanging="360"/>
      </w:pPr>
      <w:rPr>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45175BC"/>
    <w:multiLevelType w:val="multilevel"/>
    <w:tmpl w:val="E6A04004"/>
    <w:lvl w:ilvl="0">
      <w:start w:val="1"/>
      <w:numFmt w:val="lowerRoman"/>
      <w:lvlText w:val="%1."/>
      <w:lvlJc w:val="left"/>
      <w:pPr>
        <w:ind w:left="425" w:hanging="992"/>
      </w:pPr>
      <w:rPr>
        <w:rFonts w:hint="default"/>
        <w:i w:val="0"/>
        <w:sz w:val="22"/>
      </w:rPr>
    </w:lvl>
    <w:lvl w:ilvl="1">
      <w:start w:val="1"/>
      <w:numFmt w:val="decimal"/>
      <w:lvlText w:val="%1.%2"/>
      <w:lvlJc w:val="left"/>
      <w:pPr>
        <w:ind w:left="425" w:hanging="992"/>
      </w:pPr>
      <w:rPr>
        <w:rFonts w:hint="default"/>
      </w:rPr>
    </w:lvl>
    <w:lvl w:ilvl="2">
      <w:start w:val="1"/>
      <w:numFmt w:val="decimal"/>
      <w:lvlText w:val="%1.%2.%3"/>
      <w:lvlJc w:val="left"/>
      <w:pPr>
        <w:ind w:left="425"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bullet"/>
      <w:lvlText w:val=""/>
      <w:lvlJc w:val="left"/>
      <w:pPr>
        <w:ind w:left="1418" w:hanging="1418"/>
      </w:pPr>
      <w:rPr>
        <w:rFonts w:ascii="Symbol" w:hAnsi="Symbol" w:hint="default"/>
      </w:rPr>
    </w:lvl>
    <w:lvl w:ilvl="6">
      <w:start w:val="1"/>
      <w:numFmt w:val="lowerLetter"/>
      <w:lvlRestart w:val="5"/>
      <w:lvlText w:val="%7."/>
      <w:lvlJc w:val="left"/>
      <w:pPr>
        <w:tabs>
          <w:tab w:val="num" w:pos="0"/>
        </w:tabs>
        <w:ind w:left="567" w:hanging="567"/>
      </w:pPr>
      <w:rPr>
        <w:rFonts w:hint="default"/>
        <w:color w:val="FF0000"/>
      </w:rPr>
    </w:lvl>
    <w:lvl w:ilvl="7">
      <w:start w:val="1"/>
      <w:numFmt w:val="lowerRoman"/>
      <w:lvlText w:val="%8."/>
      <w:lvlJc w:val="left"/>
      <w:pPr>
        <w:tabs>
          <w:tab w:val="num" w:pos="567"/>
        </w:tabs>
        <w:ind w:left="1134" w:hanging="567"/>
      </w:pPr>
      <w:rPr>
        <w:rFonts w:asciiTheme="minorHAnsi" w:hAnsiTheme="minorHAnsi" w:cstheme="minorHAnsi" w:hint="default"/>
        <w:strike w:val="0"/>
        <w:color w:val="FF0000"/>
        <w:sz w:val="22"/>
        <w:szCs w:val="22"/>
      </w:rPr>
    </w:lvl>
    <w:lvl w:ilvl="8">
      <w:start w:val="1"/>
      <w:numFmt w:val="upperLetter"/>
      <w:lvlText w:val="%9."/>
      <w:lvlJc w:val="left"/>
      <w:pPr>
        <w:tabs>
          <w:tab w:val="num" w:pos="1134"/>
        </w:tabs>
        <w:ind w:left="1559" w:hanging="425"/>
      </w:pPr>
      <w:rPr>
        <w:rFonts w:hint="default"/>
      </w:rPr>
    </w:lvl>
  </w:abstractNum>
  <w:abstractNum w:abstractNumId="55" w15:restartNumberingAfterBreak="0">
    <w:nsid w:val="2578389D"/>
    <w:multiLevelType w:val="hybridMultilevel"/>
    <w:tmpl w:val="2768310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63C789A"/>
    <w:multiLevelType w:val="hybridMultilevel"/>
    <w:tmpl w:val="FD14852C"/>
    <w:lvl w:ilvl="0" w:tplc="D4FC789E">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7" w15:restartNumberingAfterBreak="0">
    <w:nsid w:val="282F45CE"/>
    <w:multiLevelType w:val="hybridMultilevel"/>
    <w:tmpl w:val="FE12A5D0"/>
    <w:lvl w:ilvl="0" w:tplc="FFFFFFFF">
      <w:start w:val="1"/>
      <w:numFmt w:val="lowerLetter"/>
      <w:lvlText w:val="%1."/>
      <w:lvlJc w:val="left"/>
      <w:pPr>
        <w:ind w:left="743" w:hanging="360"/>
      </w:pPr>
      <w:rPr>
        <w:color w:val="auto"/>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58" w15:restartNumberingAfterBreak="0">
    <w:nsid w:val="29AA1FED"/>
    <w:multiLevelType w:val="multilevel"/>
    <w:tmpl w:val="6C4CFBB2"/>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9F713E8"/>
    <w:multiLevelType w:val="hybridMultilevel"/>
    <w:tmpl w:val="E4063C26"/>
    <w:lvl w:ilvl="0" w:tplc="3E665F12">
      <w:start w:val="1"/>
      <w:numFmt w:val="lowerRoman"/>
      <w:lvlText w:val="%1."/>
      <w:lvlJc w:val="left"/>
      <w:pPr>
        <w:ind w:left="777" w:hanging="360"/>
      </w:pPr>
      <w:rPr>
        <w:rFonts w:ascii="Arial" w:eastAsia="Arial" w:hAnsi="Arial" w:cs="Arial" w:hint="default"/>
        <w:b w:val="0"/>
        <w:i w:val="0"/>
        <w:strike w:val="0"/>
        <w:dstrike w:val="0"/>
        <w:color w:val="000000"/>
        <w:sz w:val="18"/>
        <w:szCs w:val="18"/>
        <w:u w:val="none" w:color="000000"/>
        <w:vertAlign w:val="baseline"/>
      </w:r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60" w15:restartNumberingAfterBreak="0">
    <w:nsid w:val="2A9961BB"/>
    <w:multiLevelType w:val="hybridMultilevel"/>
    <w:tmpl w:val="BD9E11D2"/>
    <w:lvl w:ilvl="0" w:tplc="0CA6B70A">
      <w:start w:val="1"/>
      <w:numFmt w:val="lowerLetter"/>
      <w:lvlText w:val="%1."/>
      <w:lvlJc w:val="left"/>
      <w:pPr>
        <w:ind w:left="720" w:hanging="360"/>
      </w:pPr>
      <w:rPr>
        <w:rFonts w:asciiTheme="minorHAnsi" w:hAnsiTheme="minorHAnsi" w:hint="default"/>
        <w:strike w:val="0"/>
        <w:color w:val="7030A0"/>
        <w:sz w:val="22"/>
        <w:szCs w:val="22"/>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2C475CD3"/>
    <w:multiLevelType w:val="hybridMultilevel"/>
    <w:tmpl w:val="F5DA6640"/>
    <w:lvl w:ilvl="0" w:tplc="14090019">
      <w:start w:val="1"/>
      <w:numFmt w:val="lowerLetter"/>
      <w:lvlText w:val="%1."/>
      <w:lvlJc w:val="left"/>
      <w:pPr>
        <w:ind w:left="755" w:hanging="360"/>
      </w:pPr>
    </w:lvl>
    <w:lvl w:ilvl="1" w:tplc="14090019" w:tentative="1">
      <w:start w:val="1"/>
      <w:numFmt w:val="lowerLetter"/>
      <w:lvlText w:val="%2."/>
      <w:lvlJc w:val="left"/>
      <w:pPr>
        <w:ind w:left="1475" w:hanging="360"/>
      </w:pPr>
    </w:lvl>
    <w:lvl w:ilvl="2" w:tplc="1409001B" w:tentative="1">
      <w:start w:val="1"/>
      <w:numFmt w:val="lowerRoman"/>
      <w:lvlText w:val="%3."/>
      <w:lvlJc w:val="right"/>
      <w:pPr>
        <w:ind w:left="2195" w:hanging="180"/>
      </w:pPr>
    </w:lvl>
    <w:lvl w:ilvl="3" w:tplc="1409000F" w:tentative="1">
      <w:start w:val="1"/>
      <w:numFmt w:val="decimal"/>
      <w:lvlText w:val="%4."/>
      <w:lvlJc w:val="left"/>
      <w:pPr>
        <w:ind w:left="2915" w:hanging="360"/>
      </w:pPr>
    </w:lvl>
    <w:lvl w:ilvl="4" w:tplc="14090019" w:tentative="1">
      <w:start w:val="1"/>
      <w:numFmt w:val="lowerLetter"/>
      <w:lvlText w:val="%5."/>
      <w:lvlJc w:val="left"/>
      <w:pPr>
        <w:ind w:left="3635" w:hanging="360"/>
      </w:pPr>
    </w:lvl>
    <w:lvl w:ilvl="5" w:tplc="1409001B" w:tentative="1">
      <w:start w:val="1"/>
      <w:numFmt w:val="lowerRoman"/>
      <w:lvlText w:val="%6."/>
      <w:lvlJc w:val="right"/>
      <w:pPr>
        <w:ind w:left="4355" w:hanging="180"/>
      </w:pPr>
    </w:lvl>
    <w:lvl w:ilvl="6" w:tplc="14090019">
      <w:start w:val="1"/>
      <w:numFmt w:val="lowerLetter"/>
      <w:lvlText w:val="%7."/>
      <w:lvlJc w:val="left"/>
      <w:pPr>
        <w:ind w:left="5075" w:hanging="360"/>
      </w:pPr>
    </w:lvl>
    <w:lvl w:ilvl="7" w:tplc="14090019" w:tentative="1">
      <w:start w:val="1"/>
      <w:numFmt w:val="lowerLetter"/>
      <w:lvlText w:val="%8."/>
      <w:lvlJc w:val="left"/>
      <w:pPr>
        <w:ind w:left="5795" w:hanging="360"/>
      </w:pPr>
    </w:lvl>
    <w:lvl w:ilvl="8" w:tplc="1409001B" w:tentative="1">
      <w:start w:val="1"/>
      <w:numFmt w:val="lowerRoman"/>
      <w:lvlText w:val="%9."/>
      <w:lvlJc w:val="right"/>
      <w:pPr>
        <w:ind w:left="6515" w:hanging="180"/>
      </w:pPr>
    </w:lvl>
  </w:abstractNum>
  <w:abstractNum w:abstractNumId="62" w15:restartNumberingAfterBreak="0">
    <w:nsid w:val="2C742A03"/>
    <w:multiLevelType w:val="hybridMultilevel"/>
    <w:tmpl w:val="422042E6"/>
    <w:lvl w:ilvl="0" w:tplc="8452A5A6">
      <w:start w:val="1"/>
      <w:numFmt w:val="decimal"/>
      <w:lvlText w:val="14.5.2.%1"/>
      <w:lvlJc w:val="left"/>
      <w:pPr>
        <w:ind w:left="928" w:hanging="360"/>
      </w:pPr>
      <w:rPr>
        <w:rFonts w:hint="default"/>
      </w:rPr>
    </w:lvl>
    <w:lvl w:ilvl="1" w:tplc="14090019">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63" w15:restartNumberingAfterBreak="0">
    <w:nsid w:val="2CA901AA"/>
    <w:multiLevelType w:val="hybridMultilevel"/>
    <w:tmpl w:val="FB1AABD8"/>
    <w:lvl w:ilvl="0" w:tplc="14090015">
      <w:start w:val="1"/>
      <w:numFmt w:val="upperLetter"/>
      <w:lvlText w:val="%1."/>
      <w:lvlJc w:val="left"/>
      <w:pPr>
        <w:ind w:left="1209" w:hanging="360"/>
      </w:pPr>
    </w:lvl>
    <w:lvl w:ilvl="1" w:tplc="14090019" w:tentative="1">
      <w:start w:val="1"/>
      <w:numFmt w:val="lowerLetter"/>
      <w:lvlText w:val="%2."/>
      <w:lvlJc w:val="left"/>
      <w:pPr>
        <w:ind w:left="1929" w:hanging="360"/>
      </w:pPr>
    </w:lvl>
    <w:lvl w:ilvl="2" w:tplc="1409001B" w:tentative="1">
      <w:start w:val="1"/>
      <w:numFmt w:val="lowerRoman"/>
      <w:lvlText w:val="%3."/>
      <w:lvlJc w:val="right"/>
      <w:pPr>
        <w:ind w:left="2649" w:hanging="180"/>
      </w:pPr>
    </w:lvl>
    <w:lvl w:ilvl="3" w:tplc="1409000F" w:tentative="1">
      <w:start w:val="1"/>
      <w:numFmt w:val="decimal"/>
      <w:lvlText w:val="%4."/>
      <w:lvlJc w:val="left"/>
      <w:pPr>
        <w:ind w:left="3369" w:hanging="360"/>
      </w:pPr>
    </w:lvl>
    <w:lvl w:ilvl="4" w:tplc="14090019" w:tentative="1">
      <w:start w:val="1"/>
      <w:numFmt w:val="lowerLetter"/>
      <w:lvlText w:val="%5."/>
      <w:lvlJc w:val="left"/>
      <w:pPr>
        <w:ind w:left="4089" w:hanging="360"/>
      </w:pPr>
    </w:lvl>
    <w:lvl w:ilvl="5" w:tplc="1409001B" w:tentative="1">
      <w:start w:val="1"/>
      <w:numFmt w:val="lowerRoman"/>
      <w:lvlText w:val="%6."/>
      <w:lvlJc w:val="right"/>
      <w:pPr>
        <w:ind w:left="4809" w:hanging="180"/>
      </w:pPr>
    </w:lvl>
    <w:lvl w:ilvl="6" w:tplc="1409000F" w:tentative="1">
      <w:start w:val="1"/>
      <w:numFmt w:val="decimal"/>
      <w:lvlText w:val="%7."/>
      <w:lvlJc w:val="left"/>
      <w:pPr>
        <w:ind w:left="5529" w:hanging="360"/>
      </w:pPr>
    </w:lvl>
    <w:lvl w:ilvl="7" w:tplc="14090019" w:tentative="1">
      <w:start w:val="1"/>
      <w:numFmt w:val="lowerLetter"/>
      <w:lvlText w:val="%8."/>
      <w:lvlJc w:val="left"/>
      <w:pPr>
        <w:ind w:left="6249" w:hanging="360"/>
      </w:pPr>
    </w:lvl>
    <w:lvl w:ilvl="8" w:tplc="1409001B" w:tentative="1">
      <w:start w:val="1"/>
      <w:numFmt w:val="lowerRoman"/>
      <w:lvlText w:val="%9."/>
      <w:lvlJc w:val="right"/>
      <w:pPr>
        <w:ind w:left="6969" w:hanging="180"/>
      </w:pPr>
    </w:lvl>
  </w:abstractNum>
  <w:abstractNum w:abstractNumId="64" w15:restartNumberingAfterBreak="0">
    <w:nsid w:val="2CDE7611"/>
    <w:multiLevelType w:val="hybridMultilevel"/>
    <w:tmpl w:val="9A448EC0"/>
    <w:lvl w:ilvl="0" w:tplc="F8B27BF6">
      <w:start w:val="1"/>
      <w:numFmt w:val="lowerLetter"/>
      <w:lvlText w:val="%1."/>
      <w:lvlJc w:val="left"/>
      <w:pPr>
        <w:ind w:left="720" w:hanging="360"/>
      </w:pPr>
      <w:rPr>
        <w:rFonts w:hint="default"/>
        <w:color w:val="7030A0"/>
        <w:sz w:val="22"/>
        <w:szCs w:val="28"/>
        <w:u w:val="single"/>
      </w:rPr>
    </w:lvl>
    <w:lvl w:ilvl="1" w:tplc="66181FA2">
      <w:start w:val="1"/>
      <w:numFmt w:val="lowerRoman"/>
      <w:lvlText w:val="%2."/>
      <w:lvlJc w:val="right"/>
      <w:pPr>
        <w:ind w:left="1463" w:hanging="360"/>
      </w:pPr>
      <w:rPr>
        <w:color w:val="7030A0"/>
        <w:u w:val="single"/>
      </w:rPr>
    </w:lvl>
    <w:lvl w:ilvl="2" w:tplc="8BAAA4F0">
      <w:start w:val="1"/>
      <w:numFmt w:val="upperLetter"/>
      <w:lvlText w:val="%3."/>
      <w:lvlJc w:val="left"/>
      <w:pPr>
        <w:ind w:left="2340" w:hanging="360"/>
      </w:pPr>
      <w:rPr>
        <w:color w:val="7030A0"/>
        <w:u w:val="single"/>
      </w:rPr>
    </w:lvl>
    <w:lvl w:ilvl="3" w:tplc="04AEBFC4">
      <w:start w:val="1"/>
      <w:numFmt w:val="decimal"/>
      <w:lvlText w:val="%4."/>
      <w:lvlJc w:val="left"/>
      <w:pPr>
        <w:ind w:left="2880" w:hanging="360"/>
      </w:pPr>
      <w:rPr>
        <w:color w:val="7030A0"/>
        <w:u w:val="singl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D124169"/>
    <w:multiLevelType w:val="multilevel"/>
    <w:tmpl w:val="8BA49D6C"/>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b/>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E246864"/>
    <w:multiLevelType w:val="hybridMultilevel"/>
    <w:tmpl w:val="4BA8DEC6"/>
    <w:lvl w:ilvl="0" w:tplc="14090019">
      <w:start w:val="1"/>
      <w:numFmt w:val="lowerLetter"/>
      <w:lvlText w:val="%1."/>
      <w:lvlJc w:val="left"/>
      <w:pPr>
        <w:ind w:left="743" w:hanging="360"/>
      </w:pPr>
    </w:lvl>
    <w:lvl w:ilvl="1" w:tplc="D4FC789E">
      <w:start w:val="1"/>
      <w:numFmt w:val="lowerRoman"/>
      <w:lvlText w:val="%2."/>
      <w:lvlJc w:val="left"/>
      <w:pPr>
        <w:ind w:left="1463" w:hanging="360"/>
      </w:pPr>
      <w:rPr>
        <w:rFonts w:hint="default"/>
        <w:i w:val="0"/>
        <w:sz w:val="22"/>
      </w:r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67" w15:restartNumberingAfterBreak="0">
    <w:nsid w:val="2E4C613A"/>
    <w:multiLevelType w:val="hybridMultilevel"/>
    <w:tmpl w:val="5A2E22C2"/>
    <w:lvl w:ilvl="0" w:tplc="D4FC789E">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8" w15:restartNumberingAfterBreak="0">
    <w:nsid w:val="2E8F4EF3"/>
    <w:multiLevelType w:val="hybridMultilevel"/>
    <w:tmpl w:val="2AECFCD6"/>
    <w:lvl w:ilvl="0" w:tplc="60E49C8E">
      <w:start w:val="1"/>
      <w:numFmt w:val="lowerLetter"/>
      <w:lvlText w:val="%1."/>
      <w:lvlJc w:val="left"/>
      <w:pPr>
        <w:ind w:left="360" w:hanging="360"/>
      </w:pPr>
      <w:rPr>
        <w:rFonts w:hint="default"/>
        <w:b/>
        <w:u w:val="single"/>
      </w:rPr>
    </w:lvl>
    <w:lvl w:ilvl="1" w:tplc="14090019">
      <w:start w:val="1"/>
      <w:numFmt w:val="lowerLetter"/>
      <w:lvlText w:val="%2."/>
      <w:lvlJc w:val="left"/>
      <w:pPr>
        <w:ind w:left="945" w:hanging="360"/>
      </w:pPr>
    </w:lvl>
    <w:lvl w:ilvl="2" w:tplc="1409001B">
      <w:start w:val="1"/>
      <w:numFmt w:val="lowerRoman"/>
      <w:lvlText w:val="%3."/>
      <w:lvlJc w:val="right"/>
      <w:pPr>
        <w:ind w:left="1665" w:hanging="180"/>
      </w:pPr>
    </w:lvl>
    <w:lvl w:ilvl="3" w:tplc="1409000F" w:tentative="1">
      <w:start w:val="1"/>
      <w:numFmt w:val="decimal"/>
      <w:lvlText w:val="%4."/>
      <w:lvlJc w:val="left"/>
      <w:pPr>
        <w:ind w:left="2385" w:hanging="360"/>
      </w:pPr>
    </w:lvl>
    <w:lvl w:ilvl="4" w:tplc="14090019" w:tentative="1">
      <w:start w:val="1"/>
      <w:numFmt w:val="lowerLetter"/>
      <w:lvlText w:val="%5."/>
      <w:lvlJc w:val="left"/>
      <w:pPr>
        <w:ind w:left="3105" w:hanging="360"/>
      </w:pPr>
    </w:lvl>
    <w:lvl w:ilvl="5" w:tplc="1409001B" w:tentative="1">
      <w:start w:val="1"/>
      <w:numFmt w:val="lowerRoman"/>
      <w:lvlText w:val="%6."/>
      <w:lvlJc w:val="right"/>
      <w:pPr>
        <w:ind w:left="3825" w:hanging="180"/>
      </w:pPr>
    </w:lvl>
    <w:lvl w:ilvl="6" w:tplc="1409000F" w:tentative="1">
      <w:start w:val="1"/>
      <w:numFmt w:val="decimal"/>
      <w:lvlText w:val="%7."/>
      <w:lvlJc w:val="left"/>
      <w:pPr>
        <w:ind w:left="4545" w:hanging="360"/>
      </w:pPr>
    </w:lvl>
    <w:lvl w:ilvl="7" w:tplc="14090019" w:tentative="1">
      <w:start w:val="1"/>
      <w:numFmt w:val="lowerLetter"/>
      <w:lvlText w:val="%8."/>
      <w:lvlJc w:val="left"/>
      <w:pPr>
        <w:ind w:left="5265" w:hanging="360"/>
      </w:pPr>
    </w:lvl>
    <w:lvl w:ilvl="8" w:tplc="1409001B" w:tentative="1">
      <w:start w:val="1"/>
      <w:numFmt w:val="lowerRoman"/>
      <w:lvlText w:val="%9."/>
      <w:lvlJc w:val="right"/>
      <w:pPr>
        <w:ind w:left="5985" w:hanging="180"/>
      </w:pPr>
    </w:lvl>
  </w:abstractNum>
  <w:abstractNum w:abstractNumId="69" w15:restartNumberingAfterBreak="0">
    <w:nsid w:val="2FCD7B97"/>
    <w:multiLevelType w:val="multilevel"/>
    <w:tmpl w:val="6FA8EB44"/>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lowerRoman"/>
      <w:lvlText w:val="%8."/>
      <w:lvlJc w:val="left"/>
      <w:pPr>
        <w:ind w:left="1800" w:hanging="1800"/>
      </w:pPr>
      <w:rPr>
        <w:rFonts w:hint="default"/>
        <w:b/>
        <w:i w:val="0"/>
        <w:sz w:val="22"/>
      </w:rPr>
    </w:lvl>
    <w:lvl w:ilvl="8">
      <w:start w:val="1"/>
      <w:numFmt w:val="decimal"/>
      <w:lvlText w:val="%1.%2.%3.%4.%5.%6.%7.%8.%9"/>
      <w:lvlJc w:val="left"/>
      <w:pPr>
        <w:ind w:left="1800" w:hanging="1800"/>
      </w:pPr>
      <w:rPr>
        <w:rFonts w:hint="default"/>
      </w:rPr>
    </w:lvl>
  </w:abstractNum>
  <w:abstractNum w:abstractNumId="70" w15:restartNumberingAfterBreak="0">
    <w:nsid w:val="2FFB653E"/>
    <w:multiLevelType w:val="hybridMultilevel"/>
    <w:tmpl w:val="88F0C4F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1" w15:restartNumberingAfterBreak="0">
    <w:nsid w:val="30394A24"/>
    <w:multiLevelType w:val="hybridMultilevel"/>
    <w:tmpl w:val="1320FB3E"/>
    <w:lvl w:ilvl="0" w:tplc="14090019">
      <w:start w:val="1"/>
      <w:numFmt w:val="lowerLetter"/>
      <w:lvlText w:val="%1."/>
      <w:lvlJc w:val="left"/>
      <w:pPr>
        <w:ind w:left="800" w:hanging="360"/>
      </w:pPr>
    </w:lvl>
    <w:lvl w:ilvl="1" w:tplc="14090019" w:tentative="1">
      <w:start w:val="1"/>
      <w:numFmt w:val="lowerLetter"/>
      <w:lvlText w:val="%2."/>
      <w:lvlJc w:val="left"/>
      <w:pPr>
        <w:ind w:left="1520" w:hanging="360"/>
      </w:pPr>
    </w:lvl>
    <w:lvl w:ilvl="2" w:tplc="1409001B" w:tentative="1">
      <w:start w:val="1"/>
      <w:numFmt w:val="lowerRoman"/>
      <w:lvlText w:val="%3."/>
      <w:lvlJc w:val="right"/>
      <w:pPr>
        <w:ind w:left="2240" w:hanging="180"/>
      </w:pPr>
    </w:lvl>
    <w:lvl w:ilvl="3" w:tplc="1409000F" w:tentative="1">
      <w:start w:val="1"/>
      <w:numFmt w:val="decimal"/>
      <w:lvlText w:val="%4."/>
      <w:lvlJc w:val="left"/>
      <w:pPr>
        <w:ind w:left="2960" w:hanging="360"/>
      </w:pPr>
    </w:lvl>
    <w:lvl w:ilvl="4" w:tplc="14090019" w:tentative="1">
      <w:start w:val="1"/>
      <w:numFmt w:val="lowerLetter"/>
      <w:lvlText w:val="%5."/>
      <w:lvlJc w:val="left"/>
      <w:pPr>
        <w:ind w:left="3680" w:hanging="360"/>
      </w:pPr>
    </w:lvl>
    <w:lvl w:ilvl="5" w:tplc="1409001B" w:tentative="1">
      <w:start w:val="1"/>
      <w:numFmt w:val="lowerRoman"/>
      <w:lvlText w:val="%6."/>
      <w:lvlJc w:val="right"/>
      <w:pPr>
        <w:ind w:left="4400" w:hanging="180"/>
      </w:pPr>
    </w:lvl>
    <w:lvl w:ilvl="6" w:tplc="1409000F" w:tentative="1">
      <w:start w:val="1"/>
      <w:numFmt w:val="decimal"/>
      <w:lvlText w:val="%7."/>
      <w:lvlJc w:val="left"/>
      <w:pPr>
        <w:ind w:left="5120" w:hanging="360"/>
      </w:pPr>
    </w:lvl>
    <w:lvl w:ilvl="7" w:tplc="14090019" w:tentative="1">
      <w:start w:val="1"/>
      <w:numFmt w:val="lowerLetter"/>
      <w:lvlText w:val="%8."/>
      <w:lvlJc w:val="left"/>
      <w:pPr>
        <w:ind w:left="5840" w:hanging="360"/>
      </w:pPr>
    </w:lvl>
    <w:lvl w:ilvl="8" w:tplc="1409001B" w:tentative="1">
      <w:start w:val="1"/>
      <w:numFmt w:val="lowerRoman"/>
      <w:lvlText w:val="%9."/>
      <w:lvlJc w:val="right"/>
      <w:pPr>
        <w:ind w:left="6560" w:hanging="180"/>
      </w:pPr>
    </w:lvl>
  </w:abstractNum>
  <w:abstractNum w:abstractNumId="72" w15:restartNumberingAfterBreak="0">
    <w:nsid w:val="312B6FF9"/>
    <w:multiLevelType w:val="multilevel"/>
    <w:tmpl w:val="6C4CFBB2"/>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2DC52A0"/>
    <w:multiLevelType w:val="hybridMultilevel"/>
    <w:tmpl w:val="81C04122"/>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74" w15:restartNumberingAfterBreak="0">
    <w:nsid w:val="32E10D9B"/>
    <w:multiLevelType w:val="hybridMultilevel"/>
    <w:tmpl w:val="BE0A1312"/>
    <w:lvl w:ilvl="0" w:tplc="137CF9DE">
      <w:start w:val="1"/>
      <w:numFmt w:val="lowerRoman"/>
      <w:lvlText w:val="%1."/>
      <w:lvlJc w:val="left"/>
      <w:pPr>
        <w:ind w:left="1287" w:hanging="360"/>
      </w:pPr>
      <w:rPr>
        <w:rFonts w:asciiTheme="minorHAnsi" w:hAnsiTheme="minorHAnsi" w:cstheme="minorHAnsi" w:hint="default"/>
        <w:b/>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5" w15:restartNumberingAfterBreak="0">
    <w:nsid w:val="33087EAD"/>
    <w:multiLevelType w:val="multilevel"/>
    <w:tmpl w:val="0F6E3DF2"/>
    <w:lvl w:ilvl="0">
      <w:start w:val="1"/>
      <w:numFmt w:val="lowerLetter"/>
      <w:lvlText w:val="%1."/>
      <w:lvlJc w:val="left"/>
      <w:pPr>
        <w:ind w:left="340" w:hanging="283"/>
      </w:pPr>
      <w:rPr>
        <w:rFonts w:hint="default"/>
        <w:b/>
        <w:i w:val="0"/>
        <w:color w:val="000000" w:themeColor="text1"/>
        <w:sz w:val="22"/>
        <w:szCs w:val="20"/>
        <w:u w:val="single"/>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342A788D"/>
    <w:multiLevelType w:val="hybridMultilevel"/>
    <w:tmpl w:val="34C6EC68"/>
    <w:lvl w:ilvl="0" w:tplc="EEFE0596">
      <w:start w:val="1"/>
      <w:numFmt w:val="lowerRoman"/>
      <w:lvlText w:val="%1."/>
      <w:lvlJc w:val="right"/>
      <w:pPr>
        <w:ind w:left="743" w:hanging="360"/>
      </w:pPr>
      <w:rPr>
        <w:color w:val="auto"/>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77" w15:restartNumberingAfterBreak="0">
    <w:nsid w:val="345260D3"/>
    <w:multiLevelType w:val="hybridMultilevel"/>
    <w:tmpl w:val="85F0DFB6"/>
    <w:lvl w:ilvl="0" w:tplc="DFA08C06">
      <w:start w:val="1"/>
      <w:numFmt w:val="lowerLetter"/>
      <w:lvlText w:val="%1."/>
      <w:lvlJc w:val="left"/>
      <w:pPr>
        <w:ind w:left="6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36F35E">
      <w:start w:val="1"/>
      <w:numFmt w:val="lowerLetter"/>
      <w:lvlText w:val="%2"/>
      <w:lvlJc w:val="left"/>
      <w:pPr>
        <w:ind w:left="12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84FC6E">
      <w:start w:val="1"/>
      <w:numFmt w:val="lowerRoman"/>
      <w:lvlText w:val="%3"/>
      <w:lvlJc w:val="left"/>
      <w:pPr>
        <w:ind w:left="20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CACDE76">
      <w:start w:val="1"/>
      <w:numFmt w:val="decimal"/>
      <w:lvlText w:val="%4"/>
      <w:lvlJc w:val="left"/>
      <w:pPr>
        <w:ind w:left="2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A44E5E">
      <w:start w:val="1"/>
      <w:numFmt w:val="lowerLetter"/>
      <w:lvlText w:val="%5"/>
      <w:lvlJc w:val="left"/>
      <w:pPr>
        <w:ind w:left="3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2EFCC4">
      <w:start w:val="1"/>
      <w:numFmt w:val="lowerRoman"/>
      <w:lvlText w:val="%6"/>
      <w:lvlJc w:val="left"/>
      <w:pPr>
        <w:ind w:left="41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98ED6E">
      <w:start w:val="1"/>
      <w:numFmt w:val="decimal"/>
      <w:lvlText w:val="%7"/>
      <w:lvlJc w:val="left"/>
      <w:pPr>
        <w:ind w:left="48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D422A0">
      <w:start w:val="1"/>
      <w:numFmt w:val="lowerLetter"/>
      <w:lvlText w:val="%8"/>
      <w:lvlJc w:val="left"/>
      <w:pPr>
        <w:ind w:left="56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C060A70">
      <w:start w:val="1"/>
      <w:numFmt w:val="lowerRoman"/>
      <w:lvlText w:val="%9"/>
      <w:lvlJc w:val="left"/>
      <w:pPr>
        <w:ind w:left="63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48106F7"/>
    <w:multiLevelType w:val="hybridMultilevel"/>
    <w:tmpl w:val="0758370A"/>
    <w:lvl w:ilvl="0" w:tplc="D4FC789E">
      <w:start w:val="1"/>
      <w:numFmt w:val="lowerRoman"/>
      <w:lvlText w:val="%1."/>
      <w:lvlJc w:val="left"/>
      <w:pPr>
        <w:ind w:left="720" w:hanging="360"/>
      </w:pPr>
      <w:rPr>
        <w:rFonts w:hint="default"/>
        <w:b/>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4A00A25"/>
    <w:multiLevelType w:val="hybridMultilevel"/>
    <w:tmpl w:val="C3567716"/>
    <w:lvl w:ilvl="0" w:tplc="3E665F12">
      <w:start w:val="1"/>
      <w:numFmt w:val="lowerRoman"/>
      <w:lvlText w:val="%1."/>
      <w:lvlJc w:val="left"/>
      <w:pPr>
        <w:ind w:left="777" w:hanging="360"/>
      </w:pPr>
      <w:rPr>
        <w:rFonts w:ascii="Arial" w:eastAsia="Arial" w:hAnsi="Arial" w:cs="Arial" w:hint="default"/>
        <w:b w:val="0"/>
        <w:i w:val="0"/>
        <w:strike w:val="0"/>
        <w:dstrike w:val="0"/>
        <w:color w:val="000000"/>
        <w:sz w:val="18"/>
        <w:szCs w:val="18"/>
        <w:u w:val="none" w:color="000000"/>
        <w:vertAlign w:val="baseline"/>
      </w:r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80" w15:restartNumberingAfterBreak="0">
    <w:nsid w:val="34A26AEA"/>
    <w:multiLevelType w:val="hybridMultilevel"/>
    <w:tmpl w:val="118C68DE"/>
    <w:lvl w:ilvl="0" w:tplc="FFFFFFFF">
      <w:start w:val="1"/>
      <w:numFmt w:val="lowerLetter"/>
      <w:lvlText w:val="%1."/>
      <w:lvlJc w:val="left"/>
      <w:pPr>
        <w:ind w:left="360" w:hanging="360"/>
      </w:pPr>
      <w:rPr>
        <w:b/>
        <w:bCs/>
        <w:color w:val="7030A0"/>
        <w:u w:val="single" w:color="7030A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370D2E23"/>
    <w:multiLevelType w:val="multilevel"/>
    <w:tmpl w:val="B50E6CF6"/>
    <w:lvl w:ilvl="0">
      <w:start w:val="1"/>
      <w:numFmt w:val="lowerLetter"/>
      <w:lvlText w:val="%1."/>
      <w:lvlJc w:val="left"/>
      <w:pPr>
        <w:ind w:left="283" w:hanging="283"/>
      </w:pPr>
      <w:rPr>
        <w:rFonts w:hint="default"/>
        <w:b/>
        <w:bCs/>
        <w:i w:val="0"/>
        <w:sz w:val="22"/>
        <w:szCs w:val="22"/>
        <w:u w:val="single" w:color="7030A0"/>
      </w:rPr>
    </w:lvl>
    <w:lvl w:ilvl="1">
      <w:start w:val="1"/>
      <w:numFmt w:val="lowerRoman"/>
      <w:lvlText w:val="%2."/>
      <w:lvlJc w:val="left"/>
      <w:pPr>
        <w:ind w:left="737" w:hanging="454"/>
      </w:pPr>
      <w:rPr>
        <w:rFonts w:hint="default"/>
        <w:b/>
        <w:bCs/>
        <w:u w:val="single" w:color="7030A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82" w15:restartNumberingAfterBreak="0">
    <w:nsid w:val="37462D06"/>
    <w:multiLevelType w:val="multilevel"/>
    <w:tmpl w:val="F014BC32"/>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lowerRoman"/>
      <w:lvlText w:val="%8."/>
      <w:lvlJc w:val="left"/>
      <w:pPr>
        <w:ind w:left="1800" w:hanging="1800"/>
      </w:pPr>
      <w:rPr>
        <w:rFonts w:asciiTheme="minorHAnsi" w:hAnsiTheme="minorHAnsi" w:cstheme="minorHAnsi" w:hint="default"/>
        <w:b/>
        <w:i w:val="0"/>
        <w:sz w:val="22"/>
      </w:rPr>
    </w:lvl>
    <w:lvl w:ilvl="8">
      <w:start w:val="1"/>
      <w:numFmt w:val="decimal"/>
      <w:lvlText w:val="%1.%2.%3.%4.%5.%6.%7.%8.%9"/>
      <w:lvlJc w:val="left"/>
      <w:pPr>
        <w:ind w:left="1800" w:hanging="1800"/>
      </w:pPr>
      <w:rPr>
        <w:rFonts w:hint="default"/>
      </w:rPr>
    </w:lvl>
  </w:abstractNum>
  <w:abstractNum w:abstractNumId="83" w15:restartNumberingAfterBreak="0">
    <w:nsid w:val="385C6231"/>
    <w:multiLevelType w:val="hybridMultilevel"/>
    <w:tmpl w:val="6CA09EF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38C76FBB"/>
    <w:multiLevelType w:val="hybridMultilevel"/>
    <w:tmpl w:val="B518FCAE"/>
    <w:lvl w:ilvl="0" w:tplc="BE24F304">
      <w:start w:val="1"/>
      <w:numFmt w:val="lowerLetter"/>
      <w:lvlText w:val="%1."/>
      <w:lvlJc w:val="left"/>
      <w:pPr>
        <w:ind w:left="360" w:hanging="360"/>
      </w:pPr>
      <w:rPr>
        <w:u w:val="single" w:color="7030A0"/>
      </w:rPr>
    </w:lvl>
    <w:lvl w:ilvl="1" w:tplc="F050B5AC">
      <w:start w:val="1"/>
      <w:numFmt w:val="lowerRoman"/>
      <w:lvlText w:val="%2."/>
      <w:lvlJc w:val="left"/>
      <w:pPr>
        <w:ind w:left="1080" w:hanging="360"/>
      </w:pPr>
      <w:rPr>
        <w:rFonts w:asciiTheme="minorHAnsi" w:eastAsia="Arial" w:hAnsiTheme="minorHAnsi" w:cstheme="minorHAnsi" w:hint="default"/>
        <w:b/>
        <w:bCs w:val="0"/>
        <w:i w:val="0"/>
        <w:strike w:val="0"/>
        <w:dstrike w:val="0"/>
        <w:color w:val="7030A0"/>
        <w:sz w:val="22"/>
        <w:szCs w:val="22"/>
        <w:u w:val="single" w:color="7030A0"/>
        <w:vertAlign w:val="baseline"/>
      </w:rPr>
    </w:lvl>
    <w:lvl w:ilvl="2" w:tplc="14090015">
      <w:start w:val="1"/>
      <w:numFmt w:val="upperLetter"/>
      <w:lvlText w:val="%3."/>
      <w:lvlJc w:val="left"/>
      <w:pPr>
        <w:ind w:left="1440" w:hanging="360"/>
      </w:pPr>
    </w:lvl>
    <w:lvl w:ilvl="3" w:tplc="95822568">
      <w:start w:val="1"/>
      <w:numFmt w:val="upperRoman"/>
      <w:lvlText w:val="%4."/>
      <w:lvlJc w:val="left"/>
      <w:pPr>
        <w:ind w:left="2520" w:hanging="360"/>
      </w:pPr>
      <w:rPr>
        <w:rFonts w:hint="default"/>
        <w:b/>
        <w:u w:val="single"/>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393910E7"/>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6" w15:restartNumberingAfterBreak="0">
    <w:nsid w:val="39412209"/>
    <w:multiLevelType w:val="multilevel"/>
    <w:tmpl w:val="0A2482F4"/>
    <w:lvl w:ilvl="0">
      <w:start w:val="1"/>
      <w:numFmt w:val="decimal"/>
      <w:pStyle w:val="prlnumparasimple"/>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9DE4AE3"/>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8" w15:restartNumberingAfterBreak="0">
    <w:nsid w:val="3ADB196C"/>
    <w:multiLevelType w:val="hybridMultilevel"/>
    <w:tmpl w:val="C4A456EA"/>
    <w:lvl w:ilvl="0" w:tplc="EAD2FD94">
      <w:start w:val="1"/>
      <w:numFmt w:val="lowerLetter"/>
      <w:lvlText w:val="%1."/>
      <w:lvlJc w:val="left"/>
      <w:pPr>
        <w:ind w:left="720" w:hanging="360"/>
      </w:pPr>
      <w:rPr>
        <w:rFonts w:asciiTheme="minorHAnsi" w:hAnsiTheme="minorHAnsi" w:cstheme="minorHAnsi" w:hint="default"/>
        <w:b/>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B1005DD"/>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0" w15:restartNumberingAfterBreak="0">
    <w:nsid w:val="3B381844"/>
    <w:multiLevelType w:val="hybridMultilevel"/>
    <w:tmpl w:val="28B02B4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DDC6599"/>
    <w:multiLevelType w:val="multilevel"/>
    <w:tmpl w:val="6C4CFBB2"/>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3ED5420C"/>
    <w:multiLevelType w:val="hybridMultilevel"/>
    <w:tmpl w:val="4E2C677E"/>
    <w:lvl w:ilvl="0" w:tplc="D4FC789E">
      <w:start w:val="1"/>
      <w:numFmt w:val="lowerRoman"/>
      <w:lvlText w:val="%1."/>
      <w:lvlJc w:val="left"/>
      <w:pPr>
        <w:ind w:left="720" w:hanging="360"/>
      </w:pPr>
      <w:rPr>
        <w:rFonts w:hint="default"/>
        <w:i w:val="0"/>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1692DA4"/>
    <w:multiLevelType w:val="multilevel"/>
    <w:tmpl w:val="7A5A38BC"/>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lowerRoman"/>
      <w:lvlText w:val="%8."/>
      <w:lvlJc w:val="left"/>
      <w:pPr>
        <w:ind w:left="1800" w:hanging="1800"/>
      </w:pPr>
      <w:rPr>
        <w:rFonts w:hint="default"/>
        <w:b/>
        <w:i w:val="0"/>
        <w:color w:val="auto"/>
        <w:sz w:val="22"/>
      </w:rPr>
    </w:lvl>
    <w:lvl w:ilvl="8">
      <w:start w:val="1"/>
      <w:numFmt w:val="decimal"/>
      <w:lvlText w:val="%1.%2.%3.%4.%5.%6.%7.%8.%9"/>
      <w:lvlJc w:val="left"/>
      <w:pPr>
        <w:ind w:left="1800" w:hanging="1800"/>
      </w:pPr>
      <w:rPr>
        <w:rFonts w:hint="default"/>
      </w:rPr>
    </w:lvl>
  </w:abstractNum>
  <w:abstractNum w:abstractNumId="94" w15:restartNumberingAfterBreak="0">
    <w:nsid w:val="420C0C2E"/>
    <w:multiLevelType w:val="hybridMultilevel"/>
    <w:tmpl w:val="015EDA8C"/>
    <w:lvl w:ilvl="0" w:tplc="E8DA935E">
      <w:start w:val="1"/>
      <w:numFmt w:val="upperRoman"/>
      <w:lvlText w:val="%1."/>
      <w:lvlJc w:val="left"/>
      <w:pPr>
        <w:ind w:left="1080" w:hanging="720"/>
      </w:pPr>
      <w:rPr>
        <w:rFonts w:cs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3C64ED6"/>
    <w:multiLevelType w:val="multilevel"/>
    <w:tmpl w:val="63B46B0C"/>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lowerRoman"/>
      <w:lvlText w:val="%8."/>
      <w:lvlJc w:val="left"/>
      <w:pPr>
        <w:ind w:left="1800" w:hanging="1800"/>
      </w:pPr>
      <w:rPr>
        <w:rFonts w:hint="default"/>
        <w:i w:val="0"/>
        <w:sz w:val="22"/>
      </w:rPr>
    </w:lvl>
    <w:lvl w:ilvl="8">
      <w:start w:val="1"/>
      <w:numFmt w:val="decimal"/>
      <w:lvlText w:val="%1.%2.%3.%4.%5.%6.%7.%8.%9"/>
      <w:lvlJc w:val="left"/>
      <w:pPr>
        <w:ind w:left="1800" w:hanging="1800"/>
      </w:pPr>
      <w:rPr>
        <w:rFonts w:hint="default"/>
      </w:rPr>
    </w:lvl>
  </w:abstractNum>
  <w:abstractNum w:abstractNumId="96" w15:restartNumberingAfterBreak="0">
    <w:nsid w:val="43E902AB"/>
    <w:multiLevelType w:val="hybridMultilevel"/>
    <w:tmpl w:val="65584C76"/>
    <w:lvl w:ilvl="0" w:tplc="B7B42B56">
      <w:start w:val="1"/>
      <w:numFmt w:val="lowerLetter"/>
      <w:lvlText w:val="%1."/>
      <w:lvlJc w:val="left"/>
      <w:pPr>
        <w:ind w:left="720" w:hanging="360"/>
      </w:pPr>
      <w:rPr>
        <w:color w:val="7030A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4F24C3A"/>
    <w:multiLevelType w:val="hybridMultilevel"/>
    <w:tmpl w:val="9D6CDBF8"/>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45D7049A"/>
    <w:multiLevelType w:val="multilevel"/>
    <w:tmpl w:val="0F6E3DF2"/>
    <w:lvl w:ilvl="0">
      <w:start w:val="1"/>
      <w:numFmt w:val="lowerLetter"/>
      <w:lvlText w:val="%1."/>
      <w:lvlJc w:val="left"/>
      <w:pPr>
        <w:ind w:left="340" w:hanging="283"/>
      </w:pPr>
      <w:rPr>
        <w:rFonts w:hint="default"/>
        <w:b/>
        <w:i w:val="0"/>
        <w:color w:val="000000" w:themeColor="text1"/>
        <w:sz w:val="22"/>
        <w:szCs w:val="20"/>
        <w:u w:val="single"/>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9" w15:restartNumberingAfterBreak="0">
    <w:nsid w:val="465025B3"/>
    <w:multiLevelType w:val="multilevel"/>
    <w:tmpl w:val="2990BC44"/>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b/>
        <w:strike/>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6C12E72"/>
    <w:multiLevelType w:val="multilevel"/>
    <w:tmpl w:val="C8D64D5A"/>
    <w:lvl w:ilvl="0">
      <w:start w:val="6"/>
      <w:numFmt w:val="decimal"/>
      <w:pStyle w:val="Prlsubheading"/>
      <w:suff w:val="space"/>
      <w:lvlText w:val="Chapter %1"/>
      <w:lvlJc w:val="left"/>
      <w:pPr>
        <w:ind w:left="57" w:hanging="1049"/>
      </w:pPr>
      <w:rPr>
        <w:rFonts w:hint="default"/>
      </w:rPr>
    </w:lvl>
    <w:lvl w:ilvl="1">
      <w:start w:val="4"/>
      <w:numFmt w:val="decimal"/>
      <w:lvlText w:val="%1.%2"/>
      <w:lvlJc w:val="left"/>
      <w:pPr>
        <w:ind w:left="0" w:hanging="992"/>
      </w:pPr>
      <w:rPr>
        <w:rFonts w:hint="default"/>
      </w:rPr>
    </w:lvl>
    <w:lvl w:ilvl="2">
      <w:start w:val="1"/>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pStyle w:val="Prlsubheading"/>
      <w:suff w:val="nothing"/>
      <w:lvlText w:val=""/>
      <w:lvlJc w:val="left"/>
      <w:pPr>
        <w:ind w:left="-567" w:firstLine="0"/>
      </w:pPr>
      <w:rPr>
        <w:rFonts w:hint="default"/>
      </w:rPr>
    </w:lvl>
    <w:lvl w:ilvl="6">
      <w:start w:val="1"/>
      <w:numFmt w:val="lowerLetter"/>
      <w:lvlRestart w:val="4"/>
      <w:lvlText w:val="%7."/>
      <w:lvlJc w:val="left"/>
      <w:pPr>
        <w:tabs>
          <w:tab w:val="num" w:pos="0"/>
        </w:tabs>
        <w:ind w:left="0" w:hanging="567"/>
      </w:pPr>
      <w:rPr>
        <w:rFonts w:hint="default"/>
        <w:color w:val="auto"/>
        <w:u w:val="none"/>
      </w:rPr>
    </w:lvl>
    <w:lvl w:ilvl="7">
      <w:start w:val="1"/>
      <w:numFmt w:val="lowerRoman"/>
      <w:lvlText w:val="%8."/>
      <w:lvlJc w:val="left"/>
      <w:pPr>
        <w:tabs>
          <w:tab w:val="num" w:pos="567"/>
        </w:tabs>
        <w:ind w:left="567" w:hanging="567"/>
      </w:pPr>
      <w:rPr>
        <w:rFonts w:hint="default"/>
        <w:color w:val="auto"/>
      </w:rPr>
    </w:lvl>
    <w:lvl w:ilvl="8">
      <w:start w:val="1"/>
      <w:numFmt w:val="decimal"/>
      <w:lvlText w:val="%9."/>
      <w:lvlJc w:val="right"/>
      <w:pPr>
        <w:tabs>
          <w:tab w:val="num" w:pos="851"/>
        </w:tabs>
        <w:ind w:left="851" w:hanging="227"/>
      </w:pPr>
      <w:rPr>
        <w:rFonts w:hint="default"/>
      </w:rPr>
    </w:lvl>
  </w:abstractNum>
  <w:abstractNum w:abstractNumId="101" w15:restartNumberingAfterBreak="0">
    <w:nsid w:val="48147596"/>
    <w:multiLevelType w:val="hybridMultilevel"/>
    <w:tmpl w:val="A710AB5E"/>
    <w:lvl w:ilvl="0" w:tplc="E38279A0">
      <w:start w:val="1"/>
      <w:numFmt w:val="lowerLetter"/>
      <w:lvlText w:val="%1."/>
      <w:lvlJc w:val="left"/>
      <w:pPr>
        <w:ind w:left="855" w:hanging="360"/>
      </w:pPr>
      <w:rPr>
        <w:b/>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102" w15:restartNumberingAfterBreak="0">
    <w:nsid w:val="488277EC"/>
    <w:multiLevelType w:val="hybridMultilevel"/>
    <w:tmpl w:val="F38A7598"/>
    <w:lvl w:ilvl="0" w:tplc="4424ABE4">
      <w:start w:val="1"/>
      <w:numFmt w:val="lowerRoman"/>
      <w:pStyle w:val="s32-ilistlevel2"/>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8A815D2"/>
    <w:multiLevelType w:val="hybridMultilevel"/>
    <w:tmpl w:val="82D47CC0"/>
    <w:lvl w:ilvl="0" w:tplc="D4FC789E">
      <w:start w:val="1"/>
      <w:numFmt w:val="lowerRoman"/>
      <w:lvlText w:val="%1."/>
      <w:lvlJc w:val="left"/>
      <w:pPr>
        <w:ind w:left="1287" w:hanging="360"/>
      </w:pPr>
      <w:rPr>
        <w:rFonts w:hint="default"/>
        <w:i w:val="0"/>
        <w:sz w:val="22"/>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4" w15:restartNumberingAfterBreak="0">
    <w:nsid w:val="494F2DD6"/>
    <w:multiLevelType w:val="hybridMultilevel"/>
    <w:tmpl w:val="26EA322C"/>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105" w15:restartNumberingAfterBreak="0">
    <w:nsid w:val="49C555E6"/>
    <w:multiLevelType w:val="multilevel"/>
    <w:tmpl w:val="52CE1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A3650E3"/>
    <w:multiLevelType w:val="hybridMultilevel"/>
    <w:tmpl w:val="8076B3F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4A6549C1"/>
    <w:multiLevelType w:val="multilevel"/>
    <w:tmpl w:val="0F6E3DF2"/>
    <w:lvl w:ilvl="0">
      <w:start w:val="1"/>
      <w:numFmt w:val="lowerLetter"/>
      <w:lvlText w:val="%1."/>
      <w:lvlJc w:val="left"/>
      <w:pPr>
        <w:ind w:left="340" w:hanging="283"/>
      </w:pPr>
      <w:rPr>
        <w:rFonts w:hint="default"/>
        <w:b/>
        <w:i w:val="0"/>
        <w:color w:val="000000" w:themeColor="text1"/>
        <w:sz w:val="22"/>
        <w:szCs w:val="20"/>
        <w:u w:val="single"/>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8" w15:restartNumberingAfterBreak="0">
    <w:nsid w:val="4AD34939"/>
    <w:multiLevelType w:val="hybridMultilevel"/>
    <w:tmpl w:val="091256DA"/>
    <w:lvl w:ilvl="0" w:tplc="14090019">
      <w:start w:val="1"/>
      <w:numFmt w:val="lowerLetter"/>
      <w:lvlText w:val="%1."/>
      <w:lvlJc w:val="left"/>
      <w:pPr>
        <w:ind w:left="720" w:hanging="360"/>
      </w:pPr>
    </w:lvl>
    <w:lvl w:ilvl="1" w:tplc="D4FC789E">
      <w:start w:val="1"/>
      <w:numFmt w:val="lowerRoman"/>
      <w:lvlText w:val="%2."/>
      <w:lvlJc w:val="left"/>
      <w:pPr>
        <w:ind w:left="1440" w:hanging="360"/>
      </w:pPr>
      <w:rPr>
        <w:rFonts w:hint="default"/>
        <w:i w:val="0"/>
        <w:sz w:val="22"/>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AFE48D0"/>
    <w:multiLevelType w:val="hybridMultilevel"/>
    <w:tmpl w:val="96CA60D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4B1B7CE6"/>
    <w:multiLevelType w:val="hybridMultilevel"/>
    <w:tmpl w:val="9FA6379E"/>
    <w:lvl w:ilvl="0" w:tplc="1409001B">
      <w:start w:val="1"/>
      <w:numFmt w:val="lowerRoman"/>
      <w:lvlText w:val="%1."/>
      <w:lvlJc w:val="righ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4B3F713C"/>
    <w:multiLevelType w:val="hybridMultilevel"/>
    <w:tmpl w:val="9DDEF988"/>
    <w:lvl w:ilvl="0" w:tplc="6BE0CBD8">
      <w:start w:val="1"/>
      <w:numFmt w:val="lowerLetter"/>
      <w:lvlText w:val="%1."/>
      <w:lvlJc w:val="left"/>
      <w:pPr>
        <w:ind w:left="855" w:hanging="360"/>
      </w:pPr>
      <w:rPr>
        <w:b/>
        <w:color w:val="7030A0"/>
        <w:u w:val="single"/>
      </w:rPr>
    </w:lvl>
    <w:lvl w:ilvl="1" w:tplc="FFFFFFFF" w:tentative="1">
      <w:start w:val="1"/>
      <w:numFmt w:val="lowerLetter"/>
      <w:lvlText w:val="%2."/>
      <w:lvlJc w:val="left"/>
      <w:pPr>
        <w:ind w:left="1575" w:hanging="360"/>
      </w:pPr>
    </w:lvl>
    <w:lvl w:ilvl="2" w:tplc="FFFFFFFF" w:tentative="1">
      <w:start w:val="1"/>
      <w:numFmt w:val="lowerRoman"/>
      <w:lvlText w:val="%3."/>
      <w:lvlJc w:val="right"/>
      <w:pPr>
        <w:ind w:left="2295" w:hanging="180"/>
      </w:pPr>
    </w:lvl>
    <w:lvl w:ilvl="3" w:tplc="FFFFFFFF" w:tentative="1">
      <w:start w:val="1"/>
      <w:numFmt w:val="decimal"/>
      <w:lvlText w:val="%4."/>
      <w:lvlJc w:val="left"/>
      <w:pPr>
        <w:ind w:left="3015" w:hanging="360"/>
      </w:pPr>
    </w:lvl>
    <w:lvl w:ilvl="4" w:tplc="FFFFFFFF" w:tentative="1">
      <w:start w:val="1"/>
      <w:numFmt w:val="lowerLetter"/>
      <w:lvlText w:val="%5."/>
      <w:lvlJc w:val="left"/>
      <w:pPr>
        <w:ind w:left="3735" w:hanging="360"/>
      </w:pPr>
    </w:lvl>
    <w:lvl w:ilvl="5" w:tplc="FFFFFFFF" w:tentative="1">
      <w:start w:val="1"/>
      <w:numFmt w:val="lowerRoman"/>
      <w:lvlText w:val="%6."/>
      <w:lvlJc w:val="right"/>
      <w:pPr>
        <w:ind w:left="4455" w:hanging="180"/>
      </w:pPr>
    </w:lvl>
    <w:lvl w:ilvl="6" w:tplc="FFFFFFFF" w:tentative="1">
      <w:start w:val="1"/>
      <w:numFmt w:val="decimal"/>
      <w:lvlText w:val="%7."/>
      <w:lvlJc w:val="left"/>
      <w:pPr>
        <w:ind w:left="5175" w:hanging="360"/>
      </w:pPr>
    </w:lvl>
    <w:lvl w:ilvl="7" w:tplc="FFFFFFFF" w:tentative="1">
      <w:start w:val="1"/>
      <w:numFmt w:val="lowerLetter"/>
      <w:lvlText w:val="%8."/>
      <w:lvlJc w:val="left"/>
      <w:pPr>
        <w:ind w:left="5895" w:hanging="360"/>
      </w:pPr>
    </w:lvl>
    <w:lvl w:ilvl="8" w:tplc="FFFFFFFF" w:tentative="1">
      <w:start w:val="1"/>
      <w:numFmt w:val="lowerRoman"/>
      <w:lvlText w:val="%9."/>
      <w:lvlJc w:val="right"/>
      <w:pPr>
        <w:ind w:left="6615" w:hanging="180"/>
      </w:pPr>
    </w:lvl>
  </w:abstractNum>
  <w:abstractNum w:abstractNumId="112" w15:restartNumberingAfterBreak="0">
    <w:nsid w:val="4C231638"/>
    <w:multiLevelType w:val="hybridMultilevel"/>
    <w:tmpl w:val="3A2C19EA"/>
    <w:lvl w:ilvl="0" w:tplc="3A7C225A">
      <w:start w:val="1"/>
      <w:numFmt w:val="lowerLetter"/>
      <w:lvlText w:val="%1."/>
      <w:lvlJc w:val="left"/>
      <w:pPr>
        <w:ind w:left="720" w:hanging="360"/>
      </w:pPr>
      <w:rPr>
        <w:strike w:val="0"/>
      </w:rPr>
    </w:lvl>
    <w:lvl w:ilvl="1" w:tplc="D4FC789E">
      <w:start w:val="1"/>
      <w:numFmt w:val="lowerRoman"/>
      <w:lvlText w:val="%2."/>
      <w:lvlJc w:val="left"/>
      <w:pPr>
        <w:ind w:left="1440" w:hanging="360"/>
      </w:pPr>
      <w:rPr>
        <w:rFonts w:hint="default"/>
        <w:b/>
        <w:i w:val="0"/>
        <w:sz w:val="22"/>
        <w:u w:val="none"/>
      </w:rPr>
    </w:lvl>
    <w:lvl w:ilvl="2" w:tplc="6AB2B890">
      <w:start w:val="1"/>
      <w:numFmt w:val="upperLetter"/>
      <w:lvlText w:val="%3."/>
      <w:lvlJc w:val="left"/>
      <w:pPr>
        <w:ind w:left="2160" w:hanging="180"/>
      </w:pPr>
      <w:rPr>
        <w:b/>
        <w:strike w:val="0"/>
        <w:u w:val="none"/>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4E252497"/>
    <w:multiLevelType w:val="multilevel"/>
    <w:tmpl w:val="84646C00"/>
    <w:lvl w:ilvl="0">
      <w:start w:val="1"/>
      <w:numFmt w:val="upperLetter"/>
      <w:pStyle w:val="Prlindsllist3"/>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4ECE0720"/>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5" w15:restartNumberingAfterBreak="0">
    <w:nsid w:val="503C4A9F"/>
    <w:multiLevelType w:val="multilevel"/>
    <w:tmpl w:val="F0548DC4"/>
    <w:lvl w:ilvl="0">
      <w:start w:val="1"/>
      <w:numFmt w:val="lowerRoman"/>
      <w:lvlText w:val="%1."/>
      <w:lvlJc w:val="left"/>
      <w:pPr>
        <w:ind w:left="340" w:hanging="283"/>
      </w:pPr>
      <w:rPr>
        <w:rFonts w:hint="default"/>
        <w:b/>
        <w:i w:val="0"/>
        <w:strike w:val="0"/>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6" w15:restartNumberingAfterBreak="0">
    <w:nsid w:val="504245FF"/>
    <w:multiLevelType w:val="multilevel"/>
    <w:tmpl w:val="B3463A14"/>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lowerRoman"/>
      <w:lvlText w:val="%8."/>
      <w:lvlJc w:val="right"/>
      <w:pPr>
        <w:ind w:left="1800" w:hanging="1800"/>
      </w:pPr>
      <w:rPr>
        <w:rFonts w:hint="default"/>
        <w:color w:val="000000" w:themeColor="text1"/>
      </w:rPr>
    </w:lvl>
    <w:lvl w:ilvl="8">
      <w:start w:val="1"/>
      <w:numFmt w:val="upperLetter"/>
      <w:lvlText w:val="%9."/>
      <w:lvlJc w:val="left"/>
      <w:pPr>
        <w:ind w:left="1800" w:hanging="1800"/>
      </w:pPr>
      <w:rPr>
        <w:rFonts w:hint="default"/>
        <w:color w:val="FF0000"/>
      </w:rPr>
    </w:lvl>
  </w:abstractNum>
  <w:abstractNum w:abstractNumId="117" w15:restartNumberingAfterBreak="0">
    <w:nsid w:val="50440496"/>
    <w:multiLevelType w:val="hybridMultilevel"/>
    <w:tmpl w:val="A8D43A4A"/>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50812F20"/>
    <w:multiLevelType w:val="multilevel"/>
    <w:tmpl w:val="9F3E8B64"/>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lowerRoman"/>
      <w:lvlText w:val="%8."/>
      <w:lvlJc w:val="left"/>
      <w:pPr>
        <w:ind w:left="1800" w:hanging="1800"/>
      </w:pPr>
      <w:rPr>
        <w:rFonts w:hint="default"/>
        <w:i w:val="0"/>
        <w:sz w:val="22"/>
      </w:rPr>
    </w:lvl>
    <w:lvl w:ilvl="8">
      <w:start w:val="1"/>
      <w:numFmt w:val="decimal"/>
      <w:lvlText w:val="%1.%2.%3.%4.%5.%6.%7.%8.%9"/>
      <w:lvlJc w:val="left"/>
      <w:pPr>
        <w:ind w:left="1800" w:hanging="1800"/>
      </w:pPr>
      <w:rPr>
        <w:rFonts w:hint="default"/>
      </w:rPr>
    </w:lvl>
  </w:abstractNum>
  <w:abstractNum w:abstractNumId="119" w15:restartNumberingAfterBreak="0">
    <w:nsid w:val="511C6831"/>
    <w:multiLevelType w:val="multilevel"/>
    <w:tmpl w:val="C07CF9AE"/>
    <w:lvl w:ilvl="0">
      <w:start w:val="1"/>
      <w:numFmt w:val="lowerLetter"/>
      <w:lvlText w:val="%1."/>
      <w:lvlJc w:val="left"/>
      <w:pPr>
        <w:ind w:left="283" w:hanging="283"/>
      </w:pPr>
      <w:rPr>
        <w:rFonts w:hint="default"/>
        <w:b/>
        <w:bCs/>
        <w:i w:val="0"/>
        <w:sz w:val="22"/>
        <w:szCs w:val="22"/>
        <w:u w:val="single" w:color="7030A0"/>
      </w:rPr>
    </w:lvl>
    <w:lvl w:ilvl="1">
      <w:start w:val="1"/>
      <w:numFmt w:val="lowerRoman"/>
      <w:lvlText w:val="%2."/>
      <w:lvlJc w:val="left"/>
      <w:pPr>
        <w:ind w:left="737" w:hanging="454"/>
      </w:pPr>
      <w:rPr>
        <w:rFonts w:hint="default"/>
        <w:b w:val="0"/>
      </w:rPr>
    </w:lvl>
    <w:lvl w:ilvl="2">
      <w:start w:val="1"/>
      <w:numFmt w:val="upperLetter"/>
      <w:lvlText w:val="%3."/>
      <w:lvlJc w:val="left"/>
      <w:pPr>
        <w:ind w:left="1077" w:hanging="340"/>
      </w:pPr>
      <w:rPr>
        <w:rFonts w:hint="default"/>
      </w:rPr>
    </w:lvl>
    <w:lvl w:ilvl="3">
      <w:start w:val="1"/>
      <w:numFmt w:val="decimal"/>
      <w:lvlRestart w:val="1"/>
      <w:lvlText w:val="%4."/>
      <w:lvlJc w:val="left"/>
      <w:pPr>
        <w:tabs>
          <w:tab w:val="num" w:pos="397"/>
        </w:tabs>
        <w:ind w:left="-57" w:firstLine="0"/>
      </w:pPr>
      <w:rPr>
        <w:rFonts w:hint="default"/>
      </w:rPr>
    </w:lvl>
    <w:lvl w:ilvl="4">
      <w:start w:val="1"/>
      <w:numFmt w:val="none"/>
      <w:suff w:val="nothing"/>
      <w:lvlText w:val=""/>
      <w:lvlJc w:val="left"/>
      <w:pPr>
        <w:ind w:left="-57" w:firstLine="0"/>
      </w:pPr>
      <w:rPr>
        <w:rFonts w:hint="default"/>
      </w:rPr>
    </w:lvl>
    <w:lvl w:ilvl="5">
      <w:start w:val="1"/>
      <w:numFmt w:val="none"/>
      <w:suff w:val="nothing"/>
      <w:lvlText w:val=""/>
      <w:lvlJc w:val="left"/>
      <w:pPr>
        <w:ind w:left="-57" w:firstLine="0"/>
      </w:pPr>
      <w:rPr>
        <w:rFonts w:hint="default"/>
      </w:rPr>
    </w:lvl>
    <w:lvl w:ilvl="6">
      <w:start w:val="1"/>
      <w:numFmt w:val="none"/>
      <w:suff w:val="nothing"/>
      <w:lvlText w:val=""/>
      <w:lvlJc w:val="left"/>
      <w:pPr>
        <w:ind w:left="-57" w:firstLine="0"/>
      </w:pPr>
      <w:rPr>
        <w:rFonts w:hint="default"/>
      </w:rPr>
    </w:lvl>
    <w:lvl w:ilvl="7">
      <w:start w:val="1"/>
      <w:numFmt w:val="none"/>
      <w:suff w:val="nothing"/>
      <w:lvlText w:val=""/>
      <w:lvlJc w:val="left"/>
      <w:pPr>
        <w:ind w:left="-57" w:firstLine="0"/>
      </w:pPr>
      <w:rPr>
        <w:rFonts w:hint="default"/>
      </w:rPr>
    </w:lvl>
    <w:lvl w:ilvl="8">
      <w:start w:val="1"/>
      <w:numFmt w:val="none"/>
      <w:suff w:val="nothing"/>
      <w:lvlText w:val=""/>
      <w:lvlJc w:val="left"/>
      <w:pPr>
        <w:ind w:left="-57" w:firstLine="0"/>
      </w:pPr>
      <w:rPr>
        <w:rFonts w:hint="default"/>
      </w:rPr>
    </w:lvl>
  </w:abstractNum>
  <w:abstractNum w:abstractNumId="120" w15:restartNumberingAfterBreak="0">
    <w:nsid w:val="51EA56A2"/>
    <w:multiLevelType w:val="hybridMultilevel"/>
    <w:tmpl w:val="118C68DE"/>
    <w:lvl w:ilvl="0" w:tplc="AC5E318A">
      <w:start w:val="1"/>
      <w:numFmt w:val="lowerLetter"/>
      <w:lvlText w:val="%1."/>
      <w:lvlJc w:val="left"/>
      <w:pPr>
        <w:ind w:left="360" w:hanging="360"/>
      </w:pPr>
      <w:rPr>
        <w:b/>
        <w:bCs/>
        <w:color w:val="7030A0"/>
        <w:u w:val="single" w:color="7030A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1" w15:restartNumberingAfterBreak="0">
    <w:nsid w:val="53407AD2"/>
    <w:multiLevelType w:val="multilevel"/>
    <w:tmpl w:val="13027CD6"/>
    <w:lvl w:ilvl="0">
      <w:start w:val="27"/>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trike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2" w15:restartNumberingAfterBreak="0">
    <w:nsid w:val="535100B6"/>
    <w:multiLevelType w:val="hybridMultilevel"/>
    <w:tmpl w:val="1F72AB2A"/>
    <w:lvl w:ilvl="0" w:tplc="F0A23982">
      <w:start w:val="1"/>
      <w:numFmt w:val="lowerLetter"/>
      <w:lvlText w:val="%1."/>
      <w:lvlJc w:val="left"/>
      <w:pPr>
        <w:ind w:left="360" w:hanging="360"/>
      </w:pPr>
      <w:rPr>
        <w:u w:val="single" w:color="7030A0"/>
      </w:rPr>
    </w:lvl>
    <w:lvl w:ilvl="1" w:tplc="FFFFFFFF">
      <w:start w:val="1"/>
      <w:numFmt w:val="lowerRoman"/>
      <w:lvlText w:val="%2."/>
      <w:lvlJc w:val="left"/>
      <w:pPr>
        <w:ind w:left="1080" w:hanging="360"/>
      </w:pPr>
      <w:rPr>
        <w:rFonts w:asciiTheme="minorHAnsi" w:eastAsia="Arial" w:hAnsiTheme="minorHAnsi" w:cstheme="minorHAnsi" w:hint="default"/>
        <w:b/>
        <w:bCs/>
        <w:i w:val="0"/>
        <w:strike w:val="0"/>
        <w:dstrike w:val="0"/>
        <w:color w:val="7030A0"/>
        <w:sz w:val="18"/>
        <w:szCs w:val="18"/>
        <w:u w:val="single" w:color="7030A0"/>
        <w:vertAlign w:val="baseline"/>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54CC6E55"/>
    <w:multiLevelType w:val="multilevel"/>
    <w:tmpl w:val="49BC32A6"/>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color w:val="auto"/>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6DA43A8"/>
    <w:multiLevelType w:val="multilevel"/>
    <w:tmpl w:val="0FF222C8"/>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lowerRoman"/>
      <w:lvlText w:val="%8."/>
      <w:lvlJc w:val="left"/>
      <w:pPr>
        <w:ind w:left="1800" w:hanging="1800"/>
      </w:pPr>
      <w:rPr>
        <w:rFonts w:hint="default"/>
        <w:b/>
        <w:i w:val="0"/>
        <w:sz w:val="22"/>
      </w:rPr>
    </w:lvl>
    <w:lvl w:ilvl="8">
      <w:start w:val="1"/>
      <w:numFmt w:val="decimal"/>
      <w:lvlText w:val="%1.%2.%3.%4.%5.%6.%7.%8.%9"/>
      <w:lvlJc w:val="left"/>
      <w:pPr>
        <w:ind w:left="1800" w:hanging="1800"/>
      </w:pPr>
      <w:rPr>
        <w:rFonts w:hint="default"/>
      </w:rPr>
    </w:lvl>
  </w:abstractNum>
  <w:abstractNum w:abstractNumId="125" w15:restartNumberingAfterBreak="0">
    <w:nsid w:val="58306CE8"/>
    <w:multiLevelType w:val="hybridMultilevel"/>
    <w:tmpl w:val="798EAB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58F02BC0"/>
    <w:multiLevelType w:val="hybridMultilevel"/>
    <w:tmpl w:val="F3AC9E60"/>
    <w:lvl w:ilvl="0" w:tplc="81869AC6">
      <w:start w:val="1"/>
      <w:numFmt w:val="lowerLetter"/>
      <w:lvlText w:val="%1."/>
      <w:lvlJc w:val="left"/>
      <w:pPr>
        <w:ind w:left="360" w:hanging="360"/>
      </w:pPr>
      <w:rPr>
        <w:b/>
        <w:bCs/>
        <w:color w:val="7030A0"/>
        <w:u w:val="single" w:color="7030A0"/>
      </w:rPr>
    </w:lvl>
    <w:lvl w:ilvl="1" w:tplc="536E2962">
      <w:start w:val="1"/>
      <w:numFmt w:val="lowerRoman"/>
      <w:lvlText w:val="%2."/>
      <w:lvlJc w:val="left"/>
      <w:pPr>
        <w:ind w:left="1080" w:hanging="360"/>
      </w:pPr>
      <w:rPr>
        <w:rFonts w:asciiTheme="minorHAnsi" w:eastAsia="Arial" w:hAnsiTheme="minorHAnsi" w:cstheme="minorHAnsi" w:hint="default"/>
        <w:b/>
        <w:bCs w:val="0"/>
        <w:i w:val="0"/>
        <w:strike w:val="0"/>
        <w:dstrike w:val="0"/>
        <w:color w:val="7030A0"/>
        <w:sz w:val="22"/>
        <w:szCs w:val="22"/>
        <w:u w:val="single" w:color="7030A0"/>
        <w:vertAlign w:val="baseline"/>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7" w15:restartNumberingAfterBreak="0">
    <w:nsid w:val="593F1E0A"/>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8" w15:restartNumberingAfterBreak="0">
    <w:nsid w:val="59695D70"/>
    <w:multiLevelType w:val="multilevel"/>
    <w:tmpl w:val="439044A4"/>
    <w:lvl w:ilvl="0">
      <w:start w:val="14"/>
      <w:numFmt w:val="decimal"/>
      <w:suff w:val="space"/>
      <w:lvlText w:val="Chapter %1"/>
      <w:lvlJc w:val="left"/>
      <w:pPr>
        <w:ind w:left="425" w:hanging="992"/>
      </w:pPr>
      <w:rPr>
        <w:rFonts w:hint="default"/>
      </w:rPr>
    </w:lvl>
    <w:lvl w:ilvl="1">
      <w:start w:val="2"/>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2.1.1"/>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pStyle w:val="Prlpara"/>
      <w:lvlText w:val="%6."/>
      <w:lvlJc w:val="left"/>
      <w:pPr>
        <w:ind w:left="0" w:firstLine="0"/>
      </w:pPr>
      <w:rPr>
        <w:rFonts w:hint="default"/>
      </w:rPr>
    </w:lvl>
    <w:lvl w:ilvl="6">
      <w:start w:val="1"/>
      <w:numFmt w:val="lowerRoman"/>
      <w:lvlText w:val="%7."/>
      <w:lvlJc w:val="righ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129" w15:restartNumberingAfterBreak="0">
    <w:nsid w:val="59D57EB3"/>
    <w:multiLevelType w:val="multilevel"/>
    <w:tmpl w:val="ECDEAB24"/>
    <w:lvl w:ilvl="0">
      <w:start w:val="1"/>
      <w:numFmt w:val="lowerLetter"/>
      <w:lvlText w:val="%1."/>
      <w:lvlJc w:val="left"/>
      <w:pPr>
        <w:ind w:left="340" w:hanging="283"/>
      </w:pPr>
      <w:rPr>
        <w:rFonts w:asciiTheme="minorHAnsi" w:eastAsiaTheme="minorHAnsi" w:hAnsiTheme="minorHAnsi" w:cs="Arial"/>
        <w:b w:val="0"/>
        <w:i w:val="0"/>
        <w:color w:val="000000" w:themeColor="text1"/>
        <w:sz w:val="22"/>
        <w:szCs w:val="22"/>
      </w:rPr>
    </w:lvl>
    <w:lvl w:ilvl="1">
      <w:start w:val="1"/>
      <w:numFmt w:val="lowerRoman"/>
      <w:lvlText w:val="%2."/>
      <w:lvlJc w:val="left"/>
      <w:pPr>
        <w:ind w:left="794" w:hanging="454"/>
      </w:pPr>
      <w:rPr>
        <w:rFonts w:hint="default"/>
        <w:b/>
        <w:bCs w:val="0"/>
        <w:u w:val="single"/>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0" w15:restartNumberingAfterBreak="0">
    <w:nsid w:val="5A68E86E"/>
    <w:multiLevelType w:val="hybridMultilevel"/>
    <w:tmpl w:val="FFFFFFFF"/>
    <w:lvl w:ilvl="0" w:tplc="530A08EC">
      <w:start w:val="1"/>
      <w:numFmt w:val="lowerLetter"/>
      <w:lvlText w:val="%1."/>
      <w:lvlJc w:val="left"/>
      <w:pPr>
        <w:ind w:left="720" w:hanging="360"/>
      </w:pPr>
    </w:lvl>
    <w:lvl w:ilvl="1" w:tplc="939C6538">
      <w:start w:val="1"/>
      <w:numFmt w:val="lowerLetter"/>
      <w:lvlText w:val="%2."/>
      <w:lvlJc w:val="left"/>
      <w:pPr>
        <w:ind w:left="1440" w:hanging="360"/>
      </w:pPr>
    </w:lvl>
    <w:lvl w:ilvl="2" w:tplc="A80A00EE">
      <w:start w:val="1"/>
      <w:numFmt w:val="lowerRoman"/>
      <w:lvlText w:val="%3."/>
      <w:lvlJc w:val="right"/>
      <w:pPr>
        <w:ind w:left="2160" w:hanging="180"/>
      </w:pPr>
    </w:lvl>
    <w:lvl w:ilvl="3" w:tplc="055E438A">
      <w:start w:val="1"/>
      <w:numFmt w:val="decimal"/>
      <w:lvlText w:val="%4."/>
      <w:lvlJc w:val="left"/>
      <w:pPr>
        <w:ind w:left="2880" w:hanging="360"/>
      </w:pPr>
    </w:lvl>
    <w:lvl w:ilvl="4" w:tplc="9840625A">
      <w:start w:val="1"/>
      <w:numFmt w:val="lowerLetter"/>
      <w:lvlText w:val="%5."/>
      <w:lvlJc w:val="left"/>
      <w:pPr>
        <w:ind w:left="3600" w:hanging="360"/>
      </w:pPr>
    </w:lvl>
    <w:lvl w:ilvl="5" w:tplc="6CE02FFE">
      <w:start w:val="1"/>
      <w:numFmt w:val="lowerRoman"/>
      <w:lvlText w:val="%6."/>
      <w:lvlJc w:val="right"/>
      <w:pPr>
        <w:ind w:left="4320" w:hanging="180"/>
      </w:pPr>
    </w:lvl>
    <w:lvl w:ilvl="6" w:tplc="A9E43F28">
      <w:start w:val="1"/>
      <w:numFmt w:val="decimal"/>
      <w:lvlText w:val="%7."/>
      <w:lvlJc w:val="left"/>
      <w:pPr>
        <w:ind w:left="5040" w:hanging="360"/>
      </w:pPr>
    </w:lvl>
    <w:lvl w:ilvl="7" w:tplc="5CE8B5CA">
      <w:start w:val="1"/>
      <w:numFmt w:val="lowerLetter"/>
      <w:lvlText w:val="%8."/>
      <w:lvlJc w:val="left"/>
      <w:pPr>
        <w:ind w:left="5760" w:hanging="360"/>
      </w:pPr>
    </w:lvl>
    <w:lvl w:ilvl="8" w:tplc="A04AD4A4">
      <w:start w:val="1"/>
      <w:numFmt w:val="lowerRoman"/>
      <w:lvlText w:val="%9."/>
      <w:lvlJc w:val="right"/>
      <w:pPr>
        <w:ind w:left="6480" w:hanging="180"/>
      </w:pPr>
    </w:lvl>
  </w:abstractNum>
  <w:abstractNum w:abstractNumId="131" w15:restartNumberingAfterBreak="0">
    <w:nsid w:val="5AC61FCB"/>
    <w:multiLevelType w:val="hybridMultilevel"/>
    <w:tmpl w:val="FE12A5D0"/>
    <w:lvl w:ilvl="0" w:tplc="FFFFFFFF">
      <w:start w:val="1"/>
      <w:numFmt w:val="lowerLetter"/>
      <w:lvlText w:val="%1."/>
      <w:lvlJc w:val="left"/>
      <w:pPr>
        <w:ind w:left="743" w:hanging="360"/>
      </w:pPr>
      <w:rPr>
        <w:color w:val="auto"/>
      </w:rPr>
    </w:lvl>
    <w:lvl w:ilvl="1" w:tplc="FFFFFFFF" w:tentative="1">
      <w:start w:val="1"/>
      <w:numFmt w:val="lowerLetter"/>
      <w:lvlText w:val="%2."/>
      <w:lvlJc w:val="left"/>
      <w:pPr>
        <w:ind w:left="1463" w:hanging="360"/>
      </w:pPr>
    </w:lvl>
    <w:lvl w:ilvl="2" w:tplc="FFFFFFFF" w:tentative="1">
      <w:start w:val="1"/>
      <w:numFmt w:val="lowerRoman"/>
      <w:lvlText w:val="%3."/>
      <w:lvlJc w:val="right"/>
      <w:pPr>
        <w:ind w:left="2183" w:hanging="180"/>
      </w:pPr>
    </w:lvl>
    <w:lvl w:ilvl="3" w:tplc="FFFFFFFF" w:tentative="1">
      <w:start w:val="1"/>
      <w:numFmt w:val="decimal"/>
      <w:lvlText w:val="%4."/>
      <w:lvlJc w:val="left"/>
      <w:pPr>
        <w:ind w:left="2903" w:hanging="360"/>
      </w:pPr>
    </w:lvl>
    <w:lvl w:ilvl="4" w:tplc="FFFFFFFF" w:tentative="1">
      <w:start w:val="1"/>
      <w:numFmt w:val="lowerLetter"/>
      <w:lvlText w:val="%5."/>
      <w:lvlJc w:val="left"/>
      <w:pPr>
        <w:ind w:left="3623" w:hanging="360"/>
      </w:pPr>
    </w:lvl>
    <w:lvl w:ilvl="5" w:tplc="FFFFFFFF" w:tentative="1">
      <w:start w:val="1"/>
      <w:numFmt w:val="lowerRoman"/>
      <w:lvlText w:val="%6."/>
      <w:lvlJc w:val="right"/>
      <w:pPr>
        <w:ind w:left="4343" w:hanging="180"/>
      </w:pPr>
    </w:lvl>
    <w:lvl w:ilvl="6" w:tplc="FFFFFFFF" w:tentative="1">
      <w:start w:val="1"/>
      <w:numFmt w:val="decimal"/>
      <w:lvlText w:val="%7."/>
      <w:lvlJc w:val="left"/>
      <w:pPr>
        <w:ind w:left="5063" w:hanging="360"/>
      </w:pPr>
    </w:lvl>
    <w:lvl w:ilvl="7" w:tplc="FFFFFFFF" w:tentative="1">
      <w:start w:val="1"/>
      <w:numFmt w:val="lowerLetter"/>
      <w:lvlText w:val="%8."/>
      <w:lvlJc w:val="left"/>
      <w:pPr>
        <w:ind w:left="5783" w:hanging="360"/>
      </w:pPr>
    </w:lvl>
    <w:lvl w:ilvl="8" w:tplc="FFFFFFFF" w:tentative="1">
      <w:start w:val="1"/>
      <w:numFmt w:val="lowerRoman"/>
      <w:lvlText w:val="%9."/>
      <w:lvlJc w:val="right"/>
      <w:pPr>
        <w:ind w:left="6503" w:hanging="180"/>
      </w:pPr>
    </w:lvl>
  </w:abstractNum>
  <w:abstractNum w:abstractNumId="132" w15:restartNumberingAfterBreak="0">
    <w:nsid w:val="5AD564BF"/>
    <w:multiLevelType w:val="hybridMultilevel"/>
    <w:tmpl w:val="118C68DE"/>
    <w:lvl w:ilvl="0" w:tplc="FFFFFFFF">
      <w:start w:val="1"/>
      <w:numFmt w:val="lowerLetter"/>
      <w:lvlText w:val="%1."/>
      <w:lvlJc w:val="left"/>
      <w:pPr>
        <w:ind w:left="360" w:hanging="360"/>
      </w:pPr>
      <w:rPr>
        <w:b/>
        <w:bCs/>
        <w:color w:val="7030A0"/>
        <w:u w:val="single" w:color="7030A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5DD45856"/>
    <w:multiLevelType w:val="multilevel"/>
    <w:tmpl w:val="353E1816"/>
    <w:lvl w:ilvl="0">
      <w:start w:val="27"/>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trike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4" w15:restartNumberingAfterBreak="0">
    <w:nsid w:val="5EDA27F3"/>
    <w:multiLevelType w:val="multilevel"/>
    <w:tmpl w:val="A9800220"/>
    <w:lvl w:ilvl="0">
      <w:start w:val="1"/>
      <w:numFmt w:val="lowerRoman"/>
      <w:lvlText w:val="%1."/>
      <w:lvlJc w:val="right"/>
      <w:pPr>
        <w:ind w:left="340" w:hanging="283"/>
      </w:pPr>
      <w:rPr>
        <w:rFonts w:hint="default"/>
        <w:b w:val="0"/>
        <w:i w:val="0"/>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5" w15:restartNumberingAfterBreak="0">
    <w:nsid w:val="5EEB1874"/>
    <w:multiLevelType w:val="hybridMultilevel"/>
    <w:tmpl w:val="4F889CB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5FB85971"/>
    <w:multiLevelType w:val="hybridMultilevel"/>
    <w:tmpl w:val="7F5A13B0"/>
    <w:lvl w:ilvl="0" w:tplc="C4BAB63E">
      <w:start w:val="1"/>
      <w:numFmt w:val="lowerLetter"/>
      <w:lvlText w:val="%1."/>
      <w:lvlJc w:val="left"/>
      <w:pPr>
        <w:ind w:left="360" w:hanging="360"/>
      </w:pPr>
      <w:rPr>
        <w:u w:val="single" w:color="7030A0"/>
      </w:rPr>
    </w:lvl>
    <w:lvl w:ilvl="1" w:tplc="066CA330">
      <w:start w:val="1"/>
      <w:numFmt w:val="lowerRoman"/>
      <w:lvlText w:val="%2."/>
      <w:lvlJc w:val="left"/>
      <w:pPr>
        <w:ind w:left="1080" w:hanging="360"/>
      </w:pPr>
      <w:rPr>
        <w:rFonts w:asciiTheme="minorHAnsi" w:eastAsia="Arial" w:hAnsiTheme="minorHAnsi" w:cstheme="minorHAnsi" w:hint="default"/>
        <w:b/>
        <w:bCs/>
        <w:i w:val="0"/>
        <w:strike w:val="0"/>
        <w:dstrike w:val="0"/>
        <w:color w:val="7030A0"/>
        <w:sz w:val="18"/>
        <w:szCs w:val="18"/>
        <w:u w:val="single" w:color="7030A0"/>
        <w:vertAlign w:val="baseline"/>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7" w15:restartNumberingAfterBreak="0">
    <w:nsid w:val="5FBB5B56"/>
    <w:multiLevelType w:val="hybridMultilevel"/>
    <w:tmpl w:val="FCF4BDC2"/>
    <w:lvl w:ilvl="0" w:tplc="65D0478A">
      <w:start w:val="1"/>
      <w:numFmt w:val="lowerLetter"/>
      <w:lvlText w:val="%1."/>
      <w:lvlJc w:val="left"/>
      <w:pPr>
        <w:ind w:left="360" w:hanging="360"/>
      </w:pPr>
      <w:rPr>
        <w:color w:val="7030A0"/>
        <w:u w:val="single" w:color="7030A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8" w15:restartNumberingAfterBreak="0">
    <w:nsid w:val="602419E6"/>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9" w15:restartNumberingAfterBreak="0">
    <w:nsid w:val="60475C69"/>
    <w:multiLevelType w:val="hybridMultilevel"/>
    <w:tmpl w:val="61A21F9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606542BD"/>
    <w:multiLevelType w:val="hybridMultilevel"/>
    <w:tmpl w:val="1DB887A2"/>
    <w:lvl w:ilvl="0" w:tplc="C98A63CA">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64CA6E">
      <w:start w:val="1"/>
      <w:numFmt w:val="lowerLetter"/>
      <w:lvlText w:val="%2"/>
      <w:lvlJc w:val="left"/>
      <w:pPr>
        <w:ind w:left="13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967098">
      <w:start w:val="1"/>
      <w:numFmt w:val="lowerRoman"/>
      <w:lvlText w:val="%3"/>
      <w:lvlJc w:val="left"/>
      <w:pPr>
        <w:ind w:left="20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D03982">
      <w:start w:val="1"/>
      <w:numFmt w:val="decimal"/>
      <w:lvlText w:val="%4"/>
      <w:lvlJc w:val="left"/>
      <w:pPr>
        <w:ind w:left="2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127C40">
      <w:start w:val="1"/>
      <w:numFmt w:val="lowerLetter"/>
      <w:lvlText w:val="%5"/>
      <w:lvlJc w:val="left"/>
      <w:pPr>
        <w:ind w:left="3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DA8E876">
      <w:start w:val="1"/>
      <w:numFmt w:val="lowerRoman"/>
      <w:lvlText w:val="%6"/>
      <w:lvlJc w:val="left"/>
      <w:pPr>
        <w:ind w:left="4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34881C">
      <w:start w:val="1"/>
      <w:numFmt w:val="decimal"/>
      <w:lvlText w:val="%7"/>
      <w:lvlJc w:val="left"/>
      <w:pPr>
        <w:ind w:left="49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B28A12">
      <w:start w:val="1"/>
      <w:numFmt w:val="lowerLetter"/>
      <w:lvlText w:val="%8"/>
      <w:lvlJc w:val="left"/>
      <w:pPr>
        <w:ind w:left="5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DE5AE2">
      <w:start w:val="1"/>
      <w:numFmt w:val="lowerRoman"/>
      <w:lvlText w:val="%9"/>
      <w:lvlJc w:val="left"/>
      <w:pPr>
        <w:ind w:left="6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61F70480"/>
    <w:multiLevelType w:val="hybridMultilevel"/>
    <w:tmpl w:val="1D209C66"/>
    <w:lvl w:ilvl="0" w:tplc="9BF6D572">
      <w:start w:val="1"/>
      <w:numFmt w:val="lowerLetter"/>
      <w:lvlText w:val="%1."/>
      <w:lvlJc w:val="left"/>
      <w:pPr>
        <w:ind w:left="360" w:hanging="360"/>
      </w:pPr>
      <w:rPr>
        <w:b/>
        <w:bCs/>
        <w:color w:val="7030A0"/>
        <w:u w:val="single" w:color="7030A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2" w15:restartNumberingAfterBreak="0">
    <w:nsid w:val="62B44FEB"/>
    <w:multiLevelType w:val="hybridMultilevel"/>
    <w:tmpl w:val="2AECFCD6"/>
    <w:lvl w:ilvl="0" w:tplc="FFFFFFFF">
      <w:start w:val="1"/>
      <w:numFmt w:val="lowerLetter"/>
      <w:lvlText w:val="%1."/>
      <w:lvlJc w:val="left"/>
      <w:pPr>
        <w:ind w:left="360" w:hanging="360"/>
      </w:pPr>
      <w:rPr>
        <w:rFonts w:hint="default"/>
        <w:b/>
        <w:u w:val="single"/>
      </w:rPr>
    </w:lvl>
    <w:lvl w:ilvl="1" w:tplc="FFFFFFFF">
      <w:start w:val="1"/>
      <w:numFmt w:val="lowerLetter"/>
      <w:lvlText w:val="%2."/>
      <w:lvlJc w:val="left"/>
      <w:pPr>
        <w:ind w:left="945" w:hanging="360"/>
      </w:pPr>
    </w:lvl>
    <w:lvl w:ilvl="2" w:tplc="FFFFFFFF">
      <w:start w:val="1"/>
      <w:numFmt w:val="lowerRoman"/>
      <w:lvlText w:val="%3."/>
      <w:lvlJc w:val="right"/>
      <w:pPr>
        <w:ind w:left="1665" w:hanging="180"/>
      </w:pPr>
    </w:lvl>
    <w:lvl w:ilvl="3" w:tplc="FFFFFFFF" w:tentative="1">
      <w:start w:val="1"/>
      <w:numFmt w:val="decimal"/>
      <w:lvlText w:val="%4."/>
      <w:lvlJc w:val="left"/>
      <w:pPr>
        <w:ind w:left="2385" w:hanging="360"/>
      </w:pPr>
    </w:lvl>
    <w:lvl w:ilvl="4" w:tplc="FFFFFFFF" w:tentative="1">
      <w:start w:val="1"/>
      <w:numFmt w:val="lowerLetter"/>
      <w:lvlText w:val="%5."/>
      <w:lvlJc w:val="left"/>
      <w:pPr>
        <w:ind w:left="3105" w:hanging="360"/>
      </w:pPr>
    </w:lvl>
    <w:lvl w:ilvl="5" w:tplc="FFFFFFFF" w:tentative="1">
      <w:start w:val="1"/>
      <w:numFmt w:val="lowerRoman"/>
      <w:lvlText w:val="%6."/>
      <w:lvlJc w:val="right"/>
      <w:pPr>
        <w:ind w:left="3825" w:hanging="180"/>
      </w:pPr>
    </w:lvl>
    <w:lvl w:ilvl="6" w:tplc="FFFFFFFF" w:tentative="1">
      <w:start w:val="1"/>
      <w:numFmt w:val="decimal"/>
      <w:lvlText w:val="%7."/>
      <w:lvlJc w:val="left"/>
      <w:pPr>
        <w:ind w:left="4545" w:hanging="360"/>
      </w:pPr>
    </w:lvl>
    <w:lvl w:ilvl="7" w:tplc="FFFFFFFF" w:tentative="1">
      <w:start w:val="1"/>
      <w:numFmt w:val="lowerLetter"/>
      <w:lvlText w:val="%8."/>
      <w:lvlJc w:val="left"/>
      <w:pPr>
        <w:ind w:left="5265" w:hanging="360"/>
      </w:pPr>
    </w:lvl>
    <w:lvl w:ilvl="8" w:tplc="FFFFFFFF" w:tentative="1">
      <w:start w:val="1"/>
      <w:numFmt w:val="lowerRoman"/>
      <w:lvlText w:val="%9."/>
      <w:lvlJc w:val="right"/>
      <w:pPr>
        <w:ind w:left="5985" w:hanging="180"/>
      </w:pPr>
    </w:lvl>
  </w:abstractNum>
  <w:abstractNum w:abstractNumId="143" w15:restartNumberingAfterBreak="0">
    <w:nsid w:val="639D479E"/>
    <w:multiLevelType w:val="hybridMultilevel"/>
    <w:tmpl w:val="CB1EF3FE"/>
    <w:lvl w:ilvl="0" w:tplc="C2B663C4">
      <w:start w:val="1"/>
      <w:numFmt w:val="decimal"/>
      <w:lvlText w:val="14.6.2.%1"/>
      <w:lvlJc w:val="left"/>
      <w:pPr>
        <w:ind w:left="1156" w:hanging="360"/>
      </w:pPr>
      <w:rPr>
        <w:rFonts w:hint="default"/>
      </w:rPr>
    </w:lvl>
    <w:lvl w:ilvl="1" w:tplc="14090019" w:tentative="1">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144" w15:restartNumberingAfterBreak="0">
    <w:nsid w:val="64334F5F"/>
    <w:multiLevelType w:val="multilevel"/>
    <w:tmpl w:val="6C4CFBB2"/>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647E709C"/>
    <w:multiLevelType w:val="hybridMultilevel"/>
    <w:tmpl w:val="78A0F546"/>
    <w:lvl w:ilvl="0" w:tplc="D4FC789E">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65704BEF"/>
    <w:multiLevelType w:val="multilevel"/>
    <w:tmpl w:val="F090479E"/>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z w:val="18"/>
      </w:rPr>
    </w:lvl>
    <w:lvl w:ilvl="2">
      <w:start w:val="3"/>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7" w15:restartNumberingAfterBreak="0">
    <w:nsid w:val="669B1B34"/>
    <w:multiLevelType w:val="multilevel"/>
    <w:tmpl w:val="1CECFF86"/>
    <w:lvl w:ilvl="0">
      <w:start w:val="27"/>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trike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8" w15:restartNumberingAfterBreak="0">
    <w:nsid w:val="66A45E30"/>
    <w:multiLevelType w:val="hybridMultilevel"/>
    <w:tmpl w:val="E75C42B4"/>
    <w:lvl w:ilvl="0" w:tplc="897A9B3C">
      <w:start w:val="1"/>
      <w:numFmt w:val="lowerLetter"/>
      <w:lvlText w:val="%1."/>
      <w:lvlJc w:val="left"/>
      <w:pPr>
        <w:ind w:left="360" w:hanging="360"/>
      </w:pPr>
      <w:rPr>
        <w:u w:val="single" w:color="7030A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9" w15:restartNumberingAfterBreak="0">
    <w:nsid w:val="66B27DCC"/>
    <w:multiLevelType w:val="hybridMultilevel"/>
    <w:tmpl w:val="A710AB5E"/>
    <w:lvl w:ilvl="0" w:tplc="E38279A0">
      <w:start w:val="1"/>
      <w:numFmt w:val="lowerLetter"/>
      <w:lvlText w:val="%1."/>
      <w:lvlJc w:val="left"/>
      <w:pPr>
        <w:ind w:left="855" w:hanging="360"/>
      </w:pPr>
      <w:rPr>
        <w:b/>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150" w15:restartNumberingAfterBreak="0">
    <w:nsid w:val="675036B1"/>
    <w:multiLevelType w:val="multilevel"/>
    <w:tmpl w:val="E9446F8E"/>
    <w:lvl w:ilvl="0">
      <w:start w:val="8"/>
      <w:numFmt w:val="decimal"/>
      <w:suff w:val="space"/>
      <w:lvlText w:val="Chapter %1"/>
      <w:lvlJc w:val="left"/>
      <w:pPr>
        <w:ind w:left="57" w:hanging="1049"/>
      </w:pPr>
      <w:rPr>
        <w:rFonts w:hint="default"/>
      </w:rPr>
    </w:lvl>
    <w:lvl w:ilvl="1">
      <w:start w:val="1"/>
      <w:numFmt w:val="decimal"/>
      <w:lvlText w:val="%1.%2"/>
      <w:lvlJc w:val="left"/>
      <w:pPr>
        <w:ind w:left="0" w:hanging="992"/>
      </w:pPr>
      <w:rPr>
        <w:rFonts w:hint="default"/>
      </w:rPr>
    </w:lvl>
    <w:lvl w:ilvl="2">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suff w:val="nothing"/>
      <w:lvlText w:val=""/>
      <w:lvlJc w:val="left"/>
      <w:pPr>
        <w:ind w:left="-567" w:firstLine="0"/>
      </w:pPr>
      <w:rPr>
        <w:rFonts w:hint="default"/>
      </w:rPr>
    </w:lvl>
    <w:lvl w:ilvl="6">
      <w:start w:val="1"/>
      <w:numFmt w:val="decimal"/>
      <w:lvlText w:val="%7."/>
      <w:lvlJc w:val="left"/>
      <w:pPr>
        <w:tabs>
          <w:tab w:val="num" w:pos="0"/>
        </w:tabs>
        <w:ind w:left="0" w:hanging="567"/>
      </w:pPr>
      <w:rPr>
        <w:rFonts w:hint="default"/>
      </w:rPr>
    </w:lvl>
    <w:lvl w:ilvl="7">
      <w:start w:val="1"/>
      <w:numFmt w:val="lowerLetter"/>
      <w:lvlText w:val="%8."/>
      <w:lvlJc w:val="left"/>
      <w:pPr>
        <w:tabs>
          <w:tab w:val="num" w:pos="567"/>
        </w:tabs>
        <w:ind w:left="567" w:hanging="567"/>
      </w:pPr>
      <w:rPr>
        <w:rFonts w:hint="default"/>
      </w:rPr>
    </w:lvl>
    <w:lvl w:ilvl="8">
      <w:start w:val="1"/>
      <w:numFmt w:val="upperLetter"/>
      <w:pStyle w:val="PrlAlist"/>
      <w:lvlText w:val="%9."/>
      <w:lvlJc w:val="left"/>
      <w:pPr>
        <w:tabs>
          <w:tab w:val="num" w:pos="964"/>
        </w:tabs>
        <w:ind w:left="964" w:hanging="397"/>
      </w:pPr>
      <w:rPr>
        <w:rFonts w:hint="default"/>
      </w:rPr>
    </w:lvl>
  </w:abstractNum>
  <w:abstractNum w:abstractNumId="151" w15:restartNumberingAfterBreak="0">
    <w:nsid w:val="6768416B"/>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2" w15:restartNumberingAfterBreak="0">
    <w:nsid w:val="67A871C4"/>
    <w:multiLevelType w:val="multilevel"/>
    <w:tmpl w:val="8B00030A"/>
    <w:lvl w:ilvl="0">
      <w:start w:val="1"/>
      <w:numFmt w:val="lowerRoman"/>
      <w:lvlText w:val="%1."/>
      <w:lvlJc w:val="left"/>
      <w:pPr>
        <w:ind w:left="900" w:hanging="900"/>
      </w:pPr>
      <w:rPr>
        <w:rFonts w:hint="default"/>
        <w:i w:val="0"/>
        <w:color w:val="FF0000"/>
        <w:sz w:val="22"/>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68695444"/>
    <w:multiLevelType w:val="multilevel"/>
    <w:tmpl w:val="C00E8848"/>
    <w:lvl w:ilvl="0">
      <w:start w:val="37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trike/>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4" w15:restartNumberingAfterBreak="0">
    <w:nsid w:val="68832FD2"/>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5" w15:restartNumberingAfterBreak="0">
    <w:nsid w:val="68892E23"/>
    <w:multiLevelType w:val="multilevel"/>
    <w:tmpl w:val="18B06B5A"/>
    <w:lvl w:ilvl="0">
      <w:start w:val="1"/>
      <w:numFmt w:val="lowerLetter"/>
      <w:lvlText w:val="%1."/>
      <w:lvlJc w:val="left"/>
      <w:pPr>
        <w:ind w:left="340" w:hanging="283"/>
      </w:pPr>
      <w:rPr>
        <w:rFonts w:hint="default"/>
        <w:b w:val="0"/>
        <w:i w:val="0"/>
      </w:rPr>
    </w:lvl>
    <w:lvl w:ilvl="1">
      <w:start w:val="2"/>
      <w:numFmt w:val="lowerRoman"/>
      <w:lvlText w:val="%2."/>
      <w:lvlJc w:val="left"/>
      <w:pPr>
        <w:ind w:left="880" w:hanging="454"/>
      </w:pPr>
      <w:rPr>
        <w:rFonts w:cs="Times New Roman"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6" w15:restartNumberingAfterBreak="0">
    <w:nsid w:val="696B050E"/>
    <w:multiLevelType w:val="multilevel"/>
    <w:tmpl w:val="6C4CFBB2"/>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6AA46ACD"/>
    <w:multiLevelType w:val="multilevel"/>
    <w:tmpl w:val="74705462"/>
    <w:lvl w:ilvl="0">
      <w:start w:val="1"/>
      <w:numFmt w:val="decimal"/>
      <w:pStyle w:val="Prlnumberedsubhead"/>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8" w15:restartNumberingAfterBreak="0">
    <w:nsid w:val="6B782A07"/>
    <w:multiLevelType w:val="multilevel"/>
    <w:tmpl w:val="0BAAB8C4"/>
    <w:lvl w:ilvl="0">
      <w:start w:val="14"/>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lowerLetter"/>
      <w:lvlText w:val="%7."/>
      <w:lvlJc w:val="left"/>
      <w:pPr>
        <w:ind w:left="1440" w:hanging="1440"/>
      </w:pPr>
      <w:rPr>
        <w:rFonts w:hint="default"/>
        <w:b/>
        <w:bCs/>
        <w:color w:val="FF0000"/>
      </w:rPr>
    </w:lvl>
    <w:lvl w:ilvl="7">
      <w:start w:val="1"/>
      <w:numFmt w:val="lowerRoman"/>
      <w:lvlText w:val="%8."/>
      <w:lvlJc w:val="left"/>
      <w:pPr>
        <w:ind w:left="1800" w:hanging="1800"/>
      </w:pPr>
      <w:rPr>
        <w:rFonts w:hint="default"/>
        <w:b/>
        <w:i w:val="0"/>
        <w:sz w:val="22"/>
      </w:rPr>
    </w:lvl>
    <w:lvl w:ilvl="8">
      <w:start w:val="1"/>
      <w:numFmt w:val="decimal"/>
      <w:lvlText w:val="%1.%2.%3.%4.%5.%6.%7.%8.%9"/>
      <w:lvlJc w:val="left"/>
      <w:pPr>
        <w:ind w:left="1800" w:hanging="1800"/>
      </w:pPr>
      <w:rPr>
        <w:rFonts w:hint="default"/>
      </w:rPr>
    </w:lvl>
  </w:abstractNum>
  <w:abstractNum w:abstractNumId="159" w15:restartNumberingAfterBreak="0">
    <w:nsid w:val="6BA67BE7"/>
    <w:multiLevelType w:val="hybridMultilevel"/>
    <w:tmpl w:val="5ED8018E"/>
    <w:lvl w:ilvl="0" w:tplc="097C1CF0">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90D304">
      <w:start w:val="1"/>
      <w:numFmt w:val="lowerLetter"/>
      <w:lvlText w:val="%2"/>
      <w:lvlJc w:val="left"/>
      <w:pPr>
        <w:ind w:left="13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8A2A9E">
      <w:start w:val="1"/>
      <w:numFmt w:val="lowerRoman"/>
      <w:lvlText w:val="%3"/>
      <w:lvlJc w:val="left"/>
      <w:pPr>
        <w:ind w:left="20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38B94A">
      <w:start w:val="1"/>
      <w:numFmt w:val="decimal"/>
      <w:lvlText w:val="%4"/>
      <w:lvlJc w:val="left"/>
      <w:pPr>
        <w:ind w:left="28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4620AE">
      <w:start w:val="1"/>
      <w:numFmt w:val="lowerLetter"/>
      <w:lvlText w:val="%5"/>
      <w:lvlJc w:val="left"/>
      <w:pPr>
        <w:ind w:left="35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4C441EA">
      <w:start w:val="1"/>
      <w:numFmt w:val="lowerRoman"/>
      <w:lvlText w:val="%6"/>
      <w:lvlJc w:val="left"/>
      <w:pPr>
        <w:ind w:left="42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A2B994">
      <w:start w:val="1"/>
      <w:numFmt w:val="decimal"/>
      <w:lvlText w:val="%7"/>
      <w:lvlJc w:val="left"/>
      <w:pPr>
        <w:ind w:left="49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9272D8">
      <w:start w:val="1"/>
      <w:numFmt w:val="lowerLetter"/>
      <w:lvlText w:val="%8"/>
      <w:lvlJc w:val="left"/>
      <w:pPr>
        <w:ind w:left="56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DBA6062">
      <w:start w:val="1"/>
      <w:numFmt w:val="lowerRoman"/>
      <w:lvlText w:val="%9"/>
      <w:lvlJc w:val="left"/>
      <w:pPr>
        <w:ind w:left="6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0" w15:restartNumberingAfterBreak="0">
    <w:nsid w:val="6CE30F91"/>
    <w:multiLevelType w:val="multilevel"/>
    <w:tmpl w:val="D5466BF4"/>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3"/>
      <w:numFmt w:val="lowerLetter"/>
      <w:lvlText w:val="%7."/>
      <w:lvlJc w:val="left"/>
      <w:pPr>
        <w:ind w:left="1440" w:hanging="1440"/>
      </w:pPr>
      <w:rPr>
        <w:rFonts w:hint="default"/>
        <w:color w:val="000000" w:themeColor="text1"/>
      </w:rPr>
    </w:lvl>
    <w:lvl w:ilvl="7">
      <w:start w:val="1"/>
      <w:numFmt w:val="lowerRoman"/>
      <w:lvlText w:val="%8."/>
      <w:lvlJc w:val="left"/>
      <w:pPr>
        <w:ind w:left="1800" w:hanging="1800"/>
      </w:pPr>
      <w:rPr>
        <w:rFonts w:hint="default"/>
        <w:i w:val="0"/>
        <w:color w:val="auto"/>
        <w:sz w:val="22"/>
      </w:rPr>
    </w:lvl>
    <w:lvl w:ilvl="8">
      <w:start w:val="1"/>
      <w:numFmt w:val="upperLetter"/>
      <w:lvlText w:val="%9."/>
      <w:lvlJc w:val="left"/>
      <w:pPr>
        <w:ind w:left="1800" w:hanging="1800"/>
      </w:pPr>
      <w:rPr>
        <w:rFonts w:hint="default"/>
        <w:color w:val="FF0000"/>
      </w:rPr>
    </w:lvl>
  </w:abstractNum>
  <w:abstractNum w:abstractNumId="161" w15:restartNumberingAfterBreak="0">
    <w:nsid w:val="6D6164FD"/>
    <w:multiLevelType w:val="hybridMultilevel"/>
    <w:tmpl w:val="1D209C66"/>
    <w:lvl w:ilvl="0" w:tplc="FFFFFFFF">
      <w:start w:val="1"/>
      <w:numFmt w:val="lowerLetter"/>
      <w:lvlText w:val="%1."/>
      <w:lvlJc w:val="left"/>
      <w:pPr>
        <w:ind w:left="360" w:hanging="360"/>
      </w:pPr>
      <w:rPr>
        <w:b/>
        <w:bCs/>
        <w:color w:val="7030A0"/>
        <w:u w:val="single" w:color="7030A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2" w15:restartNumberingAfterBreak="0">
    <w:nsid w:val="6DAC3678"/>
    <w:multiLevelType w:val="hybridMultilevel"/>
    <w:tmpl w:val="D1D44D04"/>
    <w:lvl w:ilvl="0" w:tplc="1409001B">
      <w:start w:val="1"/>
      <w:numFmt w:val="lowerRoman"/>
      <w:lvlText w:val="%1."/>
      <w:lvlJc w:val="righ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63" w15:restartNumberingAfterBreak="0">
    <w:nsid w:val="6DF17874"/>
    <w:multiLevelType w:val="multilevel"/>
    <w:tmpl w:val="0F6E3DF2"/>
    <w:lvl w:ilvl="0">
      <w:start w:val="1"/>
      <w:numFmt w:val="lowerLetter"/>
      <w:lvlText w:val="%1."/>
      <w:lvlJc w:val="left"/>
      <w:pPr>
        <w:ind w:left="340" w:hanging="283"/>
      </w:pPr>
      <w:rPr>
        <w:rFonts w:hint="default"/>
        <w:b/>
        <w:i w:val="0"/>
        <w:color w:val="000000" w:themeColor="text1"/>
        <w:sz w:val="22"/>
        <w:szCs w:val="20"/>
        <w:u w:val="single"/>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4" w15:restartNumberingAfterBreak="0">
    <w:nsid w:val="6E0F0563"/>
    <w:multiLevelType w:val="hybridMultilevel"/>
    <w:tmpl w:val="8B468292"/>
    <w:lvl w:ilvl="0" w:tplc="1409001B">
      <w:start w:val="1"/>
      <w:numFmt w:val="lowerRoman"/>
      <w:lvlText w:val="%1."/>
      <w:lvlJc w:val="right"/>
      <w:pPr>
        <w:ind w:left="1463" w:hanging="360"/>
      </w:pPr>
    </w:lvl>
    <w:lvl w:ilvl="1" w:tplc="14090019" w:tentative="1">
      <w:start w:val="1"/>
      <w:numFmt w:val="lowerLetter"/>
      <w:lvlText w:val="%2."/>
      <w:lvlJc w:val="left"/>
      <w:pPr>
        <w:ind w:left="2183" w:hanging="360"/>
      </w:pPr>
    </w:lvl>
    <w:lvl w:ilvl="2" w:tplc="1409001B" w:tentative="1">
      <w:start w:val="1"/>
      <w:numFmt w:val="lowerRoman"/>
      <w:lvlText w:val="%3."/>
      <w:lvlJc w:val="right"/>
      <w:pPr>
        <w:ind w:left="2903" w:hanging="180"/>
      </w:pPr>
    </w:lvl>
    <w:lvl w:ilvl="3" w:tplc="1409000F" w:tentative="1">
      <w:start w:val="1"/>
      <w:numFmt w:val="decimal"/>
      <w:lvlText w:val="%4."/>
      <w:lvlJc w:val="left"/>
      <w:pPr>
        <w:ind w:left="3623" w:hanging="360"/>
      </w:pPr>
    </w:lvl>
    <w:lvl w:ilvl="4" w:tplc="14090019" w:tentative="1">
      <w:start w:val="1"/>
      <w:numFmt w:val="lowerLetter"/>
      <w:lvlText w:val="%5."/>
      <w:lvlJc w:val="left"/>
      <w:pPr>
        <w:ind w:left="4343" w:hanging="360"/>
      </w:pPr>
    </w:lvl>
    <w:lvl w:ilvl="5" w:tplc="1409001B" w:tentative="1">
      <w:start w:val="1"/>
      <w:numFmt w:val="lowerRoman"/>
      <w:lvlText w:val="%6."/>
      <w:lvlJc w:val="right"/>
      <w:pPr>
        <w:ind w:left="5063" w:hanging="180"/>
      </w:pPr>
    </w:lvl>
    <w:lvl w:ilvl="6" w:tplc="1409000F" w:tentative="1">
      <w:start w:val="1"/>
      <w:numFmt w:val="decimal"/>
      <w:lvlText w:val="%7."/>
      <w:lvlJc w:val="left"/>
      <w:pPr>
        <w:ind w:left="5783" w:hanging="360"/>
      </w:pPr>
    </w:lvl>
    <w:lvl w:ilvl="7" w:tplc="14090019" w:tentative="1">
      <w:start w:val="1"/>
      <w:numFmt w:val="lowerLetter"/>
      <w:lvlText w:val="%8."/>
      <w:lvlJc w:val="left"/>
      <w:pPr>
        <w:ind w:left="6503" w:hanging="360"/>
      </w:pPr>
    </w:lvl>
    <w:lvl w:ilvl="8" w:tplc="1409001B" w:tentative="1">
      <w:start w:val="1"/>
      <w:numFmt w:val="lowerRoman"/>
      <w:lvlText w:val="%9."/>
      <w:lvlJc w:val="right"/>
      <w:pPr>
        <w:ind w:left="7223" w:hanging="180"/>
      </w:pPr>
    </w:lvl>
  </w:abstractNum>
  <w:abstractNum w:abstractNumId="165" w15:restartNumberingAfterBreak="0">
    <w:nsid w:val="6E49489C"/>
    <w:multiLevelType w:val="hybridMultilevel"/>
    <w:tmpl w:val="8DA2EC22"/>
    <w:lvl w:ilvl="0" w:tplc="9A2854DC">
      <w:start w:val="1"/>
      <w:numFmt w:val="lowerLetter"/>
      <w:lvlText w:val="%1."/>
      <w:lvlJc w:val="left"/>
      <w:pPr>
        <w:ind w:left="855" w:hanging="360"/>
      </w:pPr>
      <w:rPr>
        <w:b/>
        <w:u w:val="single"/>
      </w:r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166" w15:restartNumberingAfterBreak="0">
    <w:nsid w:val="6EE17B11"/>
    <w:multiLevelType w:val="hybridMultilevel"/>
    <w:tmpl w:val="2B0246B0"/>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167" w15:restartNumberingAfterBreak="0">
    <w:nsid w:val="6F0E42D5"/>
    <w:multiLevelType w:val="multilevel"/>
    <w:tmpl w:val="C8CAA2DE"/>
    <w:lvl w:ilvl="0">
      <w:start w:val="37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trike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8" w15:restartNumberingAfterBreak="0">
    <w:nsid w:val="723061CF"/>
    <w:multiLevelType w:val="hybridMultilevel"/>
    <w:tmpl w:val="272E92F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73C50A7E"/>
    <w:multiLevelType w:val="multilevel"/>
    <w:tmpl w:val="ED7E8C06"/>
    <w:lvl w:ilvl="0">
      <w:start w:val="27"/>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trike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0" w15:restartNumberingAfterBreak="0">
    <w:nsid w:val="742B5CB2"/>
    <w:multiLevelType w:val="multilevel"/>
    <w:tmpl w:val="E48C4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5AA4E03"/>
    <w:multiLevelType w:val="multilevel"/>
    <w:tmpl w:val="B31CE136"/>
    <w:lvl w:ilvl="0">
      <w:start w:val="1"/>
      <w:numFmt w:val="lowerRoman"/>
      <w:lvlText w:val="%1."/>
      <w:lvlJc w:val="left"/>
      <w:pPr>
        <w:ind w:left="900" w:hanging="900"/>
      </w:pPr>
      <w:rPr>
        <w:rFonts w:hint="default"/>
        <w:i w:val="0"/>
        <w:color w:val="FF0000"/>
        <w:sz w:val="22"/>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6225135"/>
    <w:multiLevelType w:val="hybridMultilevel"/>
    <w:tmpl w:val="24F2B06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3" w15:restartNumberingAfterBreak="0">
    <w:nsid w:val="76D2384F"/>
    <w:multiLevelType w:val="hybridMultilevel"/>
    <w:tmpl w:val="CB3E9420"/>
    <w:lvl w:ilvl="0" w:tplc="8F8A14A2">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4" w15:restartNumberingAfterBreak="0">
    <w:nsid w:val="76E1596B"/>
    <w:multiLevelType w:val="multilevel"/>
    <w:tmpl w:val="ABE4B418"/>
    <w:lvl w:ilvl="0">
      <w:start w:val="1"/>
      <w:numFmt w:val="lowerLetter"/>
      <w:pStyle w:val="PrlTableList1"/>
      <w:lvlText w:val="%1."/>
      <w:lvlJc w:val="left"/>
      <w:pPr>
        <w:ind w:left="340" w:hanging="283"/>
      </w:pPr>
      <w:rPr>
        <w:rFonts w:hint="default"/>
        <w:b w:val="0"/>
        <w:i w:val="0"/>
      </w:rPr>
    </w:lvl>
    <w:lvl w:ilvl="1">
      <w:start w:val="1"/>
      <w:numFmt w:val="lowerRoman"/>
      <w:lvlText w:val="%2."/>
      <w:lvlJc w:val="right"/>
      <w:pPr>
        <w:ind w:left="880" w:hanging="454"/>
      </w:pPr>
      <w:rPr>
        <w:rFonts w:hint="default"/>
        <w:b w:val="0"/>
        <w:sz w:val="18"/>
      </w:rPr>
    </w:lvl>
    <w:lvl w:ilvl="2">
      <w:start w:val="1"/>
      <w:numFmt w:val="upperLetter"/>
      <w:pStyle w:val="PrlTableList3"/>
      <w:lvlText w:val="%3."/>
      <w:lvlJc w:val="left"/>
      <w:pPr>
        <w:ind w:left="1134" w:hanging="340"/>
      </w:pPr>
      <w:rPr>
        <w:rFonts w:hint="default"/>
      </w:rPr>
    </w:lvl>
    <w:lvl w:ilvl="3">
      <w:start w:val="1"/>
      <w:numFmt w:val="decimal"/>
      <w:lvlRestart w:val="1"/>
      <w:pStyle w:val="PrlTableList4"/>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5" w15:restartNumberingAfterBreak="0">
    <w:nsid w:val="7801141B"/>
    <w:multiLevelType w:val="hybridMultilevel"/>
    <w:tmpl w:val="85B638E2"/>
    <w:lvl w:ilvl="0" w:tplc="AEEC1074">
      <w:start w:val="1"/>
      <w:numFmt w:val="lowerLetter"/>
      <w:lvlText w:val="%1."/>
      <w:lvlJc w:val="left"/>
      <w:pPr>
        <w:ind w:left="720" w:hanging="360"/>
      </w:pPr>
      <w:rPr>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78621646"/>
    <w:multiLevelType w:val="multilevel"/>
    <w:tmpl w:val="23302A36"/>
    <w:lvl w:ilvl="0">
      <w:start w:val="14"/>
      <w:numFmt w:val="decimal"/>
      <w:lvlText w:val="%1"/>
      <w:lvlJc w:val="left"/>
      <w:pPr>
        <w:ind w:left="900" w:hanging="900"/>
      </w:pPr>
      <w:rPr>
        <w:rFonts w:hint="default"/>
        <w:color w:val="000000" w:themeColor="text1"/>
      </w:rPr>
    </w:lvl>
    <w:lvl w:ilvl="1">
      <w:start w:val="4"/>
      <w:numFmt w:val="decimal"/>
      <w:lvlText w:val="%1.%2"/>
      <w:lvlJc w:val="left"/>
      <w:pPr>
        <w:ind w:left="900" w:hanging="900"/>
      </w:pPr>
      <w:rPr>
        <w:rFonts w:hint="default"/>
        <w:color w:val="000000" w:themeColor="text1"/>
      </w:rPr>
    </w:lvl>
    <w:lvl w:ilvl="2">
      <w:start w:val="1"/>
      <w:numFmt w:val="decimal"/>
      <w:lvlText w:val="%1.%2.%3"/>
      <w:lvlJc w:val="left"/>
      <w:pPr>
        <w:ind w:left="900" w:hanging="90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lowerLetter"/>
      <w:lvlText w:val="%7."/>
      <w:lvlJc w:val="left"/>
      <w:pPr>
        <w:ind w:left="1440" w:hanging="1440"/>
      </w:pPr>
      <w:rPr>
        <w:rFonts w:hint="default"/>
        <w:color w:val="000000" w:themeColor="text1"/>
      </w:rPr>
    </w:lvl>
    <w:lvl w:ilvl="7">
      <w:start w:val="1"/>
      <w:numFmt w:val="lowerRoman"/>
      <w:lvlText w:val="%8."/>
      <w:lvlJc w:val="left"/>
      <w:pPr>
        <w:ind w:left="1800" w:hanging="1800"/>
      </w:pPr>
      <w:rPr>
        <w:rFonts w:hint="default"/>
        <w:i w:val="0"/>
        <w:color w:val="FF0000"/>
        <w:sz w:val="22"/>
      </w:rPr>
    </w:lvl>
    <w:lvl w:ilvl="8">
      <w:start w:val="1"/>
      <w:numFmt w:val="lowerLetter"/>
      <w:lvlText w:val="%9."/>
      <w:lvlJc w:val="left"/>
      <w:pPr>
        <w:ind w:left="1800" w:hanging="1800"/>
      </w:pPr>
      <w:rPr>
        <w:rFonts w:hint="default"/>
        <w:color w:val="000000" w:themeColor="text1"/>
      </w:rPr>
    </w:lvl>
  </w:abstractNum>
  <w:abstractNum w:abstractNumId="177" w15:restartNumberingAfterBreak="0">
    <w:nsid w:val="78675783"/>
    <w:multiLevelType w:val="hybridMultilevel"/>
    <w:tmpl w:val="81F07A66"/>
    <w:lvl w:ilvl="0" w:tplc="322E71C2">
      <w:start w:val="1"/>
      <w:numFmt w:val="lowerLetter"/>
      <w:lvlText w:val="%1."/>
      <w:lvlJc w:val="left"/>
      <w:pPr>
        <w:ind w:left="720" w:hanging="360"/>
      </w:pPr>
      <w:rPr>
        <w:color w:val="auto"/>
      </w:rPr>
    </w:lvl>
    <w:lvl w:ilvl="1" w:tplc="2F6C8868">
      <w:start w:val="1"/>
      <w:numFmt w:val="lowerRoman"/>
      <w:lvlText w:val="%2."/>
      <w:lvlJc w:val="right"/>
      <w:pPr>
        <w:ind w:left="1440" w:hanging="360"/>
      </w:pPr>
      <w:rPr>
        <w:color w:val="auto"/>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8" w15:restartNumberingAfterBreak="0">
    <w:nsid w:val="78D13ED0"/>
    <w:multiLevelType w:val="hybridMultilevel"/>
    <w:tmpl w:val="C652E4A2"/>
    <w:lvl w:ilvl="0" w:tplc="CFA68B60">
      <w:start w:val="1"/>
      <w:numFmt w:val="decimal"/>
      <w:pStyle w:val="Heading2"/>
      <w:lvlText w:val="14.15.%1"/>
      <w:lvlJc w:val="right"/>
      <w:pPr>
        <w:ind w:left="143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2154" w:hanging="360"/>
      </w:pPr>
    </w:lvl>
    <w:lvl w:ilvl="2" w:tplc="1409001B" w:tentative="1">
      <w:start w:val="1"/>
      <w:numFmt w:val="lowerRoman"/>
      <w:lvlText w:val="%3."/>
      <w:lvlJc w:val="right"/>
      <w:pPr>
        <w:ind w:left="2874" w:hanging="180"/>
      </w:pPr>
    </w:lvl>
    <w:lvl w:ilvl="3" w:tplc="1409000F" w:tentative="1">
      <w:start w:val="1"/>
      <w:numFmt w:val="decimal"/>
      <w:lvlText w:val="%4."/>
      <w:lvlJc w:val="left"/>
      <w:pPr>
        <w:ind w:left="3594" w:hanging="360"/>
      </w:pPr>
    </w:lvl>
    <w:lvl w:ilvl="4" w:tplc="14090019" w:tentative="1">
      <w:start w:val="1"/>
      <w:numFmt w:val="lowerLetter"/>
      <w:lvlText w:val="%5."/>
      <w:lvlJc w:val="left"/>
      <w:pPr>
        <w:ind w:left="4314" w:hanging="360"/>
      </w:pPr>
    </w:lvl>
    <w:lvl w:ilvl="5" w:tplc="1409001B" w:tentative="1">
      <w:start w:val="1"/>
      <w:numFmt w:val="lowerRoman"/>
      <w:lvlText w:val="%6."/>
      <w:lvlJc w:val="right"/>
      <w:pPr>
        <w:ind w:left="5034" w:hanging="180"/>
      </w:pPr>
    </w:lvl>
    <w:lvl w:ilvl="6" w:tplc="1409000F" w:tentative="1">
      <w:start w:val="1"/>
      <w:numFmt w:val="decimal"/>
      <w:lvlText w:val="%7."/>
      <w:lvlJc w:val="left"/>
      <w:pPr>
        <w:ind w:left="5754" w:hanging="360"/>
      </w:pPr>
    </w:lvl>
    <w:lvl w:ilvl="7" w:tplc="14090019" w:tentative="1">
      <w:start w:val="1"/>
      <w:numFmt w:val="lowerLetter"/>
      <w:lvlText w:val="%8."/>
      <w:lvlJc w:val="left"/>
      <w:pPr>
        <w:ind w:left="6474" w:hanging="360"/>
      </w:pPr>
    </w:lvl>
    <w:lvl w:ilvl="8" w:tplc="1409001B" w:tentative="1">
      <w:start w:val="1"/>
      <w:numFmt w:val="lowerRoman"/>
      <w:lvlText w:val="%9."/>
      <w:lvlJc w:val="right"/>
      <w:pPr>
        <w:ind w:left="7194" w:hanging="180"/>
      </w:pPr>
    </w:lvl>
  </w:abstractNum>
  <w:abstractNum w:abstractNumId="179" w15:restartNumberingAfterBreak="0">
    <w:nsid w:val="78EF3FBE"/>
    <w:multiLevelType w:val="multilevel"/>
    <w:tmpl w:val="79FC54FE"/>
    <w:lvl w:ilvl="0">
      <w:start w:val="1"/>
      <w:numFmt w:val="lowerLetter"/>
      <w:lvlText w:val="%1."/>
      <w:lvlJc w:val="left"/>
      <w:pPr>
        <w:ind w:left="340" w:hanging="283"/>
      </w:pPr>
      <w:rPr>
        <w:rFonts w:hint="default"/>
        <w:b w:val="0"/>
        <w:i w:val="0"/>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0" w15:restartNumberingAfterBreak="0">
    <w:nsid w:val="791C08F1"/>
    <w:multiLevelType w:val="hybridMultilevel"/>
    <w:tmpl w:val="68FE387A"/>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181" w15:restartNumberingAfterBreak="0">
    <w:nsid w:val="79E80A93"/>
    <w:multiLevelType w:val="hybridMultilevel"/>
    <w:tmpl w:val="B428E2FA"/>
    <w:lvl w:ilvl="0" w:tplc="1409001B">
      <w:start w:val="1"/>
      <w:numFmt w:val="lowerRoman"/>
      <w:lvlText w:val="%1."/>
      <w:lvlJc w:val="right"/>
      <w:pPr>
        <w:ind w:left="1146" w:hanging="360"/>
      </w:pPr>
    </w:lvl>
    <w:lvl w:ilvl="1" w:tplc="14090019">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82" w15:restartNumberingAfterBreak="0">
    <w:nsid w:val="7A4632DE"/>
    <w:multiLevelType w:val="hybridMultilevel"/>
    <w:tmpl w:val="B1D85D02"/>
    <w:lvl w:ilvl="0" w:tplc="AD0AEACA">
      <w:start w:val="1"/>
      <w:numFmt w:val="lowerLetter"/>
      <w:lvlText w:val="%1."/>
      <w:lvlJc w:val="left"/>
      <w:pPr>
        <w:ind w:left="2862" w:hanging="360"/>
      </w:pPr>
      <w:rPr>
        <w:rFonts w:asciiTheme="minorHAnsi" w:hAnsiTheme="minorHAnsi" w:hint="default"/>
        <w:strike/>
        <w:color w:val="7030A0"/>
        <w:sz w:val="22"/>
        <w:szCs w:val="22"/>
      </w:rPr>
    </w:lvl>
    <w:lvl w:ilvl="1" w:tplc="E76A6BA0">
      <w:start w:val="1"/>
      <w:numFmt w:val="lowerRoman"/>
      <w:lvlText w:val="%2."/>
      <w:lvlJc w:val="left"/>
      <w:pPr>
        <w:ind w:left="3582" w:hanging="360"/>
      </w:pPr>
      <w:rPr>
        <w:rFonts w:hint="default"/>
        <w:b/>
        <w:i w:val="0"/>
        <w:strike w:val="0"/>
        <w:sz w:val="22"/>
      </w:rPr>
    </w:lvl>
    <w:lvl w:ilvl="2" w:tplc="1409001B" w:tentative="1">
      <w:start w:val="1"/>
      <w:numFmt w:val="lowerRoman"/>
      <w:lvlText w:val="%3."/>
      <w:lvlJc w:val="right"/>
      <w:pPr>
        <w:ind w:left="4302" w:hanging="180"/>
      </w:pPr>
    </w:lvl>
    <w:lvl w:ilvl="3" w:tplc="1409000F" w:tentative="1">
      <w:start w:val="1"/>
      <w:numFmt w:val="decimal"/>
      <w:lvlText w:val="%4."/>
      <w:lvlJc w:val="left"/>
      <w:pPr>
        <w:ind w:left="5022" w:hanging="360"/>
      </w:pPr>
    </w:lvl>
    <w:lvl w:ilvl="4" w:tplc="14090019" w:tentative="1">
      <w:start w:val="1"/>
      <w:numFmt w:val="lowerLetter"/>
      <w:lvlText w:val="%5."/>
      <w:lvlJc w:val="left"/>
      <w:pPr>
        <w:ind w:left="5742" w:hanging="360"/>
      </w:pPr>
    </w:lvl>
    <w:lvl w:ilvl="5" w:tplc="1409001B" w:tentative="1">
      <w:start w:val="1"/>
      <w:numFmt w:val="lowerRoman"/>
      <w:lvlText w:val="%6."/>
      <w:lvlJc w:val="right"/>
      <w:pPr>
        <w:ind w:left="6462" w:hanging="180"/>
      </w:pPr>
    </w:lvl>
    <w:lvl w:ilvl="6" w:tplc="1409000F" w:tentative="1">
      <w:start w:val="1"/>
      <w:numFmt w:val="decimal"/>
      <w:lvlText w:val="%7."/>
      <w:lvlJc w:val="left"/>
      <w:pPr>
        <w:ind w:left="7182" w:hanging="360"/>
      </w:pPr>
    </w:lvl>
    <w:lvl w:ilvl="7" w:tplc="14090019" w:tentative="1">
      <w:start w:val="1"/>
      <w:numFmt w:val="lowerLetter"/>
      <w:lvlText w:val="%8."/>
      <w:lvlJc w:val="left"/>
      <w:pPr>
        <w:ind w:left="7902" w:hanging="360"/>
      </w:pPr>
    </w:lvl>
    <w:lvl w:ilvl="8" w:tplc="1409001B" w:tentative="1">
      <w:start w:val="1"/>
      <w:numFmt w:val="lowerRoman"/>
      <w:lvlText w:val="%9."/>
      <w:lvlJc w:val="right"/>
      <w:pPr>
        <w:ind w:left="8622" w:hanging="180"/>
      </w:pPr>
    </w:lvl>
  </w:abstractNum>
  <w:abstractNum w:abstractNumId="183" w15:restartNumberingAfterBreak="0">
    <w:nsid w:val="7A8A652B"/>
    <w:multiLevelType w:val="hybridMultilevel"/>
    <w:tmpl w:val="6262E99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4" w15:restartNumberingAfterBreak="0">
    <w:nsid w:val="7AD4ABB8"/>
    <w:multiLevelType w:val="hybridMultilevel"/>
    <w:tmpl w:val="FFFFFFFF"/>
    <w:lvl w:ilvl="0" w:tplc="8A80F234">
      <w:start w:val="1"/>
      <w:numFmt w:val="lowerLetter"/>
      <w:lvlText w:val="%1."/>
      <w:lvlJc w:val="left"/>
      <w:pPr>
        <w:ind w:left="717" w:hanging="360"/>
      </w:pPr>
    </w:lvl>
    <w:lvl w:ilvl="1" w:tplc="4A1EC436">
      <w:start w:val="1"/>
      <w:numFmt w:val="lowerLetter"/>
      <w:lvlText w:val="%2."/>
      <w:lvlJc w:val="left"/>
      <w:pPr>
        <w:ind w:left="1437" w:hanging="360"/>
      </w:pPr>
    </w:lvl>
    <w:lvl w:ilvl="2" w:tplc="081C63D0">
      <w:start w:val="1"/>
      <w:numFmt w:val="lowerRoman"/>
      <w:lvlText w:val="%3."/>
      <w:lvlJc w:val="right"/>
      <w:pPr>
        <w:ind w:left="2157" w:hanging="180"/>
      </w:pPr>
    </w:lvl>
    <w:lvl w:ilvl="3" w:tplc="B6C67584">
      <w:start w:val="1"/>
      <w:numFmt w:val="decimal"/>
      <w:lvlText w:val="%4."/>
      <w:lvlJc w:val="left"/>
      <w:pPr>
        <w:ind w:left="2877" w:hanging="360"/>
      </w:pPr>
    </w:lvl>
    <w:lvl w:ilvl="4" w:tplc="CC2E78CE">
      <w:start w:val="1"/>
      <w:numFmt w:val="lowerLetter"/>
      <w:lvlText w:val="%5."/>
      <w:lvlJc w:val="left"/>
      <w:pPr>
        <w:ind w:left="3597" w:hanging="360"/>
      </w:pPr>
    </w:lvl>
    <w:lvl w:ilvl="5" w:tplc="0B1C7B5E">
      <w:start w:val="1"/>
      <w:numFmt w:val="lowerRoman"/>
      <w:lvlText w:val="%6."/>
      <w:lvlJc w:val="right"/>
      <w:pPr>
        <w:ind w:left="4317" w:hanging="180"/>
      </w:pPr>
    </w:lvl>
    <w:lvl w:ilvl="6" w:tplc="3F645456">
      <w:start w:val="1"/>
      <w:numFmt w:val="decimal"/>
      <w:lvlText w:val="%7."/>
      <w:lvlJc w:val="left"/>
      <w:pPr>
        <w:ind w:left="5037" w:hanging="360"/>
      </w:pPr>
    </w:lvl>
    <w:lvl w:ilvl="7" w:tplc="D264EC10">
      <w:start w:val="1"/>
      <w:numFmt w:val="lowerLetter"/>
      <w:lvlText w:val="%8."/>
      <w:lvlJc w:val="left"/>
      <w:pPr>
        <w:ind w:left="5757" w:hanging="360"/>
      </w:pPr>
    </w:lvl>
    <w:lvl w:ilvl="8" w:tplc="A2341046">
      <w:start w:val="1"/>
      <w:numFmt w:val="lowerRoman"/>
      <w:lvlText w:val="%9."/>
      <w:lvlJc w:val="right"/>
      <w:pPr>
        <w:ind w:left="6477" w:hanging="180"/>
      </w:pPr>
    </w:lvl>
  </w:abstractNum>
  <w:abstractNum w:abstractNumId="185" w15:restartNumberingAfterBreak="0">
    <w:nsid w:val="7B716E3C"/>
    <w:multiLevelType w:val="hybridMultilevel"/>
    <w:tmpl w:val="C2444526"/>
    <w:lvl w:ilvl="0" w:tplc="48AA088E">
      <w:start w:val="1"/>
      <w:numFmt w:val="lowerLetter"/>
      <w:lvlText w:val="%1."/>
      <w:lvlJc w:val="left"/>
      <w:pPr>
        <w:ind w:left="720" w:hanging="360"/>
      </w:pPr>
      <w:rPr>
        <w:b/>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15:restartNumberingAfterBreak="0">
    <w:nsid w:val="7B7D4A96"/>
    <w:multiLevelType w:val="hybridMultilevel"/>
    <w:tmpl w:val="58CE51B6"/>
    <w:lvl w:ilvl="0" w:tplc="30AED970">
      <w:start w:val="1"/>
      <w:numFmt w:val="lowerRoman"/>
      <w:lvlText w:val="%1."/>
      <w:lvlJc w:val="left"/>
      <w:pPr>
        <w:ind w:left="1287" w:hanging="360"/>
      </w:pPr>
      <w:rPr>
        <w:rFonts w:cs="Times New Roman"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7" w15:restartNumberingAfterBreak="0">
    <w:nsid w:val="7B996A2A"/>
    <w:multiLevelType w:val="multilevel"/>
    <w:tmpl w:val="0F6E3DF2"/>
    <w:lvl w:ilvl="0">
      <w:start w:val="1"/>
      <w:numFmt w:val="lowerLetter"/>
      <w:lvlText w:val="%1."/>
      <w:lvlJc w:val="left"/>
      <w:pPr>
        <w:ind w:left="340" w:hanging="283"/>
      </w:pPr>
      <w:rPr>
        <w:rFonts w:hint="default"/>
        <w:b/>
        <w:i w:val="0"/>
        <w:color w:val="000000" w:themeColor="text1"/>
        <w:sz w:val="22"/>
        <w:szCs w:val="20"/>
        <w:u w:val="single"/>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8" w15:restartNumberingAfterBreak="0">
    <w:nsid w:val="7BAC486C"/>
    <w:multiLevelType w:val="hybridMultilevel"/>
    <w:tmpl w:val="1B4227D2"/>
    <w:lvl w:ilvl="0" w:tplc="24E4B3E8">
      <w:start w:val="1"/>
      <w:numFmt w:val="lowerLetter"/>
      <w:lvlText w:val="%1."/>
      <w:lvlJc w:val="left"/>
      <w:pPr>
        <w:ind w:left="5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10038C">
      <w:start w:val="1"/>
      <w:numFmt w:val="lowerRoman"/>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2C3A42">
      <w:start w:val="1"/>
      <w:numFmt w:val="lowerRoman"/>
      <w:lvlText w:val="%3"/>
      <w:lvlJc w:val="left"/>
      <w:pPr>
        <w:ind w:left="1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341DB4">
      <w:start w:val="1"/>
      <w:numFmt w:val="decimal"/>
      <w:lvlText w:val="%4"/>
      <w:lvlJc w:val="left"/>
      <w:pPr>
        <w:ind w:left="2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5A8FCA">
      <w:start w:val="1"/>
      <w:numFmt w:val="lowerLetter"/>
      <w:lvlText w:val="%5"/>
      <w:lvlJc w:val="left"/>
      <w:pPr>
        <w:ind w:left="3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3A45DA">
      <w:start w:val="1"/>
      <w:numFmt w:val="lowerRoman"/>
      <w:lvlText w:val="%6"/>
      <w:lvlJc w:val="left"/>
      <w:pPr>
        <w:ind w:left="4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0C9512">
      <w:start w:val="1"/>
      <w:numFmt w:val="decimal"/>
      <w:lvlText w:val="%7"/>
      <w:lvlJc w:val="left"/>
      <w:pPr>
        <w:ind w:left="4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008576">
      <w:start w:val="1"/>
      <w:numFmt w:val="lowerLetter"/>
      <w:lvlText w:val="%8"/>
      <w:lvlJc w:val="left"/>
      <w:pPr>
        <w:ind w:left="5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ECDC22">
      <w:start w:val="1"/>
      <w:numFmt w:val="lowerRoman"/>
      <w:lvlText w:val="%9"/>
      <w:lvlJc w:val="left"/>
      <w:pPr>
        <w:ind w:left="6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9" w15:restartNumberingAfterBreak="0">
    <w:nsid w:val="7C5235F6"/>
    <w:multiLevelType w:val="multilevel"/>
    <w:tmpl w:val="0C42BC04"/>
    <w:lvl w:ilvl="0">
      <w:start w:val="27"/>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trike w:val="0"/>
        <w:sz w:val="22"/>
        <w:szCs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0" w15:restartNumberingAfterBreak="0">
    <w:nsid w:val="7C8F5E73"/>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1" w15:restartNumberingAfterBreak="0">
    <w:nsid w:val="7D9D4387"/>
    <w:multiLevelType w:val="hybridMultilevel"/>
    <w:tmpl w:val="A70603F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2" w15:restartNumberingAfterBreak="0">
    <w:nsid w:val="7E7408AB"/>
    <w:multiLevelType w:val="hybridMultilevel"/>
    <w:tmpl w:val="70C22716"/>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193" w15:restartNumberingAfterBreak="0">
    <w:nsid w:val="7FA232A8"/>
    <w:multiLevelType w:val="multilevel"/>
    <w:tmpl w:val="8D58C9D6"/>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strike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90324485">
    <w:abstractNumId w:val="184"/>
  </w:num>
  <w:num w:numId="2" w16cid:durableId="2117749442">
    <w:abstractNumId w:val="130"/>
  </w:num>
  <w:num w:numId="3" w16cid:durableId="1812673716">
    <w:abstractNumId w:val="0"/>
  </w:num>
  <w:num w:numId="4" w16cid:durableId="1558931897">
    <w:abstractNumId w:val="150"/>
  </w:num>
  <w:num w:numId="5" w16cid:durableId="1029529805">
    <w:abstractNumId w:val="100"/>
  </w:num>
  <w:num w:numId="6" w16cid:durableId="516891604">
    <w:abstractNumId w:val="113"/>
  </w:num>
  <w:num w:numId="7" w16cid:durableId="1662078773">
    <w:abstractNumId w:val="157"/>
  </w:num>
  <w:num w:numId="8" w16cid:durableId="113221397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1513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298288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054693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726367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036635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022073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986803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678491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2004574">
    <w:abstractNumId w:val="151"/>
  </w:num>
  <w:num w:numId="18" w16cid:durableId="165644883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000037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1655589">
    <w:abstractNumId w:val="48"/>
  </w:num>
  <w:num w:numId="21" w16cid:durableId="802621358">
    <w:abstractNumId w:val="86"/>
  </w:num>
  <w:num w:numId="22" w16cid:durableId="1535074005">
    <w:abstractNumId w:val="11"/>
  </w:num>
  <w:num w:numId="23" w16cid:durableId="1179194792">
    <w:abstractNumId w:val="153"/>
    <w:lvlOverride w:ilvl="0">
      <w:startOverride w:val="3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5739658">
    <w:abstractNumId w:val="153"/>
  </w:num>
  <w:num w:numId="25" w16cid:durableId="1805076329">
    <w:abstractNumId w:val="15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7964253">
    <w:abstractNumId w:val="153"/>
  </w:num>
  <w:num w:numId="27" w16cid:durableId="372584520">
    <w:abstractNumId w:val="182"/>
  </w:num>
  <w:num w:numId="28" w16cid:durableId="1504783726">
    <w:abstractNumId w:val="54"/>
  </w:num>
  <w:num w:numId="29" w16cid:durableId="1224632662">
    <w:abstractNumId w:val="13"/>
  </w:num>
  <w:num w:numId="30" w16cid:durableId="838470548">
    <w:abstractNumId w:val="99"/>
  </w:num>
  <w:num w:numId="31" w16cid:durableId="1338771070">
    <w:abstractNumId w:val="67"/>
  </w:num>
  <w:num w:numId="32" w16cid:durableId="1694458211">
    <w:abstractNumId w:val="123"/>
  </w:num>
  <w:num w:numId="33" w16cid:durableId="739059813">
    <w:abstractNumId w:val="69"/>
  </w:num>
  <w:num w:numId="34" w16cid:durableId="2033527511">
    <w:abstractNumId w:val="118"/>
  </w:num>
  <w:num w:numId="35" w16cid:durableId="1755935781">
    <w:abstractNumId w:val="46"/>
  </w:num>
  <w:num w:numId="36" w16cid:durableId="1061632548">
    <w:abstractNumId w:val="124"/>
  </w:num>
  <w:num w:numId="37" w16cid:durableId="347221290">
    <w:abstractNumId w:val="95"/>
  </w:num>
  <w:num w:numId="38" w16cid:durableId="1670864029">
    <w:abstractNumId w:val="112"/>
  </w:num>
  <w:num w:numId="39" w16cid:durableId="800004551">
    <w:abstractNumId w:val="19"/>
  </w:num>
  <w:num w:numId="40" w16cid:durableId="607079991">
    <w:abstractNumId w:val="179"/>
  </w:num>
  <w:num w:numId="41" w16cid:durableId="1155956274">
    <w:abstractNumId w:val="76"/>
  </w:num>
  <w:num w:numId="42" w16cid:durableId="1203438820">
    <w:abstractNumId w:val="39"/>
  </w:num>
  <w:num w:numId="43" w16cid:durableId="1373385452">
    <w:abstractNumId w:val="104"/>
  </w:num>
  <w:num w:numId="44" w16cid:durableId="1701929943">
    <w:abstractNumId w:val="115"/>
  </w:num>
  <w:num w:numId="45" w16cid:durableId="1871261082">
    <w:abstractNumId w:val="29"/>
  </w:num>
  <w:num w:numId="46" w16cid:durableId="948510255">
    <w:abstractNumId w:val="135"/>
  </w:num>
  <w:num w:numId="47" w16cid:durableId="1030839004">
    <w:abstractNumId w:val="102"/>
  </w:num>
  <w:num w:numId="48" w16cid:durableId="1476146444">
    <w:abstractNumId w:val="97"/>
  </w:num>
  <w:num w:numId="49" w16cid:durableId="693383401">
    <w:abstractNumId w:val="38"/>
  </w:num>
  <w:num w:numId="50" w16cid:durableId="1656376232">
    <w:abstractNumId w:val="183"/>
  </w:num>
  <w:num w:numId="51" w16cid:durableId="2129466850">
    <w:abstractNumId w:val="134"/>
  </w:num>
  <w:num w:numId="52" w16cid:durableId="1762022681">
    <w:abstractNumId w:val="173"/>
  </w:num>
  <w:num w:numId="53" w16cid:durableId="176118226">
    <w:abstractNumId w:val="48"/>
  </w:num>
  <w:num w:numId="54" w16cid:durableId="17200658">
    <w:abstractNumId w:val="174"/>
  </w:num>
  <w:num w:numId="55" w16cid:durableId="1377392993">
    <w:abstractNumId w:val="178"/>
  </w:num>
  <w:num w:numId="56" w16cid:durableId="748038407">
    <w:abstractNumId w:val="27"/>
  </w:num>
  <w:num w:numId="57" w16cid:durableId="2029091092">
    <w:abstractNumId w:val="33"/>
  </w:num>
  <w:num w:numId="58" w16cid:durableId="1671442837">
    <w:abstractNumId w:val="62"/>
  </w:num>
  <w:num w:numId="59" w16cid:durableId="301035097">
    <w:abstractNumId w:val="3"/>
  </w:num>
  <w:num w:numId="60" w16cid:durableId="1257984948">
    <w:abstractNumId w:val="143"/>
  </w:num>
  <w:num w:numId="61" w16cid:durableId="1845434535">
    <w:abstractNumId w:val="47"/>
  </w:num>
  <w:num w:numId="62" w16cid:durableId="1016730023">
    <w:abstractNumId w:val="158"/>
  </w:num>
  <w:num w:numId="63" w16cid:durableId="1963002768">
    <w:abstractNumId w:val="156"/>
  </w:num>
  <w:num w:numId="64" w16cid:durableId="1314794416">
    <w:abstractNumId w:val="25"/>
  </w:num>
  <w:num w:numId="65" w16cid:durableId="1515069807">
    <w:abstractNumId w:val="45"/>
  </w:num>
  <w:num w:numId="66" w16cid:durableId="1729571355">
    <w:abstractNumId w:val="58"/>
  </w:num>
  <w:num w:numId="67" w16cid:durableId="1916745398">
    <w:abstractNumId w:val="128"/>
  </w:num>
  <w:num w:numId="68" w16cid:durableId="1512451291">
    <w:abstractNumId w:val="155"/>
  </w:num>
  <w:num w:numId="69" w16cid:durableId="1005934684">
    <w:abstractNumId w:val="146"/>
  </w:num>
  <w:num w:numId="70" w16cid:durableId="2053267973">
    <w:abstractNumId w:val="106"/>
  </w:num>
  <w:num w:numId="71" w16cid:durableId="213202854">
    <w:abstractNumId w:val="180"/>
  </w:num>
  <w:num w:numId="72" w16cid:durableId="283924353">
    <w:abstractNumId w:val="90"/>
  </w:num>
  <w:num w:numId="73" w16cid:durableId="1933586078">
    <w:abstractNumId w:val="168"/>
  </w:num>
  <w:num w:numId="74" w16cid:durableId="1389720861">
    <w:abstractNumId w:val="77"/>
  </w:num>
  <w:num w:numId="75" w16cid:durableId="1969123899">
    <w:abstractNumId w:val="159"/>
  </w:num>
  <w:num w:numId="76" w16cid:durableId="646478053">
    <w:abstractNumId w:val="7"/>
  </w:num>
  <w:num w:numId="77" w16cid:durableId="1074551112">
    <w:abstractNumId w:val="140"/>
  </w:num>
  <w:num w:numId="78" w16cid:durableId="246353548">
    <w:abstractNumId w:val="188"/>
  </w:num>
  <w:num w:numId="79" w16cid:durableId="457073096">
    <w:abstractNumId w:val="166"/>
  </w:num>
  <w:num w:numId="80" w16cid:durableId="255722019">
    <w:abstractNumId w:val="71"/>
  </w:num>
  <w:num w:numId="81" w16cid:durableId="1708796779">
    <w:abstractNumId w:val="61"/>
  </w:num>
  <w:num w:numId="82" w16cid:durableId="114446856">
    <w:abstractNumId w:val="102"/>
    <w:lvlOverride w:ilvl="0">
      <w:startOverride w:val="1"/>
    </w:lvlOverride>
  </w:num>
  <w:num w:numId="83" w16cid:durableId="1559512974">
    <w:abstractNumId w:val="24"/>
  </w:num>
  <w:num w:numId="84" w16cid:durableId="667706662">
    <w:abstractNumId w:val="189"/>
  </w:num>
  <w:num w:numId="85" w16cid:durableId="402459129">
    <w:abstractNumId w:val="133"/>
  </w:num>
  <w:num w:numId="86" w16cid:durableId="1672099007">
    <w:abstractNumId w:val="15"/>
  </w:num>
  <w:num w:numId="87" w16cid:durableId="1831557106">
    <w:abstractNumId w:val="4"/>
  </w:num>
  <w:num w:numId="88" w16cid:durableId="1366442422">
    <w:abstractNumId w:val="121"/>
  </w:num>
  <w:num w:numId="89" w16cid:durableId="1063912297">
    <w:abstractNumId w:val="147"/>
  </w:num>
  <w:num w:numId="90" w16cid:durableId="636842067">
    <w:abstractNumId w:val="169"/>
  </w:num>
  <w:num w:numId="91" w16cid:durableId="1248029215">
    <w:abstractNumId w:val="167"/>
  </w:num>
  <w:num w:numId="92" w16cid:durableId="2046755393">
    <w:abstractNumId w:val="9"/>
  </w:num>
  <w:num w:numId="93" w16cid:durableId="445662623">
    <w:abstractNumId w:val="63"/>
  </w:num>
  <w:num w:numId="94" w16cid:durableId="896284525">
    <w:abstractNumId w:val="139"/>
  </w:num>
  <w:num w:numId="95" w16cid:durableId="246812200">
    <w:abstractNumId w:val="171"/>
  </w:num>
  <w:num w:numId="96" w16cid:durableId="612370263">
    <w:abstractNumId w:val="152"/>
  </w:num>
  <w:num w:numId="97" w16cid:durableId="1063917333">
    <w:abstractNumId w:val="176"/>
  </w:num>
  <w:num w:numId="98" w16cid:durableId="1422873955">
    <w:abstractNumId w:val="92"/>
  </w:num>
  <w:num w:numId="99" w16cid:durableId="463234917">
    <w:abstractNumId w:val="116"/>
  </w:num>
  <w:num w:numId="100" w16cid:durableId="665549925">
    <w:abstractNumId w:val="110"/>
  </w:num>
  <w:num w:numId="101" w16cid:durableId="1713774328">
    <w:abstractNumId w:val="160"/>
  </w:num>
  <w:num w:numId="102" w16cid:durableId="1210722367">
    <w:abstractNumId w:val="23"/>
  </w:num>
  <w:num w:numId="103" w16cid:durableId="1978022509">
    <w:abstractNumId w:val="177"/>
  </w:num>
  <w:num w:numId="104" w16cid:durableId="90323383">
    <w:abstractNumId w:val="78"/>
  </w:num>
  <w:num w:numId="105" w16cid:durableId="1392731078">
    <w:abstractNumId w:val="117"/>
  </w:num>
  <w:num w:numId="106" w16cid:durableId="912743687">
    <w:abstractNumId w:val="5"/>
  </w:num>
  <w:num w:numId="107" w16cid:durableId="410395038">
    <w:abstractNumId w:val="43"/>
  </w:num>
  <w:num w:numId="108" w16cid:durableId="1079787089">
    <w:abstractNumId w:val="50"/>
  </w:num>
  <w:num w:numId="109" w16cid:durableId="428624533">
    <w:abstractNumId w:val="2"/>
  </w:num>
  <w:num w:numId="110" w16cid:durableId="1283611743">
    <w:abstractNumId w:val="66"/>
  </w:num>
  <w:num w:numId="111" w16cid:durableId="824127679">
    <w:abstractNumId w:val="109"/>
  </w:num>
  <w:num w:numId="112" w16cid:durableId="806240568">
    <w:abstractNumId w:val="154"/>
  </w:num>
  <w:num w:numId="113" w16cid:durableId="792217223">
    <w:abstractNumId w:val="6"/>
  </w:num>
  <w:num w:numId="114" w16cid:durableId="970286905">
    <w:abstractNumId w:val="35"/>
  </w:num>
  <w:num w:numId="115" w16cid:durableId="1033963946">
    <w:abstractNumId w:val="12"/>
  </w:num>
  <w:num w:numId="116" w16cid:durableId="1550335405">
    <w:abstractNumId w:val="20"/>
  </w:num>
  <w:num w:numId="117" w16cid:durableId="702098563">
    <w:abstractNumId w:val="193"/>
  </w:num>
  <w:num w:numId="118" w16cid:durableId="193420436">
    <w:abstractNumId w:val="114"/>
  </w:num>
  <w:num w:numId="119" w16cid:durableId="1131286604">
    <w:abstractNumId w:val="89"/>
  </w:num>
  <w:num w:numId="120" w16cid:durableId="2019771431">
    <w:abstractNumId w:val="28"/>
  </w:num>
  <w:num w:numId="121" w16cid:durableId="437139398">
    <w:abstractNumId w:val="30"/>
  </w:num>
  <w:num w:numId="122" w16cid:durableId="1907497590">
    <w:abstractNumId w:val="41"/>
  </w:num>
  <w:num w:numId="123" w16cid:durableId="2079591061">
    <w:abstractNumId w:val="16"/>
  </w:num>
  <w:num w:numId="124" w16cid:durableId="2082411281">
    <w:abstractNumId w:val="42"/>
  </w:num>
  <w:num w:numId="125" w16cid:durableId="1021125310">
    <w:abstractNumId w:val="192"/>
  </w:num>
  <w:num w:numId="126" w16cid:durableId="309142073">
    <w:abstractNumId w:val="55"/>
  </w:num>
  <w:num w:numId="127" w16cid:durableId="1789470500">
    <w:abstractNumId w:val="175"/>
  </w:num>
  <w:num w:numId="128" w16cid:durableId="1959873598">
    <w:abstractNumId w:val="87"/>
  </w:num>
  <w:num w:numId="129" w16cid:durableId="376053836">
    <w:abstractNumId w:val="138"/>
  </w:num>
  <w:num w:numId="130" w16cid:durableId="2005011106">
    <w:abstractNumId w:val="127"/>
  </w:num>
  <w:num w:numId="131" w16cid:durableId="266277516">
    <w:abstractNumId w:val="108"/>
  </w:num>
  <w:num w:numId="132" w16cid:durableId="1738164113">
    <w:abstractNumId w:val="85"/>
  </w:num>
  <w:num w:numId="133" w16cid:durableId="1359231776">
    <w:abstractNumId w:val="73"/>
  </w:num>
  <w:num w:numId="134" w16cid:durableId="1585918170">
    <w:abstractNumId w:val="53"/>
  </w:num>
  <w:num w:numId="135" w16cid:durableId="1810239993">
    <w:abstractNumId w:val="187"/>
  </w:num>
  <w:num w:numId="136" w16cid:durableId="2068911299">
    <w:abstractNumId w:val="185"/>
  </w:num>
  <w:num w:numId="137" w16cid:durableId="154808050">
    <w:abstractNumId w:val="57"/>
  </w:num>
  <w:num w:numId="138" w16cid:durableId="1886403473">
    <w:abstractNumId w:val="191"/>
  </w:num>
  <w:num w:numId="139" w16cid:durableId="1023552362">
    <w:abstractNumId w:val="88"/>
  </w:num>
  <w:num w:numId="140" w16cid:durableId="1694382970">
    <w:abstractNumId w:val="128"/>
  </w:num>
  <w:num w:numId="141" w16cid:durableId="680355465">
    <w:abstractNumId w:val="48"/>
  </w:num>
  <w:num w:numId="142" w16cid:durableId="1533809888">
    <w:abstractNumId w:val="33"/>
  </w:num>
  <w:num w:numId="143" w16cid:durableId="973943668">
    <w:abstractNumId w:val="101"/>
  </w:num>
  <w:num w:numId="144" w16cid:durableId="1387946584">
    <w:abstractNumId w:val="174"/>
  </w:num>
  <w:num w:numId="145" w16cid:durableId="1955553084">
    <w:abstractNumId w:val="44"/>
  </w:num>
  <w:num w:numId="146" w16cid:durableId="1448549101">
    <w:abstractNumId w:val="22"/>
  </w:num>
  <w:num w:numId="147" w16cid:durableId="2057850397">
    <w:abstractNumId w:val="65"/>
  </w:num>
  <w:num w:numId="148" w16cid:durableId="888761404">
    <w:abstractNumId w:val="145"/>
  </w:num>
  <w:num w:numId="149" w16cid:durableId="1799374909">
    <w:abstractNumId w:val="103"/>
  </w:num>
  <w:num w:numId="150" w16cid:durableId="2069452948">
    <w:abstractNumId w:val="56"/>
  </w:num>
  <w:num w:numId="151" w16cid:durableId="1590234784">
    <w:abstractNumId w:val="91"/>
  </w:num>
  <w:num w:numId="152" w16cid:durableId="1740904516">
    <w:abstractNumId w:val="72"/>
  </w:num>
  <w:num w:numId="153" w16cid:durableId="1326515006">
    <w:abstractNumId w:val="1"/>
  </w:num>
  <w:num w:numId="154" w16cid:durableId="952588738">
    <w:abstractNumId w:val="52"/>
  </w:num>
  <w:num w:numId="155" w16cid:durableId="695273874">
    <w:abstractNumId w:val="190"/>
  </w:num>
  <w:num w:numId="156" w16cid:durableId="2123763708">
    <w:abstractNumId w:val="93"/>
  </w:num>
  <w:num w:numId="157" w16cid:durableId="1345938205">
    <w:abstractNumId w:val="144"/>
  </w:num>
  <w:num w:numId="158" w16cid:durableId="1261064151">
    <w:abstractNumId w:val="82"/>
  </w:num>
  <w:num w:numId="159" w16cid:durableId="1322464853">
    <w:abstractNumId w:val="162"/>
  </w:num>
  <w:num w:numId="160" w16cid:durableId="1296907070">
    <w:abstractNumId w:val="83"/>
  </w:num>
  <w:num w:numId="161" w16cid:durableId="658776422">
    <w:abstractNumId w:val="172"/>
  </w:num>
  <w:num w:numId="162" w16cid:durableId="733159473">
    <w:abstractNumId w:val="94"/>
  </w:num>
  <w:num w:numId="163" w16cid:durableId="1639991021">
    <w:abstractNumId w:val="181"/>
  </w:num>
  <w:num w:numId="164" w16cid:durableId="2127695833">
    <w:abstractNumId w:val="51"/>
  </w:num>
  <w:num w:numId="165" w16cid:durableId="34546070">
    <w:abstractNumId w:val="164"/>
  </w:num>
  <w:num w:numId="166" w16cid:durableId="940331156">
    <w:abstractNumId w:val="26"/>
  </w:num>
  <w:num w:numId="167" w16cid:durableId="322242513">
    <w:abstractNumId w:val="149"/>
  </w:num>
  <w:num w:numId="168" w16cid:durableId="1072895370">
    <w:abstractNumId w:val="17"/>
  </w:num>
  <w:num w:numId="169" w16cid:durableId="227036866">
    <w:abstractNumId w:val="163"/>
  </w:num>
  <w:num w:numId="170" w16cid:durableId="1889024671">
    <w:abstractNumId w:val="107"/>
  </w:num>
  <w:num w:numId="171" w16cid:durableId="269513989">
    <w:abstractNumId w:val="34"/>
  </w:num>
  <w:num w:numId="172" w16cid:durableId="1165245634">
    <w:abstractNumId w:val="128"/>
  </w:num>
  <w:num w:numId="173" w16cid:durableId="1545601633">
    <w:abstractNumId w:val="48"/>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143891288">
    <w:abstractNumId w:val="186"/>
  </w:num>
  <w:num w:numId="175" w16cid:durableId="1033380317">
    <w:abstractNumId w:val="74"/>
  </w:num>
  <w:num w:numId="176" w16cid:durableId="1246303132">
    <w:abstractNumId w:val="14"/>
  </w:num>
  <w:num w:numId="177" w16cid:durableId="683167752">
    <w:abstractNumId w:val="165"/>
  </w:num>
  <w:num w:numId="178" w16cid:durableId="592127741">
    <w:abstractNumId w:val="48"/>
  </w:num>
  <w:num w:numId="179" w16cid:durableId="182088541">
    <w:abstractNumId w:val="48"/>
  </w:num>
  <w:num w:numId="180" w16cid:durableId="18357584">
    <w:abstractNumId w:val="48"/>
  </w:num>
  <w:num w:numId="181" w16cid:durableId="954796928">
    <w:abstractNumId w:val="64"/>
  </w:num>
  <w:num w:numId="182" w16cid:durableId="1738631165">
    <w:abstractNumId w:val="128"/>
  </w:num>
  <w:num w:numId="183" w16cid:durableId="1147431088">
    <w:abstractNumId w:val="128"/>
  </w:num>
  <w:num w:numId="184" w16cid:durableId="160588464">
    <w:abstractNumId w:val="125"/>
  </w:num>
  <w:num w:numId="185" w16cid:durableId="391471108">
    <w:abstractNumId w:val="96"/>
  </w:num>
  <w:num w:numId="186" w16cid:durableId="1608465691">
    <w:abstractNumId w:val="129"/>
  </w:num>
  <w:num w:numId="187" w16cid:durableId="1879199761">
    <w:abstractNumId w:val="128"/>
  </w:num>
  <w:num w:numId="188" w16cid:durableId="1662924065">
    <w:abstractNumId w:val="68"/>
  </w:num>
  <w:num w:numId="189" w16cid:durableId="1607495864">
    <w:abstractNumId w:val="105"/>
  </w:num>
  <w:num w:numId="190" w16cid:durableId="119425321">
    <w:abstractNumId w:val="170"/>
  </w:num>
  <w:num w:numId="191" w16cid:durableId="1674988035">
    <w:abstractNumId w:val="98"/>
  </w:num>
  <w:num w:numId="192" w16cid:durableId="440077811">
    <w:abstractNumId w:val="141"/>
  </w:num>
  <w:num w:numId="193" w16cid:durableId="1221209330">
    <w:abstractNumId w:val="21"/>
  </w:num>
  <w:num w:numId="194" w16cid:durableId="1931311565">
    <w:abstractNumId w:val="136"/>
  </w:num>
  <w:num w:numId="195" w16cid:durableId="2047290756">
    <w:abstractNumId w:val="59"/>
  </w:num>
  <w:num w:numId="196" w16cid:durableId="1642736468">
    <w:abstractNumId w:val="79"/>
  </w:num>
  <w:num w:numId="197" w16cid:durableId="2057461121">
    <w:abstractNumId w:val="122"/>
  </w:num>
  <w:num w:numId="198" w16cid:durableId="1918519026">
    <w:abstractNumId w:val="119"/>
  </w:num>
  <w:num w:numId="199" w16cid:durableId="1911841184">
    <w:abstractNumId w:val="37"/>
  </w:num>
  <w:num w:numId="200" w16cid:durableId="81681765">
    <w:abstractNumId w:val="81"/>
  </w:num>
  <w:num w:numId="201" w16cid:durableId="1036781972">
    <w:abstractNumId w:val="161"/>
  </w:num>
  <w:num w:numId="202" w16cid:durableId="470903066">
    <w:abstractNumId w:val="137"/>
  </w:num>
  <w:num w:numId="203" w16cid:durableId="1399792036">
    <w:abstractNumId w:val="8"/>
  </w:num>
  <w:num w:numId="204" w16cid:durableId="1312097703">
    <w:abstractNumId w:val="120"/>
  </w:num>
  <w:num w:numId="205" w16cid:durableId="428427637">
    <w:abstractNumId w:val="10"/>
  </w:num>
  <w:num w:numId="206" w16cid:durableId="1229880402">
    <w:abstractNumId w:val="132"/>
  </w:num>
  <w:num w:numId="207" w16cid:durableId="962881381">
    <w:abstractNumId w:val="80"/>
  </w:num>
  <w:num w:numId="208" w16cid:durableId="1479372282">
    <w:abstractNumId w:val="126"/>
  </w:num>
  <w:num w:numId="209" w16cid:durableId="1646474927">
    <w:abstractNumId w:val="148"/>
  </w:num>
  <w:num w:numId="210" w16cid:durableId="320041729">
    <w:abstractNumId w:val="70"/>
  </w:num>
  <w:num w:numId="211" w16cid:durableId="1307660180">
    <w:abstractNumId w:val="36"/>
  </w:num>
  <w:num w:numId="212" w16cid:durableId="668941877">
    <w:abstractNumId w:val="18"/>
  </w:num>
  <w:num w:numId="213" w16cid:durableId="867794228">
    <w:abstractNumId w:val="84"/>
  </w:num>
  <w:num w:numId="214" w16cid:durableId="829061397">
    <w:abstractNumId w:val="48"/>
  </w:num>
  <w:num w:numId="215" w16cid:durableId="1531412413">
    <w:abstractNumId w:val="111"/>
  </w:num>
  <w:num w:numId="216" w16cid:durableId="555624619">
    <w:abstractNumId w:val="142"/>
  </w:num>
  <w:num w:numId="217" w16cid:durableId="41633850">
    <w:abstractNumId w:val="75"/>
  </w:num>
  <w:num w:numId="218" w16cid:durableId="1328633922">
    <w:abstractNumId w:val="49"/>
  </w:num>
  <w:num w:numId="219" w16cid:durableId="1380669333">
    <w:abstractNumId w:val="60"/>
  </w:num>
  <w:num w:numId="220" w16cid:durableId="755438179">
    <w:abstractNumId w:val="40"/>
  </w:num>
  <w:num w:numId="221" w16cid:durableId="1908958895">
    <w:abstractNumId w:val="131"/>
  </w:num>
  <w:num w:numId="222" w16cid:durableId="933171187">
    <w:abstractNumId w:val="31"/>
  </w:num>
  <w:num w:numId="223" w16cid:durableId="346711603">
    <w:abstractNumId w:val="32"/>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AD"/>
    <w:rsid w:val="000002E1"/>
    <w:rsid w:val="0000063E"/>
    <w:rsid w:val="000008D8"/>
    <w:rsid w:val="00000A28"/>
    <w:rsid w:val="00000D31"/>
    <w:rsid w:val="00000E86"/>
    <w:rsid w:val="0000175F"/>
    <w:rsid w:val="00001DA8"/>
    <w:rsid w:val="00002673"/>
    <w:rsid w:val="000027C7"/>
    <w:rsid w:val="00002986"/>
    <w:rsid w:val="000029E4"/>
    <w:rsid w:val="00002B9C"/>
    <w:rsid w:val="00002C34"/>
    <w:rsid w:val="000030E1"/>
    <w:rsid w:val="0000340A"/>
    <w:rsid w:val="00003E1A"/>
    <w:rsid w:val="000047AE"/>
    <w:rsid w:val="000049B0"/>
    <w:rsid w:val="00005405"/>
    <w:rsid w:val="000056B9"/>
    <w:rsid w:val="000057A7"/>
    <w:rsid w:val="00005911"/>
    <w:rsid w:val="00005ACC"/>
    <w:rsid w:val="00005D2D"/>
    <w:rsid w:val="00005FDC"/>
    <w:rsid w:val="0000600B"/>
    <w:rsid w:val="00006C74"/>
    <w:rsid w:val="0000726A"/>
    <w:rsid w:val="00007627"/>
    <w:rsid w:val="00007653"/>
    <w:rsid w:val="000078B3"/>
    <w:rsid w:val="00007908"/>
    <w:rsid w:val="00007E00"/>
    <w:rsid w:val="00010189"/>
    <w:rsid w:val="000114AA"/>
    <w:rsid w:val="000115D8"/>
    <w:rsid w:val="00011919"/>
    <w:rsid w:val="00011F42"/>
    <w:rsid w:val="00012A12"/>
    <w:rsid w:val="00013516"/>
    <w:rsid w:val="00013C07"/>
    <w:rsid w:val="00014A1A"/>
    <w:rsid w:val="00015209"/>
    <w:rsid w:val="00015770"/>
    <w:rsid w:val="000159E1"/>
    <w:rsid w:val="00015E3F"/>
    <w:rsid w:val="000163FB"/>
    <w:rsid w:val="0001708E"/>
    <w:rsid w:val="0002004E"/>
    <w:rsid w:val="00020050"/>
    <w:rsid w:val="000201A2"/>
    <w:rsid w:val="00020681"/>
    <w:rsid w:val="00021290"/>
    <w:rsid w:val="000215C6"/>
    <w:rsid w:val="00021880"/>
    <w:rsid w:val="00021DD4"/>
    <w:rsid w:val="0002203D"/>
    <w:rsid w:val="00022100"/>
    <w:rsid w:val="000224F3"/>
    <w:rsid w:val="00022DD5"/>
    <w:rsid w:val="00023000"/>
    <w:rsid w:val="000239D0"/>
    <w:rsid w:val="00023DE1"/>
    <w:rsid w:val="00023EE7"/>
    <w:rsid w:val="00024286"/>
    <w:rsid w:val="000243B0"/>
    <w:rsid w:val="00024CFB"/>
    <w:rsid w:val="0002658B"/>
    <w:rsid w:val="00026D62"/>
    <w:rsid w:val="00026DFB"/>
    <w:rsid w:val="00027F47"/>
    <w:rsid w:val="000301AB"/>
    <w:rsid w:val="0003182B"/>
    <w:rsid w:val="00031A25"/>
    <w:rsid w:val="00031ACF"/>
    <w:rsid w:val="00031C41"/>
    <w:rsid w:val="00031D78"/>
    <w:rsid w:val="0003219C"/>
    <w:rsid w:val="00032704"/>
    <w:rsid w:val="00032A3A"/>
    <w:rsid w:val="00032C50"/>
    <w:rsid w:val="000339C4"/>
    <w:rsid w:val="000343A6"/>
    <w:rsid w:val="000349D8"/>
    <w:rsid w:val="000356E2"/>
    <w:rsid w:val="00035997"/>
    <w:rsid w:val="00036612"/>
    <w:rsid w:val="000366EE"/>
    <w:rsid w:val="000369BE"/>
    <w:rsid w:val="00037155"/>
    <w:rsid w:val="0003756C"/>
    <w:rsid w:val="00037A3F"/>
    <w:rsid w:val="00037FF2"/>
    <w:rsid w:val="00040389"/>
    <w:rsid w:val="00040548"/>
    <w:rsid w:val="00040550"/>
    <w:rsid w:val="000405FD"/>
    <w:rsid w:val="000406F4"/>
    <w:rsid w:val="000410FC"/>
    <w:rsid w:val="00041120"/>
    <w:rsid w:val="00041384"/>
    <w:rsid w:val="000413D1"/>
    <w:rsid w:val="00041406"/>
    <w:rsid w:val="00041B0A"/>
    <w:rsid w:val="00041C7F"/>
    <w:rsid w:val="00041E49"/>
    <w:rsid w:val="00041F64"/>
    <w:rsid w:val="00041FDE"/>
    <w:rsid w:val="000422E2"/>
    <w:rsid w:val="00042764"/>
    <w:rsid w:val="00042EA5"/>
    <w:rsid w:val="000434FD"/>
    <w:rsid w:val="00043D6C"/>
    <w:rsid w:val="0004504A"/>
    <w:rsid w:val="00045CAD"/>
    <w:rsid w:val="00045E8E"/>
    <w:rsid w:val="00046004"/>
    <w:rsid w:val="000464BF"/>
    <w:rsid w:val="00046965"/>
    <w:rsid w:val="000476A0"/>
    <w:rsid w:val="0004781F"/>
    <w:rsid w:val="00047DCB"/>
    <w:rsid w:val="00047E1B"/>
    <w:rsid w:val="00050102"/>
    <w:rsid w:val="000502E2"/>
    <w:rsid w:val="00050AAA"/>
    <w:rsid w:val="00050B01"/>
    <w:rsid w:val="00050DCF"/>
    <w:rsid w:val="00051081"/>
    <w:rsid w:val="000517AC"/>
    <w:rsid w:val="00051B47"/>
    <w:rsid w:val="00051F11"/>
    <w:rsid w:val="00052CD4"/>
    <w:rsid w:val="00052E01"/>
    <w:rsid w:val="00053068"/>
    <w:rsid w:val="0005330C"/>
    <w:rsid w:val="00053835"/>
    <w:rsid w:val="00053876"/>
    <w:rsid w:val="00053F88"/>
    <w:rsid w:val="00054148"/>
    <w:rsid w:val="000542C5"/>
    <w:rsid w:val="00054574"/>
    <w:rsid w:val="00054721"/>
    <w:rsid w:val="0005515C"/>
    <w:rsid w:val="00055291"/>
    <w:rsid w:val="000552C3"/>
    <w:rsid w:val="00055C3F"/>
    <w:rsid w:val="00055FF2"/>
    <w:rsid w:val="00056413"/>
    <w:rsid w:val="00056513"/>
    <w:rsid w:val="0005683F"/>
    <w:rsid w:val="00056B58"/>
    <w:rsid w:val="00057C00"/>
    <w:rsid w:val="00057C7E"/>
    <w:rsid w:val="000604AD"/>
    <w:rsid w:val="00060BB8"/>
    <w:rsid w:val="00061C71"/>
    <w:rsid w:val="0006303D"/>
    <w:rsid w:val="00063393"/>
    <w:rsid w:val="00063583"/>
    <w:rsid w:val="00063621"/>
    <w:rsid w:val="000639F3"/>
    <w:rsid w:val="00064BDE"/>
    <w:rsid w:val="00064C85"/>
    <w:rsid w:val="00064D56"/>
    <w:rsid w:val="0006533E"/>
    <w:rsid w:val="00065679"/>
    <w:rsid w:val="00065BE3"/>
    <w:rsid w:val="00066261"/>
    <w:rsid w:val="00066435"/>
    <w:rsid w:val="000665E7"/>
    <w:rsid w:val="00066891"/>
    <w:rsid w:val="00066EFD"/>
    <w:rsid w:val="00067097"/>
    <w:rsid w:val="000679F0"/>
    <w:rsid w:val="00067A43"/>
    <w:rsid w:val="00067F0C"/>
    <w:rsid w:val="00070CCF"/>
    <w:rsid w:val="00070D36"/>
    <w:rsid w:val="00070FB2"/>
    <w:rsid w:val="00071193"/>
    <w:rsid w:val="00071642"/>
    <w:rsid w:val="000716B5"/>
    <w:rsid w:val="00071991"/>
    <w:rsid w:val="000723F9"/>
    <w:rsid w:val="000724C2"/>
    <w:rsid w:val="00072A0A"/>
    <w:rsid w:val="00072B8F"/>
    <w:rsid w:val="00072D2D"/>
    <w:rsid w:val="00073635"/>
    <w:rsid w:val="00073ADD"/>
    <w:rsid w:val="00073F1A"/>
    <w:rsid w:val="00074021"/>
    <w:rsid w:val="00074149"/>
    <w:rsid w:val="00074231"/>
    <w:rsid w:val="00074B56"/>
    <w:rsid w:val="00074E48"/>
    <w:rsid w:val="00074F01"/>
    <w:rsid w:val="00076272"/>
    <w:rsid w:val="00076612"/>
    <w:rsid w:val="00076845"/>
    <w:rsid w:val="00076E87"/>
    <w:rsid w:val="00077D4B"/>
    <w:rsid w:val="00077DFC"/>
    <w:rsid w:val="000801A5"/>
    <w:rsid w:val="00080652"/>
    <w:rsid w:val="00080667"/>
    <w:rsid w:val="00080B23"/>
    <w:rsid w:val="00080CE0"/>
    <w:rsid w:val="00080F1E"/>
    <w:rsid w:val="000811AB"/>
    <w:rsid w:val="000818B2"/>
    <w:rsid w:val="000818E5"/>
    <w:rsid w:val="00081992"/>
    <w:rsid w:val="0008235F"/>
    <w:rsid w:val="0008279F"/>
    <w:rsid w:val="00082840"/>
    <w:rsid w:val="00082C0B"/>
    <w:rsid w:val="00082C5B"/>
    <w:rsid w:val="000831F3"/>
    <w:rsid w:val="000832E3"/>
    <w:rsid w:val="000838CF"/>
    <w:rsid w:val="00083C37"/>
    <w:rsid w:val="00083DDF"/>
    <w:rsid w:val="00083F51"/>
    <w:rsid w:val="00084258"/>
    <w:rsid w:val="00084870"/>
    <w:rsid w:val="000851F4"/>
    <w:rsid w:val="00085988"/>
    <w:rsid w:val="00085A51"/>
    <w:rsid w:val="0008622B"/>
    <w:rsid w:val="0008680C"/>
    <w:rsid w:val="00087A52"/>
    <w:rsid w:val="00087FCB"/>
    <w:rsid w:val="00090622"/>
    <w:rsid w:val="000907D1"/>
    <w:rsid w:val="00090890"/>
    <w:rsid w:val="00090C50"/>
    <w:rsid w:val="000913FA"/>
    <w:rsid w:val="00091795"/>
    <w:rsid w:val="000919A5"/>
    <w:rsid w:val="00091F6C"/>
    <w:rsid w:val="0009294E"/>
    <w:rsid w:val="00092E9E"/>
    <w:rsid w:val="000931CC"/>
    <w:rsid w:val="000933FC"/>
    <w:rsid w:val="00093D82"/>
    <w:rsid w:val="00093EBE"/>
    <w:rsid w:val="00093F87"/>
    <w:rsid w:val="000940FD"/>
    <w:rsid w:val="00094DA1"/>
    <w:rsid w:val="0009524E"/>
    <w:rsid w:val="000956A2"/>
    <w:rsid w:val="000956DC"/>
    <w:rsid w:val="00095B5B"/>
    <w:rsid w:val="00095C15"/>
    <w:rsid w:val="00096578"/>
    <w:rsid w:val="00096706"/>
    <w:rsid w:val="00096736"/>
    <w:rsid w:val="00096AC7"/>
    <w:rsid w:val="00097110"/>
    <w:rsid w:val="000A00FD"/>
    <w:rsid w:val="000A0392"/>
    <w:rsid w:val="000A08B6"/>
    <w:rsid w:val="000A0C03"/>
    <w:rsid w:val="000A0D49"/>
    <w:rsid w:val="000A13C3"/>
    <w:rsid w:val="000A13E2"/>
    <w:rsid w:val="000A14CB"/>
    <w:rsid w:val="000A195F"/>
    <w:rsid w:val="000A1C5D"/>
    <w:rsid w:val="000A20BF"/>
    <w:rsid w:val="000A234B"/>
    <w:rsid w:val="000A2B42"/>
    <w:rsid w:val="000A2BC2"/>
    <w:rsid w:val="000A45B2"/>
    <w:rsid w:val="000A5A52"/>
    <w:rsid w:val="000A5A84"/>
    <w:rsid w:val="000A5D31"/>
    <w:rsid w:val="000A5E35"/>
    <w:rsid w:val="000A65D0"/>
    <w:rsid w:val="000A6BD9"/>
    <w:rsid w:val="000A6CDE"/>
    <w:rsid w:val="000A79EB"/>
    <w:rsid w:val="000A7BD0"/>
    <w:rsid w:val="000A7DAB"/>
    <w:rsid w:val="000B05E0"/>
    <w:rsid w:val="000B0EF4"/>
    <w:rsid w:val="000B10B2"/>
    <w:rsid w:val="000B10E6"/>
    <w:rsid w:val="000B14DA"/>
    <w:rsid w:val="000B15CF"/>
    <w:rsid w:val="000B2417"/>
    <w:rsid w:val="000B28AB"/>
    <w:rsid w:val="000B3AFA"/>
    <w:rsid w:val="000B411F"/>
    <w:rsid w:val="000B417C"/>
    <w:rsid w:val="000B48BB"/>
    <w:rsid w:val="000B49E8"/>
    <w:rsid w:val="000B4A7C"/>
    <w:rsid w:val="000B61C7"/>
    <w:rsid w:val="000B64CC"/>
    <w:rsid w:val="000B66A4"/>
    <w:rsid w:val="000B6810"/>
    <w:rsid w:val="000B6B3A"/>
    <w:rsid w:val="000B72AE"/>
    <w:rsid w:val="000B740A"/>
    <w:rsid w:val="000B771F"/>
    <w:rsid w:val="000B7A62"/>
    <w:rsid w:val="000B7D4D"/>
    <w:rsid w:val="000C0C97"/>
    <w:rsid w:val="000C0F93"/>
    <w:rsid w:val="000C1218"/>
    <w:rsid w:val="000C1700"/>
    <w:rsid w:val="000C1A3E"/>
    <w:rsid w:val="000C1CC6"/>
    <w:rsid w:val="000C2413"/>
    <w:rsid w:val="000C25C6"/>
    <w:rsid w:val="000C2B50"/>
    <w:rsid w:val="000C37FA"/>
    <w:rsid w:val="000C3A84"/>
    <w:rsid w:val="000C3B52"/>
    <w:rsid w:val="000C3C1D"/>
    <w:rsid w:val="000C4431"/>
    <w:rsid w:val="000C455E"/>
    <w:rsid w:val="000C4983"/>
    <w:rsid w:val="000C4B7A"/>
    <w:rsid w:val="000C4FBB"/>
    <w:rsid w:val="000C563A"/>
    <w:rsid w:val="000C58D9"/>
    <w:rsid w:val="000C5E19"/>
    <w:rsid w:val="000C60B6"/>
    <w:rsid w:val="000C6189"/>
    <w:rsid w:val="000C6545"/>
    <w:rsid w:val="000C6C0A"/>
    <w:rsid w:val="000C6FC6"/>
    <w:rsid w:val="000C70E4"/>
    <w:rsid w:val="000C7144"/>
    <w:rsid w:val="000C75BF"/>
    <w:rsid w:val="000C7DDF"/>
    <w:rsid w:val="000D0070"/>
    <w:rsid w:val="000D0BD4"/>
    <w:rsid w:val="000D1522"/>
    <w:rsid w:val="000D191F"/>
    <w:rsid w:val="000D225B"/>
    <w:rsid w:val="000D234B"/>
    <w:rsid w:val="000D2887"/>
    <w:rsid w:val="000D2DA3"/>
    <w:rsid w:val="000D2F92"/>
    <w:rsid w:val="000D30AC"/>
    <w:rsid w:val="000D32EE"/>
    <w:rsid w:val="000D32F1"/>
    <w:rsid w:val="000D391A"/>
    <w:rsid w:val="000D3E31"/>
    <w:rsid w:val="000D40F2"/>
    <w:rsid w:val="000D4454"/>
    <w:rsid w:val="000D4941"/>
    <w:rsid w:val="000D4D41"/>
    <w:rsid w:val="000D56E1"/>
    <w:rsid w:val="000D5AA7"/>
    <w:rsid w:val="000D7158"/>
    <w:rsid w:val="000D72BA"/>
    <w:rsid w:val="000D73F5"/>
    <w:rsid w:val="000E06F4"/>
    <w:rsid w:val="000E1431"/>
    <w:rsid w:val="000E163F"/>
    <w:rsid w:val="000E183B"/>
    <w:rsid w:val="000E1894"/>
    <w:rsid w:val="000E199A"/>
    <w:rsid w:val="000E1A4E"/>
    <w:rsid w:val="000E1F81"/>
    <w:rsid w:val="000E2573"/>
    <w:rsid w:val="000E379C"/>
    <w:rsid w:val="000E37C9"/>
    <w:rsid w:val="000E3B4F"/>
    <w:rsid w:val="000E3C4E"/>
    <w:rsid w:val="000E3CEF"/>
    <w:rsid w:val="000E3CFC"/>
    <w:rsid w:val="000E3E05"/>
    <w:rsid w:val="000E47C9"/>
    <w:rsid w:val="000E55C9"/>
    <w:rsid w:val="000E5ABC"/>
    <w:rsid w:val="000E6536"/>
    <w:rsid w:val="000E65D2"/>
    <w:rsid w:val="000E65F2"/>
    <w:rsid w:val="000E66BA"/>
    <w:rsid w:val="000E6CB6"/>
    <w:rsid w:val="000E70B2"/>
    <w:rsid w:val="000E71C1"/>
    <w:rsid w:val="000F05C8"/>
    <w:rsid w:val="000F09DE"/>
    <w:rsid w:val="000F14FD"/>
    <w:rsid w:val="000F154E"/>
    <w:rsid w:val="000F17A7"/>
    <w:rsid w:val="000F1910"/>
    <w:rsid w:val="000F2C04"/>
    <w:rsid w:val="000F33B7"/>
    <w:rsid w:val="000F3BF9"/>
    <w:rsid w:val="000F4011"/>
    <w:rsid w:val="000F6CB6"/>
    <w:rsid w:val="000F7016"/>
    <w:rsid w:val="000F7D6B"/>
    <w:rsid w:val="000F7DC9"/>
    <w:rsid w:val="0010008A"/>
    <w:rsid w:val="0010009C"/>
    <w:rsid w:val="00100427"/>
    <w:rsid w:val="00100545"/>
    <w:rsid w:val="00100B11"/>
    <w:rsid w:val="00100E6A"/>
    <w:rsid w:val="00100F6C"/>
    <w:rsid w:val="001010E7"/>
    <w:rsid w:val="0010128D"/>
    <w:rsid w:val="00101310"/>
    <w:rsid w:val="001013CB"/>
    <w:rsid w:val="001017B8"/>
    <w:rsid w:val="001018C9"/>
    <w:rsid w:val="001018E5"/>
    <w:rsid w:val="00101C7D"/>
    <w:rsid w:val="00102437"/>
    <w:rsid w:val="00102913"/>
    <w:rsid w:val="0010294F"/>
    <w:rsid w:val="0010303A"/>
    <w:rsid w:val="00103C8A"/>
    <w:rsid w:val="00104079"/>
    <w:rsid w:val="00104293"/>
    <w:rsid w:val="00104E52"/>
    <w:rsid w:val="00105256"/>
    <w:rsid w:val="001054D1"/>
    <w:rsid w:val="001056C8"/>
    <w:rsid w:val="00105849"/>
    <w:rsid w:val="00105EA2"/>
    <w:rsid w:val="001060CD"/>
    <w:rsid w:val="00106BEA"/>
    <w:rsid w:val="00106BFA"/>
    <w:rsid w:val="00106CCD"/>
    <w:rsid w:val="00107164"/>
    <w:rsid w:val="0010716D"/>
    <w:rsid w:val="001072D4"/>
    <w:rsid w:val="00107391"/>
    <w:rsid w:val="00107519"/>
    <w:rsid w:val="00107905"/>
    <w:rsid w:val="00107C66"/>
    <w:rsid w:val="00110041"/>
    <w:rsid w:val="001100FE"/>
    <w:rsid w:val="001104A3"/>
    <w:rsid w:val="00110521"/>
    <w:rsid w:val="00110556"/>
    <w:rsid w:val="001111C4"/>
    <w:rsid w:val="00111554"/>
    <w:rsid w:val="001119C4"/>
    <w:rsid w:val="00112424"/>
    <w:rsid w:val="00112514"/>
    <w:rsid w:val="00112EF7"/>
    <w:rsid w:val="001136D2"/>
    <w:rsid w:val="00113B44"/>
    <w:rsid w:val="00113C21"/>
    <w:rsid w:val="00113EE3"/>
    <w:rsid w:val="0011422B"/>
    <w:rsid w:val="00115110"/>
    <w:rsid w:val="00115128"/>
    <w:rsid w:val="0011518F"/>
    <w:rsid w:val="00115DF0"/>
    <w:rsid w:val="00116905"/>
    <w:rsid w:val="00116EFE"/>
    <w:rsid w:val="00117245"/>
    <w:rsid w:val="00117649"/>
    <w:rsid w:val="001177CA"/>
    <w:rsid w:val="001178F7"/>
    <w:rsid w:val="00117A2D"/>
    <w:rsid w:val="00117D20"/>
    <w:rsid w:val="00117DE7"/>
    <w:rsid w:val="00120455"/>
    <w:rsid w:val="00120A2C"/>
    <w:rsid w:val="00120A8E"/>
    <w:rsid w:val="00120E23"/>
    <w:rsid w:val="00120EC7"/>
    <w:rsid w:val="001211F4"/>
    <w:rsid w:val="001212EC"/>
    <w:rsid w:val="001219B0"/>
    <w:rsid w:val="00121C1F"/>
    <w:rsid w:val="00121C2E"/>
    <w:rsid w:val="00121CA7"/>
    <w:rsid w:val="0012243E"/>
    <w:rsid w:val="001228F9"/>
    <w:rsid w:val="00122FA8"/>
    <w:rsid w:val="00123016"/>
    <w:rsid w:val="0012366A"/>
    <w:rsid w:val="00123AA2"/>
    <w:rsid w:val="00123C6A"/>
    <w:rsid w:val="001243E1"/>
    <w:rsid w:val="0012454A"/>
    <w:rsid w:val="00124929"/>
    <w:rsid w:val="0012514F"/>
    <w:rsid w:val="001256B2"/>
    <w:rsid w:val="00125B3A"/>
    <w:rsid w:val="0012665D"/>
    <w:rsid w:val="001266FE"/>
    <w:rsid w:val="0012774D"/>
    <w:rsid w:val="001278DE"/>
    <w:rsid w:val="0012792A"/>
    <w:rsid w:val="00127CCF"/>
    <w:rsid w:val="001305E4"/>
    <w:rsid w:val="00131671"/>
    <w:rsid w:val="0013181B"/>
    <w:rsid w:val="00131973"/>
    <w:rsid w:val="001325BC"/>
    <w:rsid w:val="001327A2"/>
    <w:rsid w:val="001329FC"/>
    <w:rsid w:val="001330CE"/>
    <w:rsid w:val="0013350E"/>
    <w:rsid w:val="00133518"/>
    <w:rsid w:val="001335D7"/>
    <w:rsid w:val="00133E6F"/>
    <w:rsid w:val="00133EEC"/>
    <w:rsid w:val="00134105"/>
    <w:rsid w:val="00134120"/>
    <w:rsid w:val="00134999"/>
    <w:rsid w:val="00134AE2"/>
    <w:rsid w:val="00134BAD"/>
    <w:rsid w:val="00134F5F"/>
    <w:rsid w:val="00135101"/>
    <w:rsid w:val="00135668"/>
    <w:rsid w:val="00135D77"/>
    <w:rsid w:val="00136419"/>
    <w:rsid w:val="00136724"/>
    <w:rsid w:val="00136CD3"/>
    <w:rsid w:val="00136D0C"/>
    <w:rsid w:val="0013780D"/>
    <w:rsid w:val="001378A1"/>
    <w:rsid w:val="00137C45"/>
    <w:rsid w:val="00140502"/>
    <w:rsid w:val="001408A3"/>
    <w:rsid w:val="001409E0"/>
    <w:rsid w:val="00140A62"/>
    <w:rsid w:val="00140A78"/>
    <w:rsid w:val="00140AFF"/>
    <w:rsid w:val="00141E31"/>
    <w:rsid w:val="00142AA6"/>
    <w:rsid w:val="00142FEA"/>
    <w:rsid w:val="00144849"/>
    <w:rsid w:val="00145066"/>
    <w:rsid w:val="00145802"/>
    <w:rsid w:val="00146030"/>
    <w:rsid w:val="0014687E"/>
    <w:rsid w:val="001468FB"/>
    <w:rsid w:val="00146F9B"/>
    <w:rsid w:val="001470B7"/>
    <w:rsid w:val="00147522"/>
    <w:rsid w:val="0014769D"/>
    <w:rsid w:val="00147814"/>
    <w:rsid w:val="00147E97"/>
    <w:rsid w:val="001500F3"/>
    <w:rsid w:val="0015027E"/>
    <w:rsid w:val="001505B1"/>
    <w:rsid w:val="00150871"/>
    <w:rsid w:val="00150FCE"/>
    <w:rsid w:val="001519EB"/>
    <w:rsid w:val="00151C84"/>
    <w:rsid w:val="00152670"/>
    <w:rsid w:val="00152808"/>
    <w:rsid w:val="00152C5A"/>
    <w:rsid w:val="0015391A"/>
    <w:rsid w:val="00153B22"/>
    <w:rsid w:val="001541D0"/>
    <w:rsid w:val="001542BD"/>
    <w:rsid w:val="001547A8"/>
    <w:rsid w:val="00155178"/>
    <w:rsid w:val="0015612E"/>
    <w:rsid w:val="00156603"/>
    <w:rsid w:val="0015707C"/>
    <w:rsid w:val="0015709F"/>
    <w:rsid w:val="00157F09"/>
    <w:rsid w:val="00160B5D"/>
    <w:rsid w:val="00160D7E"/>
    <w:rsid w:val="001611A6"/>
    <w:rsid w:val="00161418"/>
    <w:rsid w:val="001615DE"/>
    <w:rsid w:val="00161654"/>
    <w:rsid w:val="00162945"/>
    <w:rsid w:val="00163992"/>
    <w:rsid w:val="00164149"/>
    <w:rsid w:val="001643C7"/>
    <w:rsid w:val="0016481E"/>
    <w:rsid w:val="00164C15"/>
    <w:rsid w:val="00164EA9"/>
    <w:rsid w:val="0016586C"/>
    <w:rsid w:val="0016614B"/>
    <w:rsid w:val="00166634"/>
    <w:rsid w:val="00166C83"/>
    <w:rsid w:val="00167002"/>
    <w:rsid w:val="00167371"/>
    <w:rsid w:val="0016792B"/>
    <w:rsid w:val="00167B29"/>
    <w:rsid w:val="00170081"/>
    <w:rsid w:val="0017026E"/>
    <w:rsid w:val="001702D8"/>
    <w:rsid w:val="0017059A"/>
    <w:rsid w:val="00170EF1"/>
    <w:rsid w:val="001716C1"/>
    <w:rsid w:val="0017187D"/>
    <w:rsid w:val="00171C98"/>
    <w:rsid w:val="00171DD7"/>
    <w:rsid w:val="00171EF8"/>
    <w:rsid w:val="00172452"/>
    <w:rsid w:val="0017299A"/>
    <w:rsid w:val="00172A59"/>
    <w:rsid w:val="00173130"/>
    <w:rsid w:val="0017343B"/>
    <w:rsid w:val="00173566"/>
    <w:rsid w:val="001736D6"/>
    <w:rsid w:val="00173A56"/>
    <w:rsid w:val="00173DA5"/>
    <w:rsid w:val="00173E34"/>
    <w:rsid w:val="00173E8F"/>
    <w:rsid w:val="00174FD0"/>
    <w:rsid w:val="001753A8"/>
    <w:rsid w:val="00175CCF"/>
    <w:rsid w:val="00175EA2"/>
    <w:rsid w:val="0017636F"/>
    <w:rsid w:val="00176E29"/>
    <w:rsid w:val="0017780D"/>
    <w:rsid w:val="00177B22"/>
    <w:rsid w:val="0018002F"/>
    <w:rsid w:val="0018035F"/>
    <w:rsid w:val="00180916"/>
    <w:rsid w:val="00180D5C"/>
    <w:rsid w:val="00181138"/>
    <w:rsid w:val="00181A4E"/>
    <w:rsid w:val="00182212"/>
    <w:rsid w:val="0018271A"/>
    <w:rsid w:val="00183189"/>
    <w:rsid w:val="00183844"/>
    <w:rsid w:val="00183ACB"/>
    <w:rsid w:val="00183B50"/>
    <w:rsid w:val="00183EE0"/>
    <w:rsid w:val="00184084"/>
    <w:rsid w:val="00184CF2"/>
    <w:rsid w:val="00184EB9"/>
    <w:rsid w:val="00185022"/>
    <w:rsid w:val="0018513E"/>
    <w:rsid w:val="001851D7"/>
    <w:rsid w:val="0018521B"/>
    <w:rsid w:val="00185898"/>
    <w:rsid w:val="00185A76"/>
    <w:rsid w:val="00185E4D"/>
    <w:rsid w:val="00185E8D"/>
    <w:rsid w:val="00185F29"/>
    <w:rsid w:val="00185F9E"/>
    <w:rsid w:val="00186375"/>
    <w:rsid w:val="00187623"/>
    <w:rsid w:val="00187727"/>
    <w:rsid w:val="00187BD4"/>
    <w:rsid w:val="00187C6C"/>
    <w:rsid w:val="00187EC3"/>
    <w:rsid w:val="00187FB7"/>
    <w:rsid w:val="001902F6"/>
    <w:rsid w:val="001904DB"/>
    <w:rsid w:val="00190746"/>
    <w:rsid w:val="001909C8"/>
    <w:rsid w:val="00190A0D"/>
    <w:rsid w:val="00191419"/>
    <w:rsid w:val="0019157C"/>
    <w:rsid w:val="00191593"/>
    <w:rsid w:val="001915B3"/>
    <w:rsid w:val="00191709"/>
    <w:rsid w:val="00192379"/>
    <w:rsid w:val="00192787"/>
    <w:rsid w:val="00192AD6"/>
    <w:rsid w:val="00193083"/>
    <w:rsid w:val="001931EC"/>
    <w:rsid w:val="001933D1"/>
    <w:rsid w:val="00193736"/>
    <w:rsid w:val="00193FBF"/>
    <w:rsid w:val="00194011"/>
    <w:rsid w:val="001945EF"/>
    <w:rsid w:val="0019466C"/>
    <w:rsid w:val="00194944"/>
    <w:rsid w:val="00194A2E"/>
    <w:rsid w:val="00194E05"/>
    <w:rsid w:val="0019570F"/>
    <w:rsid w:val="00195788"/>
    <w:rsid w:val="00195A81"/>
    <w:rsid w:val="00195D4D"/>
    <w:rsid w:val="00195F66"/>
    <w:rsid w:val="001967B5"/>
    <w:rsid w:val="00196D1C"/>
    <w:rsid w:val="0019735C"/>
    <w:rsid w:val="00197F8D"/>
    <w:rsid w:val="001A0BFF"/>
    <w:rsid w:val="001A18CB"/>
    <w:rsid w:val="001A1AD5"/>
    <w:rsid w:val="001A1DC0"/>
    <w:rsid w:val="001A2220"/>
    <w:rsid w:val="001A2449"/>
    <w:rsid w:val="001A27B4"/>
    <w:rsid w:val="001A2F58"/>
    <w:rsid w:val="001A30BE"/>
    <w:rsid w:val="001A3201"/>
    <w:rsid w:val="001A3B95"/>
    <w:rsid w:val="001A3EC5"/>
    <w:rsid w:val="001A42B7"/>
    <w:rsid w:val="001A4679"/>
    <w:rsid w:val="001A46B1"/>
    <w:rsid w:val="001A5F60"/>
    <w:rsid w:val="001A628C"/>
    <w:rsid w:val="001A6411"/>
    <w:rsid w:val="001A6E59"/>
    <w:rsid w:val="001A7006"/>
    <w:rsid w:val="001A7608"/>
    <w:rsid w:val="001A7922"/>
    <w:rsid w:val="001A7F48"/>
    <w:rsid w:val="001B0C42"/>
    <w:rsid w:val="001B0E0B"/>
    <w:rsid w:val="001B1BB4"/>
    <w:rsid w:val="001B23D8"/>
    <w:rsid w:val="001B2621"/>
    <w:rsid w:val="001B2677"/>
    <w:rsid w:val="001B279D"/>
    <w:rsid w:val="001B2942"/>
    <w:rsid w:val="001B2D0B"/>
    <w:rsid w:val="001B32E4"/>
    <w:rsid w:val="001B3803"/>
    <w:rsid w:val="001B3AB1"/>
    <w:rsid w:val="001B3CC1"/>
    <w:rsid w:val="001B5A3A"/>
    <w:rsid w:val="001B5B07"/>
    <w:rsid w:val="001B6455"/>
    <w:rsid w:val="001B729D"/>
    <w:rsid w:val="001B7576"/>
    <w:rsid w:val="001B770D"/>
    <w:rsid w:val="001B7919"/>
    <w:rsid w:val="001C08BE"/>
    <w:rsid w:val="001C1406"/>
    <w:rsid w:val="001C180C"/>
    <w:rsid w:val="001C2033"/>
    <w:rsid w:val="001C2095"/>
    <w:rsid w:val="001C2552"/>
    <w:rsid w:val="001C277F"/>
    <w:rsid w:val="001C2E6E"/>
    <w:rsid w:val="001C313F"/>
    <w:rsid w:val="001C322D"/>
    <w:rsid w:val="001C3D0F"/>
    <w:rsid w:val="001C4417"/>
    <w:rsid w:val="001C465B"/>
    <w:rsid w:val="001C467F"/>
    <w:rsid w:val="001C4D0C"/>
    <w:rsid w:val="001C4F37"/>
    <w:rsid w:val="001C53F4"/>
    <w:rsid w:val="001C5BE0"/>
    <w:rsid w:val="001C5C0E"/>
    <w:rsid w:val="001C5C2E"/>
    <w:rsid w:val="001C6071"/>
    <w:rsid w:val="001C66B5"/>
    <w:rsid w:val="001C6B44"/>
    <w:rsid w:val="001C7447"/>
    <w:rsid w:val="001C7528"/>
    <w:rsid w:val="001D07C2"/>
    <w:rsid w:val="001D0ABB"/>
    <w:rsid w:val="001D0BEB"/>
    <w:rsid w:val="001D11C9"/>
    <w:rsid w:val="001D2A92"/>
    <w:rsid w:val="001D2DAB"/>
    <w:rsid w:val="001D3F3A"/>
    <w:rsid w:val="001D487F"/>
    <w:rsid w:val="001D493D"/>
    <w:rsid w:val="001D4BE9"/>
    <w:rsid w:val="001D5073"/>
    <w:rsid w:val="001D5FB2"/>
    <w:rsid w:val="001D62AF"/>
    <w:rsid w:val="001D6306"/>
    <w:rsid w:val="001D7D96"/>
    <w:rsid w:val="001D7DC5"/>
    <w:rsid w:val="001D7F5D"/>
    <w:rsid w:val="001E0D21"/>
    <w:rsid w:val="001E21C1"/>
    <w:rsid w:val="001E2642"/>
    <w:rsid w:val="001E273E"/>
    <w:rsid w:val="001E2A66"/>
    <w:rsid w:val="001E2D03"/>
    <w:rsid w:val="001E3059"/>
    <w:rsid w:val="001E3F76"/>
    <w:rsid w:val="001E40FF"/>
    <w:rsid w:val="001E448C"/>
    <w:rsid w:val="001E4F73"/>
    <w:rsid w:val="001E543B"/>
    <w:rsid w:val="001E5832"/>
    <w:rsid w:val="001E5B40"/>
    <w:rsid w:val="001E6D31"/>
    <w:rsid w:val="001E6FF2"/>
    <w:rsid w:val="001E70B9"/>
    <w:rsid w:val="001E735C"/>
    <w:rsid w:val="001E7E46"/>
    <w:rsid w:val="001F02C2"/>
    <w:rsid w:val="001F0A95"/>
    <w:rsid w:val="001F0DF1"/>
    <w:rsid w:val="001F1668"/>
    <w:rsid w:val="001F244C"/>
    <w:rsid w:val="001F2659"/>
    <w:rsid w:val="001F2D22"/>
    <w:rsid w:val="001F2E99"/>
    <w:rsid w:val="001F313C"/>
    <w:rsid w:val="001F365E"/>
    <w:rsid w:val="001F3B27"/>
    <w:rsid w:val="001F3F2B"/>
    <w:rsid w:val="001F3FAC"/>
    <w:rsid w:val="001F4002"/>
    <w:rsid w:val="001F5270"/>
    <w:rsid w:val="001F5C23"/>
    <w:rsid w:val="001F6104"/>
    <w:rsid w:val="001F6A6E"/>
    <w:rsid w:val="001F719C"/>
    <w:rsid w:val="001F7658"/>
    <w:rsid w:val="001F799C"/>
    <w:rsid w:val="001F79C2"/>
    <w:rsid w:val="001F7D7A"/>
    <w:rsid w:val="001F7DEB"/>
    <w:rsid w:val="00200027"/>
    <w:rsid w:val="00200245"/>
    <w:rsid w:val="002004B8"/>
    <w:rsid w:val="0020087E"/>
    <w:rsid w:val="00200E1B"/>
    <w:rsid w:val="00201383"/>
    <w:rsid w:val="0020157C"/>
    <w:rsid w:val="002016D7"/>
    <w:rsid w:val="0020222A"/>
    <w:rsid w:val="002025ED"/>
    <w:rsid w:val="00202916"/>
    <w:rsid w:val="00202C98"/>
    <w:rsid w:val="00203122"/>
    <w:rsid w:val="002032FF"/>
    <w:rsid w:val="00203DED"/>
    <w:rsid w:val="00203E34"/>
    <w:rsid w:val="0020411D"/>
    <w:rsid w:val="002043F6"/>
    <w:rsid w:val="00204490"/>
    <w:rsid w:val="0020509D"/>
    <w:rsid w:val="002052CA"/>
    <w:rsid w:val="00205454"/>
    <w:rsid w:val="00205D44"/>
    <w:rsid w:val="002061C6"/>
    <w:rsid w:val="00206655"/>
    <w:rsid w:val="00206994"/>
    <w:rsid w:val="00207487"/>
    <w:rsid w:val="00207D4B"/>
    <w:rsid w:val="002109E1"/>
    <w:rsid w:val="00210DD6"/>
    <w:rsid w:val="002116F2"/>
    <w:rsid w:val="00211840"/>
    <w:rsid w:val="00211D22"/>
    <w:rsid w:val="00211DEB"/>
    <w:rsid w:val="002125D8"/>
    <w:rsid w:val="0021290C"/>
    <w:rsid w:val="002129CA"/>
    <w:rsid w:val="00212A67"/>
    <w:rsid w:val="0021324C"/>
    <w:rsid w:val="00213BB4"/>
    <w:rsid w:val="00213FF2"/>
    <w:rsid w:val="002146F7"/>
    <w:rsid w:val="002147CB"/>
    <w:rsid w:val="00214978"/>
    <w:rsid w:val="00215FFA"/>
    <w:rsid w:val="00216416"/>
    <w:rsid w:val="00216F9A"/>
    <w:rsid w:val="0021790F"/>
    <w:rsid w:val="00217CF7"/>
    <w:rsid w:val="00217E09"/>
    <w:rsid w:val="00217F1F"/>
    <w:rsid w:val="002202E5"/>
    <w:rsid w:val="00220323"/>
    <w:rsid w:val="00220A34"/>
    <w:rsid w:val="00220C02"/>
    <w:rsid w:val="00220E96"/>
    <w:rsid w:val="0022111A"/>
    <w:rsid w:val="002211EB"/>
    <w:rsid w:val="0022130E"/>
    <w:rsid w:val="002213DF"/>
    <w:rsid w:val="00221A58"/>
    <w:rsid w:val="002221A3"/>
    <w:rsid w:val="00222318"/>
    <w:rsid w:val="00222D3E"/>
    <w:rsid w:val="00222FAD"/>
    <w:rsid w:val="002230EF"/>
    <w:rsid w:val="002235AB"/>
    <w:rsid w:val="002237C5"/>
    <w:rsid w:val="00223D51"/>
    <w:rsid w:val="00224030"/>
    <w:rsid w:val="002241E6"/>
    <w:rsid w:val="00224B40"/>
    <w:rsid w:val="00224D07"/>
    <w:rsid w:val="00224DAC"/>
    <w:rsid w:val="0022515C"/>
    <w:rsid w:val="00225ECB"/>
    <w:rsid w:val="00226184"/>
    <w:rsid w:val="002262AE"/>
    <w:rsid w:val="002268A1"/>
    <w:rsid w:val="00226DFB"/>
    <w:rsid w:val="0022787C"/>
    <w:rsid w:val="00227A19"/>
    <w:rsid w:val="00227AD5"/>
    <w:rsid w:val="00227BFC"/>
    <w:rsid w:val="0023015A"/>
    <w:rsid w:val="00230371"/>
    <w:rsid w:val="0023041B"/>
    <w:rsid w:val="00230AFC"/>
    <w:rsid w:val="00230D3E"/>
    <w:rsid w:val="002312EB"/>
    <w:rsid w:val="0023195F"/>
    <w:rsid w:val="002319A0"/>
    <w:rsid w:val="002320DF"/>
    <w:rsid w:val="00232246"/>
    <w:rsid w:val="00232343"/>
    <w:rsid w:val="002326BD"/>
    <w:rsid w:val="002326C6"/>
    <w:rsid w:val="00232755"/>
    <w:rsid w:val="00232841"/>
    <w:rsid w:val="00232DBB"/>
    <w:rsid w:val="00233362"/>
    <w:rsid w:val="0023364D"/>
    <w:rsid w:val="002343DE"/>
    <w:rsid w:val="002343FE"/>
    <w:rsid w:val="0023460F"/>
    <w:rsid w:val="00234A39"/>
    <w:rsid w:val="00234D57"/>
    <w:rsid w:val="00234D86"/>
    <w:rsid w:val="00235393"/>
    <w:rsid w:val="002365C3"/>
    <w:rsid w:val="002366A6"/>
    <w:rsid w:val="00236DF3"/>
    <w:rsid w:val="00236F66"/>
    <w:rsid w:val="002373B5"/>
    <w:rsid w:val="00237405"/>
    <w:rsid w:val="002376DA"/>
    <w:rsid w:val="00237736"/>
    <w:rsid w:val="002377BC"/>
    <w:rsid w:val="002401D7"/>
    <w:rsid w:val="00240466"/>
    <w:rsid w:val="00240598"/>
    <w:rsid w:val="00240904"/>
    <w:rsid w:val="00240CC9"/>
    <w:rsid w:val="00242007"/>
    <w:rsid w:val="0024234A"/>
    <w:rsid w:val="00242E87"/>
    <w:rsid w:val="0024306C"/>
    <w:rsid w:val="0024344B"/>
    <w:rsid w:val="00243626"/>
    <w:rsid w:val="00243E43"/>
    <w:rsid w:val="00244C28"/>
    <w:rsid w:val="00244DD3"/>
    <w:rsid w:val="00244E98"/>
    <w:rsid w:val="00245502"/>
    <w:rsid w:val="00245FE3"/>
    <w:rsid w:val="0024628E"/>
    <w:rsid w:val="0024629F"/>
    <w:rsid w:val="002465A0"/>
    <w:rsid w:val="0024662B"/>
    <w:rsid w:val="0024670A"/>
    <w:rsid w:val="0024713F"/>
    <w:rsid w:val="00247168"/>
    <w:rsid w:val="002472ED"/>
    <w:rsid w:val="002500EB"/>
    <w:rsid w:val="002504AD"/>
    <w:rsid w:val="0025078D"/>
    <w:rsid w:val="002509CA"/>
    <w:rsid w:val="002513C1"/>
    <w:rsid w:val="00251423"/>
    <w:rsid w:val="00251E7C"/>
    <w:rsid w:val="00251FAF"/>
    <w:rsid w:val="00252000"/>
    <w:rsid w:val="002521AF"/>
    <w:rsid w:val="002521D0"/>
    <w:rsid w:val="00252755"/>
    <w:rsid w:val="002533E1"/>
    <w:rsid w:val="00253CFD"/>
    <w:rsid w:val="002546C3"/>
    <w:rsid w:val="00254ACB"/>
    <w:rsid w:val="00254DB4"/>
    <w:rsid w:val="002553B0"/>
    <w:rsid w:val="00255C45"/>
    <w:rsid w:val="0025639C"/>
    <w:rsid w:val="00256556"/>
    <w:rsid w:val="00256AAE"/>
    <w:rsid w:val="00257042"/>
    <w:rsid w:val="0025716D"/>
    <w:rsid w:val="00257320"/>
    <w:rsid w:val="002573C9"/>
    <w:rsid w:val="00257B67"/>
    <w:rsid w:val="002602E5"/>
    <w:rsid w:val="0026032E"/>
    <w:rsid w:val="0026057E"/>
    <w:rsid w:val="0026086F"/>
    <w:rsid w:val="00260EB6"/>
    <w:rsid w:val="00261A73"/>
    <w:rsid w:val="00261A7B"/>
    <w:rsid w:val="00261C6C"/>
    <w:rsid w:val="00261E38"/>
    <w:rsid w:val="002629D4"/>
    <w:rsid w:val="00262CF6"/>
    <w:rsid w:val="0026306C"/>
    <w:rsid w:val="00263498"/>
    <w:rsid w:val="00263935"/>
    <w:rsid w:val="00263C8E"/>
    <w:rsid w:val="002645EB"/>
    <w:rsid w:val="00264B18"/>
    <w:rsid w:val="00264B51"/>
    <w:rsid w:val="00265B5B"/>
    <w:rsid w:val="00265B81"/>
    <w:rsid w:val="002663E6"/>
    <w:rsid w:val="002664C8"/>
    <w:rsid w:val="002666C0"/>
    <w:rsid w:val="00266854"/>
    <w:rsid w:val="00266F31"/>
    <w:rsid w:val="0026799F"/>
    <w:rsid w:val="002709B0"/>
    <w:rsid w:val="00271025"/>
    <w:rsid w:val="0027102C"/>
    <w:rsid w:val="00271209"/>
    <w:rsid w:val="002715DC"/>
    <w:rsid w:val="00271C2A"/>
    <w:rsid w:val="00271C65"/>
    <w:rsid w:val="00271D70"/>
    <w:rsid w:val="00272022"/>
    <w:rsid w:val="002729B1"/>
    <w:rsid w:val="0027317E"/>
    <w:rsid w:val="00273A38"/>
    <w:rsid w:val="00273C6F"/>
    <w:rsid w:val="0027409F"/>
    <w:rsid w:val="00274B13"/>
    <w:rsid w:val="00275508"/>
    <w:rsid w:val="002755D6"/>
    <w:rsid w:val="00276313"/>
    <w:rsid w:val="00276418"/>
    <w:rsid w:val="0027643B"/>
    <w:rsid w:val="00276F71"/>
    <w:rsid w:val="002779B1"/>
    <w:rsid w:val="00277A1C"/>
    <w:rsid w:val="00277B3C"/>
    <w:rsid w:val="00277CB1"/>
    <w:rsid w:val="00277E2D"/>
    <w:rsid w:val="00280834"/>
    <w:rsid w:val="00280BE6"/>
    <w:rsid w:val="002826A9"/>
    <w:rsid w:val="0028270F"/>
    <w:rsid w:val="00282968"/>
    <w:rsid w:val="00282EC3"/>
    <w:rsid w:val="00283908"/>
    <w:rsid w:val="002839E0"/>
    <w:rsid w:val="00283B09"/>
    <w:rsid w:val="00284173"/>
    <w:rsid w:val="00284189"/>
    <w:rsid w:val="0028435F"/>
    <w:rsid w:val="0028484F"/>
    <w:rsid w:val="00285356"/>
    <w:rsid w:val="0028556E"/>
    <w:rsid w:val="00285D97"/>
    <w:rsid w:val="00285ECB"/>
    <w:rsid w:val="002863CD"/>
    <w:rsid w:val="002871CD"/>
    <w:rsid w:val="0028760A"/>
    <w:rsid w:val="00290498"/>
    <w:rsid w:val="00290C94"/>
    <w:rsid w:val="00290F8C"/>
    <w:rsid w:val="002913AA"/>
    <w:rsid w:val="002917EF"/>
    <w:rsid w:val="00291D48"/>
    <w:rsid w:val="0029200C"/>
    <w:rsid w:val="0029214A"/>
    <w:rsid w:val="002923CB"/>
    <w:rsid w:val="002925D5"/>
    <w:rsid w:val="00292C8B"/>
    <w:rsid w:val="00293A84"/>
    <w:rsid w:val="00293AB1"/>
    <w:rsid w:val="002942DC"/>
    <w:rsid w:val="00294535"/>
    <w:rsid w:val="00294C08"/>
    <w:rsid w:val="00294EBE"/>
    <w:rsid w:val="00295B9A"/>
    <w:rsid w:val="00295FD2"/>
    <w:rsid w:val="00296786"/>
    <w:rsid w:val="00296C17"/>
    <w:rsid w:val="002974FB"/>
    <w:rsid w:val="002976CA"/>
    <w:rsid w:val="00297A18"/>
    <w:rsid w:val="00297C3E"/>
    <w:rsid w:val="00297CCE"/>
    <w:rsid w:val="002A0473"/>
    <w:rsid w:val="002A0AA2"/>
    <w:rsid w:val="002A0BB0"/>
    <w:rsid w:val="002A10E8"/>
    <w:rsid w:val="002A1A2D"/>
    <w:rsid w:val="002A25F6"/>
    <w:rsid w:val="002A2B1B"/>
    <w:rsid w:val="002A2B79"/>
    <w:rsid w:val="002A2BBA"/>
    <w:rsid w:val="002A38FA"/>
    <w:rsid w:val="002A3FD3"/>
    <w:rsid w:val="002A581C"/>
    <w:rsid w:val="002A5BB0"/>
    <w:rsid w:val="002A62CA"/>
    <w:rsid w:val="002A6421"/>
    <w:rsid w:val="002A70E0"/>
    <w:rsid w:val="002A7480"/>
    <w:rsid w:val="002A7CCD"/>
    <w:rsid w:val="002B0454"/>
    <w:rsid w:val="002B0755"/>
    <w:rsid w:val="002B0780"/>
    <w:rsid w:val="002B1AA3"/>
    <w:rsid w:val="002B2049"/>
    <w:rsid w:val="002B2068"/>
    <w:rsid w:val="002B2531"/>
    <w:rsid w:val="002B2C61"/>
    <w:rsid w:val="002B2D81"/>
    <w:rsid w:val="002B2DE8"/>
    <w:rsid w:val="002B30A5"/>
    <w:rsid w:val="002B3D45"/>
    <w:rsid w:val="002B4230"/>
    <w:rsid w:val="002B49E6"/>
    <w:rsid w:val="002B5236"/>
    <w:rsid w:val="002B5864"/>
    <w:rsid w:val="002B5A21"/>
    <w:rsid w:val="002B5C1F"/>
    <w:rsid w:val="002B5CAC"/>
    <w:rsid w:val="002B6951"/>
    <w:rsid w:val="002B6A59"/>
    <w:rsid w:val="002C0C71"/>
    <w:rsid w:val="002C10BA"/>
    <w:rsid w:val="002C1526"/>
    <w:rsid w:val="002C17BF"/>
    <w:rsid w:val="002C22BE"/>
    <w:rsid w:val="002C257D"/>
    <w:rsid w:val="002C2681"/>
    <w:rsid w:val="002C26FF"/>
    <w:rsid w:val="002C2A28"/>
    <w:rsid w:val="002C2C31"/>
    <w:rsid w:val="002C3439"/>
    <w:rsid w:val="002C3717"/>
    <w:rsid w:val="002C3ACE"/>
    <w:rsid w:val="002C3E92"/>
    <w:rsid w:val="002C44C5"/>
    <w:rsid w:val="002C4856"/>
    <w:rsid w:val="002C5349"/>
    <w:rsid w:val="002C57A5"/>
    <w:rsid w:val="002C5F8E"/>
    <w:rsid w:val="002C60BF"/>
    <w:rsid w:val="002C6D46"/>
    <w:rsid w:val="002C6F34"/>
    <w:rsid w:val="002D00F4"/>
    <w:rsid w:val="002D03E1"/>
    <w:rsid w:val="002D05DD"/>
    <w:rsid w:val="002D05E4"/>
    <w:rsid w:val="002D071E"/>
    <w:rsid w:val="002D1434"/>
    <w:rsid w:val="002D17C5"/>
    <w:rsid w:val="002D1C36"/>
    <w:rsid w:val="002D2320"/>
    <w:rsid w:val="002D24C8"/>
    <w:rsid w:val="002D2742"/>
    <w:rsid w:val="002D2C84"/>
    <w:rsid w:val="002D2D48"/>
    <w:rsid w:val="002D3A81"/>
    <w:rsid w:val="002D3B36"/>
    <w:rsid w:val="002D3C40"/>
    <w:rsid w:val="002D3EB0"/>
    <w:rsid w:val="002D48A3"/>
    <w:rsid w:val="002D4991"/>
    <w:rsid w:val="002D4D13"/>
    <w:rsid w:val="002D4E41"/>
    <w:rsid w:val="002D50B9"/>
    <w:rsid w:val="002D5726"/>
    <w:rsid w:val="002D5E63"/>
    <w:rsid w:val="002D6410"/>
    <w:rsid w:val="002D6A5F"/>
    <w:rsid w:val="002D6BCA"/>
    <w:rsid w:val="002D6C10"/>
    <w:rsid w:val="002D7233"/>
    <w:rsid w:val="002D782E"/>
    <w:rsid w:val="002D78E5"/>
    <w:rsid w:val="002D795B"/>
    <w:rsid w:val="002D79E3"/>
    <w:rsid w:val="002D7F9A"/>
    <w:rsid w:val="002E04BA"/>
    <w:rsid w:val="002E0CEB"/>
    <w:rsid w:val="002E0E08"/>
    <w:rsid w:val="002E1287"/>
    <w:rsid w:val="002E12D9"/>
    <w:rsid w:val="002E1378"/>
    <w:rsid w:val="002E18BE"/>
    <w:rsid w:val="002E2C2C"/>
    <w:rsid w:val="002E2FE7"/>
    <w:rsid w:val="002E3445"/>
    <w:rsid w:val="002E3678"/>
    <w:rsid w:val="002E39E7"/>
    <w:rsid w:val="002E3AFB"/>
    <w:rsid w:val="002E3B55"/>
    <w:rsid w:val="002E3B93"/>
    <w:rsid w:val="002E3E22"/>
    <w:rsid w:val="002E4182"/>
    <w:rsid w:val="002E4AE6"/>
    <w:rsid w:val="002E4C9E"/>
    <w:rsid w:val="002E5327"/>
    <w:rsid w:val="002E57E8"/>
    <w:rsid w:val="002E5948"/>
    <w:rsid w:val="002E5E3F"/>
    <w:rsid w:val="002E5E65"/>
    <w:rsid w:val="002E5FBB"/>
    <w:rsid w:val="002E619C"/>
    <w:rsid w:val="002E67F2"/>
    <w:rsid w:val="002E699F"/>
    <w:rsid w:val="002E6A24"/>
    <w:rsid w:val="002E6B0F"/>
    <w:rsid w:val="002E6ED8"/>
    <w:rsid w:val="002E783C"/>
    <w:rsid w:val="002E7BCA"/>
    <w:rsid w:val="002F0188"/>
    <w:rsid w:val="002F0B2E"/>
    <w:rsid w:val="002F1936"/>
    <w:rsid w:val="002F25F0"/>
    <w:rsid w:val="002F2BCB"/>
    <w:rsid w:val="002F3945"/>
    <w:rsid w:val="002F3DF1"/>
    <w:rsid w:val="002F43E6"/>
    <w:rsid w:val="002F4D8E"/>
    <w:rsid w:val="002F50E6"/>
    <w:rsid w:val="002F5279"/>
    <w:rsid w:val="002F5E8E"/>
    <w:rsid w:val="002F6094"/>
    <w:rsid w:val="002F60FC"/>
    <w:rsid w:val="002F6701"/>
    <w:rsid w:val="002F6C94"/>
    <w:rsid w:val="002F78FD"/>
    <w:rsid w:val="002F7F9F"/>
    <w:rsid w:val="003010F5"/>
    <w:rsid w:val="003012CF"/>
    <w:rsid w:val="00301343"/>
    <w:rsid w:val="00301645"/>
    <w:rsid w:val="003017D3"/>
    <w:rsid w:val="00301E2C"/>
    <w:rsid w:val="0030223B"/>
    <w:rsid w:val="0030244D"/>
    <w:rsid w:val="003029C3"/>
    <w:rsid w:val="00302C82"/>
    <w:rsid w:val="0030349F"/>
    <w:rsid w:val="00303579"/>
    <w:rsid w:val="003036FE"/>
    <w:rsid w:val="0030404B"/>
    <w:rsid w:val="0030479B"/>
    <w:rsid w:val="00304AA5"/>
    <w:rsid w:val="00304BB2"/>
    <w:rsid w:val="00304D28"/>
    <w:rsid w:val="00304F6E"/>
    <w:rsid w:val="003051CD"/>
    <w:rsid w:val="00305C09"/>
    <w:rsid w:val="00306148"/>
    <w:rsid w:val="00310CC2"/>
    <w:rsid w:val="00312D15"/>
    <w:rsid w:val="003140A1"/>
    <w:rsid w:val="003141DF"/>
    <w:rsid w:val="00314598"/>
    <w:rsid w:val="003145E5"/>
    <w:rsid w:val="00314AC1"/>
    <w:rsid w:val="003165C5"/>
    <w:rsid w:val="00316B98"/>
    <w:rsid w:val="00316F00"/>
    <w:rsid w:val="00317359"/>
    <w:rsid w:val="0032016D"/>
    <w:rsid w:val="00320464"/>
    <w:rsid w:val="0032093B"/>
    <w:rsid w:val="00320989"/>
    <w:rsid w:val="00320C07"/>
    <w:rsid w:val="00321108"/>
    <w:rsid w:val="00321183"/>
    <w:rsid w:val="00321E06"/>
    <w:rsid w:val="003220D1"/>
    <w:rsid w:val="00322179"/>
    <w:rsid w:val="00322423"/>
    <w:rsid w:val="00323474"/>
    <w:rsid w:val="00323B43"/>
    <w:rsid w:val="0032421D"/>
    <w:rsid w:val="00324F06"/>
    <w:rsid w:val="00325C7C"/>
    <w:rsid w:val="00326666"/>
    <w:rsid w:val="00326C2A"/>
    <w:rsid w:val="003270AB"/>
    <w:rsid w:val="00330002"/>
    <w:rsid w:val="003303BC"/>
    <w:rsid w:val="00330596"/>
    <w:rsid w:val="00330BE2"/>
    <w:rsid w:val="003313C6"/>
    <w:rsid w:val="00331459"/>
    <w:rsid w:val="003315BE"/>
    <w:rsid w:val="003318ED"/>
    <w:rsid w:val="00331ACD"/>
    <w:rsid w:val="00331D88"/>
    <w:rsid w:val="00332055"/>
    <w:rsid w:val="0033281D"/>
    <w:rsid w:val="00332A30"/>
    <w:rsid w:val="00332D68"/>
    <w:rsid w:val="00332EAA"/>
    <w:rsid w:val="00332F17"/>
    <w:rsid w:val="003330F3"/>
    <w:rsid w:val="003336E4"/>
    <w:rsid w:val="00333A21"/>
    <w:rsid w:val="00333A53"/>
    <w:rsid w:val="00334104"/>
    <w:rsid w:val="00334225"/>
    <w:rsid w:val="0033453A"/>
    <w:rsid w:val="003346E6"/>
    <w:rsid w:val="0033490C"/>
    <w:rsid w:val="00334A74"/>
    <w:rsid w:val="00334C80"/>
    <w:rsid w:val="00335033"/>
    <w:rsid w:val="003352D9"/>
    <w:rsid w:val="003359A5"/>
    <w:rsid w:val="00336619"/>
    <w:rsid w:val="0033673F"/>
    <w:rsid w:val="00336AB9"/>
    <w:rsid w:val="00336F1F"/>
    <w:rsid w:val="00337095"/>
    <w:rsid w:val="003370C6"/>
    <w:rsid w:val="00337C0C"/>
    <w:rsid w:val="00337F69"/>
    <w:rsid w:val="00340594"/>
    <w:rsid w:val="00340637"/>
    <w:rsid w:val="00340847"/>
    <w:rsid w:val="00340A82"/>
    <w:rsid w:val="00340BF8"/>
    <w:rsid w:val="00340F59"/>
    <w:rsid w:val="0034103E"/>
    <w:rsid w:val="00341E12"/>
    <w:rsid w:val="003425BF"/>
    <w:rsid w:val="00342775"/>
    <w:rsid w:val="00342F23"/>
    <w:rsid w:val="00342F46"/>
    <w:rsid w:val="003430B9"/>
    <w:rsid w:val="00343693"/>
    <w:rsid w:val="00343AB4"/>
    <w:rsid w:val="00344390"/>
    <w:rsid w:val="00344499"/>
    <w:rsid w:val="00344C1D"/>
    <w:rsid w:val="00344D98"/>
    <w:rsid w:val="00344FAF"/>
    <w:rsid w:val="00345126"/>
    <w:rsid w:val="00345330"/>
    <w:rsid w:val="00345355"/>
    <w:rsid w:val="003459A4"/>
    <w:rsid w:val="003459E4"/>
    <w:rsid w:val="00345D2F"/>
    <w:rsid w:val="00345F75"/>
    <w:rsid w:val="003461A0"/>
    <w:rsid w:val="0034667C"/>
    <w:rsid w:val="00347EBE"/>
    <w:rsid w:val="00350AC0"/>
    <w:rsid w:val="00350DDB"/>
    <w:rsid w:val="00351306"/>
    <w:rsid w:val="0035154D"/>
    <w:rsid w:val="00351581"/>
    <w:rsid w:val="00351748"/>
    <w:rsid w:val="00351848"/>
    <w:rsid w:val="00351B32"/>
    <w:rsid w:val="00352044"/>
    <w:rsid w:val="003524E3"/>
    <w:rsid w:val="00352D8C"/>
    <w:rsid w:val="00353EB5"/>
    <w:rsid w:val="0035495B"/>
    <w:rsid w:val="00354A1F"/>
    <w:rsid w:val="00355279"/>
    <w:rsid w:val="00355336"/>
    <w:rsid w:val="003554D4"/>
    <w:rsid w:val="0035599C"/>
    <w:rsid w:val="00355AE0"/>
    <w:rsid w:val="00356189"/>
    <w:rsid w:val="0035641C"/>
    <w:rsid w:val="0035645E"/>
    <w:rsid w:val="00356868"/>
    <w:rsid w:val="003571EF"/>
    <w:rsid w:val="00357455"/>
    <w:rsid w:val="003577E3"/>
    <w:rsid w:val="0035788B"/>
    <w:rsid w:val="00357D1D"/>
    <w:rsid w:val="003604C7"/>
    <w:rsid w:val="00360743"/>
    <w:rsid w:val="00360942"/>
    <w:rsid w:val="00361389"/>
    <w:rsid w:val="00361592"/>
    <w:rsid w:val="00361879"/>
    <w:rsid w:val="00361902"/>
    <w:rsid w:val="00361949"/>
    <w:rsid w:val="00362157"/>
    <w:rsid w:val="003628A2"/>
    <w:rsid w:val="003632D7"/>
    <w:rsid w:val="00363343"/>
    <w:rsid w:val="00363501"/>
    <w:rsid w:val="003636D5"/>
    <w:rsid w:val="00363979"/>
    <w:rsid w:val="003639EA"/>
    <w:rsid w:val="00365136"/>
    <w:rsid w:val="003655EB"/>
    <w:rsid w:val="00365619"/>
    <w:rsid w:val="00365781"/>
    <w:rsid w:val="00365A0D"/>
    <w:rsid w:val="00365B8F"/>
    <w:rsid w:val="00366878"/>
    <w:rsid w:val="00366A68"/>
    <w:rsid w:val="00366C72"/>
    <w:rsid w:val="00367070"/>
    <w:rsid w:val="00367641"/>
    <w:rsid w:val="00367B8F"/>
    <w:rsid w:val="003704FF"/>
    <w:rsid w:val="00370EF2"/>
    <w:rsid w:val="003717C4"/>
    <w:rsid w:val="00371C8F"/>
    <w:rsid w:val="00371FBC"/>
    <w:rsid w:val="00371FC4"/>
    <w:rsid w:val="0037238A"/>
    <w:rsid w:val="00372D0D"/>
    <w:rsid w:val="00372D1F"/>
    <w:rsid w:val="003739E8"/>
    <w:rsid w:val="003741F3"/>
    <w:rsid w:val="00374556"/>
    <w:rsid w:val="00374806"/>
    <w:rsid w:val="0037485A"/>
    <w:rsid w:val="00374898"/>
    <w:rsid w:val="003758E2"/>
    <w:rsid w:val="00375D73"/>
    <w:rsid w:val="0037621F"/>
    <w:rsid w:val="00376348"/>
    <w:rsid w:val="0037664B"/>
    <w:rsid w:val="00376674"/>
    <w:rsid w:val="0037667D"/>
    <w:rsid w:val="00376E0A"/>
    <w:rsid w:val="00377461"/>
    <w:rsid w:val="00377565"/>
    <w:rsid w:val="00377D2E"/>
    <w:rsid w:val="00377D80"/>
    <w:rsid w:val="00377E0C"/>
    <w:rsid w:val="00380773"/>
    <w:rsid w:val="0038097F"/>
    <w:rsid w:val="00380F83"/>
    <w:rsid w:val="00381933"/>
    <w:rsid w:val="00381ACE"/>
    <w:rsid w:val="00383A01"/>
    <w:rsid w:val="0038469E"/>
    <w:rsid w:val="00384DEB"/>
    <w:rsid w:val="0038508D"/>
    <w:rsid w:val="003859CB"/>
    <w:rsid w:val="00385C2A"/>
    <w:rsid w:val="00385DB4"/>
    <w:rsid w:val="00386090"/>
    <w:rsid w:val="003860A8"/>
    <w:rsid w:val="003866A9"/>
    <w:rsid w:val="003866CE"/>
    <w:rsid w:val="00386BF2"/>
    <w:rsid w:val="00386F56"/>
    <w:rsid w:val="003902E9"/>
    <w:rsid w:val="00390E97"/>
    <w:rsid w:val="00391676"/>
    <w:rsid w:val="003919A9"/>
    <w:rsid w:val="00391B52"/>
    <w:rsid w:val="00391FB9"/>
    <w:rsid w:val="00392036"/>
    <w:rsid w:val="003920CC"/>
    <w:rsid w:val="003925C1"/>
    <w:rsid w:val="0039264C"/>
    <w:rsid w:val="0039267B"/>
    <w:rsid w:val="00392AD6"/>
    <w:rsid w:val="003936A2"/>
    <w:rsid w:val="00393BDA"/>
    <w:rsid w:val="00393E9A"/>
    <w:rsid w:val="00393EFD"/>
    <w:rsid w:val="00393F1A"/>
    <w:rsid w:val="00394068"/>
    <w:rsid w:val="00394CD7"/>
    <w:rsid w:val="00395553"/>
    <w:rsid w:val="00395AC4"/>
    <w:rsid w:val="00395E81"/>
    <w:rsid w:val="003970F8"/>
    <w:rsid w:val="00397878"/>
    <w:rsid w:val="003A0489"/>
    <w:rsid w:val="003A0965"/>
    <w:rsid w:val="003A0DC5"/>
    <w:rsid w:val="003A1743"/>
    <w:rsid w:val="003A1973"/>
    <w:rsid w:val="003A1B4B"/>
    <w:rsid w:val="003A1FC8"/>
    <w:rsid w:val="003A20C7"/>
    <w:rsid w:val="003A221B"/>
    <w:rsid w:val="003A2782"/>
    <w:rsid w:val="003A2E5E"/>
    <w:rsid w:val="003A34A9"/>
    <w:rsid w:val="003A39F4"/>
    <w:rsid w:val="003A3C6A"/>
    <w:rsid w:val="003A3E6B"/>
    <w:rsid w:val="003A3F37"/>
    <w:rsid w:val="003A40BD"/>
    <w:rsid w:val="003A4228"/>
    <w:rsid w:val="003A44BA"/>
    <w:rsid w:val="003A45D4"/>
    <w:rsid w:val="003A4CBA"/>
    <w:rsid w:val="003A55B5"/>
    <w:rsid w:val="003A581A"/>
    <w:rsid w:val="003A5B31"/>
    <w:rsid w:val="003A5EF7"/>
    <w:rsid w:val="003A61CB"/>
    <w:rsid w:val="003A66FE"/>
    <w:rsid w:val="003A708E"/>
    <w:rsid w:val="003A7239"/>
    <w:rsid w:val="003A795B"/>
    <w:rsid w:val="003B0301"/>
    <w:rsid w:val="003B1277"/>
    <w:rsid w:val="003B14F9"/>
    <w:rsid w:val="003B1621"/>
    <w:rsid w:val="003B1ED4"/>
    <w:rsid w:val="003B1EE5"/>
    <w:rsid w:val="003B216C"/>
    <w:rsid w:val="003B2264"/>
    <w:rsid w:val="003B2450"/>
    <w:rsid w:val="003B2B15"/>
    <w:rsid w:val="003B3232"/>
    <w:rsid w:val="003B38E9"/>
    <w:rsid w:val="003B3CF4"/>
    <w:rsid w:val="003B3E13"/>
    <w:rsid w:val="003B46A4"/>
    <w:rsid w:val="003B4C7E"/>
    <w:rsid w:val="003B4F06"/>
    <w:rsid w:val="003B597C"/>
    <w:rsid w:val="003B5E65"/>
    <w:rsid w:val="003B73AF"/>
    <w:rsid w:val="003B7B4E"/>
    <w:rsid w:val="003B7BEC"/>
    <w:rsid w:val="003C0114"/>
    <w:rsid w:val="003C02CB"/>
    <w:rsid w:val="003C057C"/>
    <w:rsid w:val="003C0A18"/>
    <w:rsid w:val="003C13EB"/>
    <w:rsid w:val="003C1736"/>
    <w:rsid w:val="003C1AF6"/>
    <w:rsid w:val="003C1E4B"/>
    <w:rsid w:val="003C2044"/>
    <w:rsid w:val="003C2521"/>
    <w:rsid w:val="003C2756"/>
    <w:rsid w:val="003C3031"/>
    <w:rsid w:val="003C36F1"/>
    <w:rsid w:val="003C3789"/>
    <w:rsid w:val="003C389C"/>
    <w:rsid w:val="003C452A"/>
    <w:rsid w:val="003C4601"/>
    <w:rsid w:val="003C4C23"/>
    <w:rsid w:val="003C4D0B"/>
    <w:rsid w:val="003C5156"/>
    <w:rsid w:val="003C58D0"/>
    <w:rsid w:val="003C6263"/>
    <w:rsid w:val="003C6598"/>
    <w:rsid w:val="003C75A6"/>
    <w:rsid w:val="003D00D8"/>
    <w:rsid w:val="003D0636"/>
    <w:rsid w:val="003D065A"/>
    <w:rsid w:val="003D1679"/>
    <w:rsid w:val="003D176C"/>
    <w:rsid w:val="003D3189"/>
    <w:rsid w:val="003D325E"/>
    <w:rsid w:val="003D34DD"/>
    <w:rsid w:val="003D37F3"/>
    <w:rsid w:val="003D389E"/>
    <w:rsid w:val="003D3A95"/>
    <w:rsid w:val="003D3EA2"/>
    <w:rsid w:val="003D442B"/>
    <w:rsid w:val="003D55EA"/>
    <w:rsid w:val="003D5823"/>
    <w:rsid w:val="003D587A"/>
    <w:rsid w:val="003D65AD"/>
    <w:rsid w:val="003D6A12"/>
    <w:rsid w:val="003D703E"/>
    <w:rsid w:val="003D72AB"/>
    <w:rsid w:val="003D7CB6"/>
    <w:rsid w:val="003D7F72"/>
    <w:rsid w:val="003E04F8"/>
    <w:rsid w:val="003E0875"/>
    <w:rsid w:val="003E0905"/>
    <w:rsid w:val="003E1146"/>
    <w:rsid w:val="003E2D2F"/>
    <w:rsid w:val="003E3169"/>
    <w:rsid w:val="003E37E3"/>
    <w:rsid w:val="003E3DFA"/>
    <w:rsid w:val="003E42AC"/>
    <w:rsid w:val="003E49B0"/>
    <w:rsid w:val="003E4A55"/>
    <w:rsid w:val="003E511B"/>
    <w:rsid w:val="003E52ED"/>
    <w:rsid w:val="003E55DA"/>
    <w:rsid w:val="003E5C0C"/>
    <w:rsid w:val="003E5C4E"/>
    <w:rsid w:val="003E6324"/>
    <w:rsid w:val="003E6354"/>
    <w:rsid w:val="003E6B09"/>
    <w:rsid w:val="003E7CC3"/>
    <w:rsid w:val="003F028F"/>
    <w:rsid w:val="003F02EB"/>
    <w:rsid w:val="003F047F"/>
    <w:rsid w:val="003F05CA"/>
    <w:rsid w:val="003F0897"/>
    <w:rsid w:val="003F0CAE"/>
    <w:rsid w:val="003F0F86"/>
    <w:rsid w:val="003F100D"/>
    <w:rsid w:val="003F110C"/>
    <w:rsid w:val="003F1114"/>
    <w:rsid w:val="003F1436"/>
    <w:rsid w:val="003F25B0"/>
    <w:rsid w:val="003F275C"/>
    <w:rsid w:val="003F2762"/>
    <w:rsid w:val="003F27E9"/>
    <w:rsid w:val="003F2D97"/>
    <w:rsid w:val="003F2F25"/>
    <w:rsid w:val="003F2F28"/>
    <w:rsid w:val="003F306F"/>
    <w:rsid w:val="003F40C9"/>
    <w:rsid w:val="003F46EC"/>
    <w:rsid w:val="003F4AE8"/>
    <w:rsid w:val="003F526D"/>
    <w:rsid w:val="003F52EE"/>
    <w:rsid w:val="003F5A35"/>
    <w:rsid w:val="003F5C7F"/>
    <w:rsid w:val="003F5E49"/>
    <w:rsid w:val="003F5EF4"/>
    <w:rsid w:val="003F62F2"/>
    <w:rsid w:val="003F689C"/>
    <w:rsid w:val="003F690B"/>
    <w:rsid w:val="003F690C"/>
    <w:rsid w:val="003F7168"/>
    <w:rsid w:val="003F79F2"/>
    <w:rsid w:val="00400007"/>
    <w:rsid w:val="00400398"/>
    <w:rsid w:val="00400A74"/>
    <w:rsid w:val="00401139"/>
    <w:rsid w:val="004014B6"/>
    <w:rsid w:val="00401AA9"/>
    <w:rsid w:val="00402CB0"/>
    <w:rsid w:val="00403517"/>
    <w:rsid w:val="00403CA0"/>
    <w:rsid w:val="00403F4C"/>
    <w:rsid w:val="00404593"/>
    <w:rsid w:val="00404A1D"/>
    <w:rsid w:val="00404BD0"/>
    <w:rsid w:val="00405A40"/>
    <w:rsid w:val="0040606E"/>
    <w:rsid w:val="00406168"/>
    <w:rsid w:val="00406895"/>
    <w:rsid w:val="00407A56"/>
    <w:rsid w:val="00410056"/>
    <w:rsid w:val="004101FB"/>
    <w:rsid w:val="00410210"/>
    <w:rsid w:val="004103B4"/>
    <w:rsid w:val="004105CD"/>
    <w:rsid w:val="00410891"/>
    <w:rsid w:val="00412600"/>
    <w:rsid w:val="004128A8"/>
    <w:rsid w:val="00413408"/>
    <w:rsid w:val="0041359A"/>
    <w:rsid w:val="00413C8E"/>
    <w:rsid w:val="00413CD1"/>
    <w:rsid w:val="00413EDF"/>
    <w:rsid w:val="00413FA6"/>
    <w:rsid w:val="00414F1E"/>
    <w:rsid w:val="00415CEC"/>
    <w:rsid w:val="00416518"/>
    <w:rsid w:val="00416802"/>
    <w:rsid w:val="00416A35"/>
    <w:rsid w:val="00417075"/>
    <w:rsid w:val="00417569"/>
    <w:rsid w:val="00417957"/>
    <w:rsid w:val="00417EAE"/>
    <w:rsid w:val="00420089"/>
    <w:rsid w:val="004203B5"/>
    <w:rsid w:val="00420475"/>
    <w:rsid w:val="00420540"/>
    <w:rsid w:val="00420BC1"/>
    <w:rsid w:val="00420CF7"/>
    <w:rsid w:val="00420F28"/>
    <w:rsid w:val="00421D0E"/>
    <w:rsid w:val="00421D47"/>
    <w:rsid w:val="00422227"/>
    <w:rsid w:val="004226B0"/>
    <w:rsid w:val="00422D95"/>
    <w:rsid w:val="0042325E"/>
    <w:rsid w:val="004232AE"/>
    <w:rsid w:val="00423983"/>
    <w:rsid w:val="00423C56"/>
    <w:rsid w:val="00423D9A"/>
    <w:rsid w:val="00424559"/>
    <w:rsid w:val="00424A5E"/>
    <w:rsid w:val="00424AA6"/>
    <w:rsid w:val="00425254"/>
    <w:rsid w:val="004253FB"/>
    <w:rsid w:val="004255D6"/>
    <w:rsid w:val="0042582B"/>
    <w:rsid w:val="00425C1F"/>
    <w:rsid w:val="00425CC8"/>
    <w:rsid w:val="00425D42"/>
    <w:rsid w:val="004265BD"/>
    <w:rsid w:val="00426672"/>
    <w:rsid w:val="004268C1"/>
    <w:rsid w:val="0042703A"/>
    <w:rsid w:val="004273AA"/>
    <w:rsid w:val="0042775A"/>
    <w:rsid w:val="0042778E"/>
    <w:rsid w:val="00427C1C"/>
    <w:rsid w:val="00430006"/>
    <w:rsid w:val="00430A94"/>
    <w:rsid w:val="00430CE1"/>
    <w:rsid w:val="004314A1"/>
    <w:rsid w:val="00431C93"/>
    <w:rsid w:val="00431FE7"/>
    <w:rsid w:val="00432204"/>
    <w:rsid w:val="00432FC4"/>
    <w:rsid w:val="004330CC"/>
    <w:rsid w:val="00433196"/>
    <w:rsid w:val="004331AF"/>
    <w:rsid w:val="00433237"/>
    <w:rsid w:val="004332A4"/>
    <w:rsid w:val="004334E0"/>
    <w:rsid w:val="0043355B"/>
    <w:rsid w:val="004336BE"/>
    <w:rsid w:val="00433B66"/>
    <w:rsid w:val="00434015"/>
    <w:rsid w:val="0043408F"/>
    <w:rsid w:val="0043410C"/>
    <w:rsid w:val="0043438D"/>
    <w:rsid w:val="0043461D"/>
    <w:rsid w:val="004349BB"/>
    <w:rsid w:val="00434D7D"/>
    <w:rsid w:val="00434FCA"/>
    <w:rsid w:val="0043502E"/>
    <w:rsid w:val="004350AA"/>
    <w:rsid w:val="004350E1"/>
    <w:rsid w:val="00435143"/>
    <w:rsid w:val="0043533F"/>
    <w:rsid w:val="00435AFC"/>
    <w:rsid w:val="004362A6"/>
    <w:rsid w:val="00437387"/>
    <w:rsid w:val="00437467"/>
    <w:rsid w:val="00437737"/>
    <w:rsid w:val="00437A05"/>
    <w:rsid w:val="00437ED0"/>
    <w:rsid w:val="0044121B"/>
    <w:rsid w:val="00441248"/>
    <w:rsid w:val="00441265"/>
    <w:rsid w:val="0044158F"/>
    <w:rsid w:val="004417F2"/>
    <w:rsid w:val="004419E4"/>
    <w:rsid w:val="00441F64"/>
    <w:rsid w:val="00442404"/>
    <w:rsid w:val="004426E7"/>
    <w:rsid w:val="00442ACA"/>
    <w:rsid w:val="00442B00"/>
    <w:rsid w:val="00442DC6"/>
    <w:rsid w:val="004439ED"/>
    <w:rsid w:val="00443C44"/>
    <w:rsid w:val="00445656"/>
    <w:rsid w:val="00445807"/>
    <w:rsid w:val="00445F51"/>
    <w:rsid w:val="00446009"/>
    <w:rsid w:val="00446224"/>
    <w:rsid w:val="004470CA"/>
    <w:rsid w:val="0045025F"/>
    <w:rsid w:val="00450938"/>
    <w:rsid w:val="004511A3"/>
    <w:rsid w:val="00451399"/>
    <w:rsid w:val="004518C7"/>
    <w:rsid w:val="00451ABF"/>
    <w:rsid w:val="00451F98"/>
    <w:rsid w:val="004521AE"/>
    <w:rsid w:val="00452620"/>
    <w:rsid w:val="00453127"/>
    <w:rsid w:val="004533AB"/>
    <w:rsid w:val="00453836"/>
    <w:rsid w:val="00453A31"/>
    <w:rsid w:val="00453D2C"/>
    <w:rsid w:val="00454001"/>
    <w:rsid w:val="00454037"/>
    <w:rsid w:val="004546D1"/>
    <w:rsid w:val="00455229"/>
    <w:rsid w:val="004557B9"/>
    <w:rsid w:val="00455A96"/>
    <w:rsid w:val="00455AB6"/>
    <w:rsid w:val="004566C6"/>
    <w:rsid w:val="004568B4"/>
    <w:rsid w:val="004569F0"/>
    <w:rsid w:val="00457F83"/>
    <w:rsid w:val="00457FF5"/>
    <w:rsid w:val="0046076D"/>
    <w:rsid w:val="00460799"/>
    <w:rsid w:val="00460AD2"/>
    <w:rsid w:val="00460F3F"/>
    <w:rsid w:val="00461BAC"/>
    <w:rsid w:val="0046253A"/>
    <w:rsid w:val="004636A0"/>
    <w:rsid w:val="00463FB6"/>
    <w:rsid w:val="00465922"/>
    <w:rsid w:val="00466D89"/>
    <w:rsid w:val="00467DE2"/>
    <w:rsid w:val="00470025"/>
    <w:rsid w:val="004710BD"/>
    <w:rsid w:val="00471162"/>
    <w:rsid w:val="00471265"/>
    <w:rsid w:val="004715DF"/>
    <w:rsid w:val="00471615"/>
    <w:rsid w:val="00471C83"/>
    <w:rsid w:val="00472027"/>
    <w:rsid w:val="00472103"/>
    <w:rsid w:val="00472172"/>
    <w:rsid w:val="004721F1"/>
    <w:rsid w:val="00472CD8"/>
    <w:rsid w:val="00472FC5"/>
    <w:rsid w:val="00473659"/>
    <w:rsid w:val="00473C6C"/>
    <w:rsid w:val="00473E99"/>
    <w:rsid w:val="0047494B"/>
    <w:rsid w:val="00474E0F"/>
    <w:rsid w:val="00475319"/>
    <w:rsid w:val="0047656C"/>
    <w:rsid w:val="00476A47"/>
    <w:rsid w:val="00476C6F"/>
    <w:rsid w:val="00476FB6"/>
    <w:rsid w:val="004774AE"/>
    <w:rsid w:val="00477A89"/>
    <w:rsid w:val="004804CB"/>
    <w:rsid w:val="0048104E"/>
    <w:rsid w:val="00481081"/>
    <w:rsid w:val="004811C7"/>
    <w:rsid w:val="0048173A"/>
    <w:rsid w:val="00481849"/>
    <w:rsid w:val="00481F34"/>
    <w:rsid w:val="00482166"/>
    <w:rsid w:val="00482242"/>
    <w:rsid w:val="004824DA"/>
    <w:rsid w:val="00482532"/>
    <w:rsid w:val="00482A11"/>
    <w:rsid w:val="004836E2"/>
    <w:rsid w:val="00483B07"/>
    <w:rsid w:val="00483B82"/>
    <w:rsid w:val="00484686"/>
    <w:rsid w:val="00484785"/>
    <w:rsid w:val="00484B9F"/>
    <w:rsid w:val="00484EFB"/>
    <w:rsid w:val="0048541B"/>
    <w:rsid w:val="0048582C"/>
    <w:rsid w:val="004858C7"/>
    <w:rsid w:val="00485BC9"/>
    <w:rsid w:val="004864F1"/>
    <w:rsid w:val="004865E9"/>
    <w:rsid w:val="00486B15"/>
    <w:rsid w:val="00487A09"/>
    <w:rsid w:val="0049002B"/>
    <w:rsid w:val="004905DB"/>
    <w:rsid w:val="0049105E"/>
    <w:rsid w:val="00491185"/>
    <w:rsid w:val="0049164F"/>
    <w:rsid w:val="00491C62"/>
    <w:rsid w:val="00492303"/>
    <w:rsid w:val="0049252F"/>
    <w:rsid w:val="004927AB"/>
    <w:rsid w:val="00492E8F"/>
    <w:rsid w:val="00492FEE"/>
    <w:rsid w:val="004932D1"/>
    <w:rsid w:val="00493574"/>
    <w:rsid w:val="00493796"/>
    <w:rsid w:val="004939C7"/>
    <w:rsid w:val="004947F4"/>
    <w:rsid w:val="00495AE4"/>
    <w:rsid w:val="004962E6"/>
    <w:rsid w:val="00496498"/>
    <w:rsid w:val="004964BA"/>
    <w:rsid w:val="00496734"/>
    <w:rsid w:val="00496749"/>
    <w:rsid w:val="004969B2"/>
    <w:rsid w:val="00496DB5"/>
    <w:rsid w:val="00497AFF"/>
    <w:rsid w:val="004A05DE"/>
    <w:rsid w:val="004A0765"/>
    <w:rsid w:val="004A086B"/>
    <w:rsid w:val="004A0DA7"/>
    <w:rsid w:val="004A0E46"/>
    <w:rsid w:val="004A0EF9"/>
    <w:rsid w:val="004A118F"/>
    <w:rsid w:val="004A11FA"/>
    <w:rsid w:val="004A1BE8"/>
    <w:rsid w:val="004A1F89"/>
    <w:rsid w:val="004A2B48"/>
    <w:rsid w:val="004A316C"/>
    <w:rsid w:val="004A3681"/>
    <w:rsid w:val="004A38D9"/>
    <w:rsid w:val="004A3D43"/>
    <w:rsid w:val="004A46AC"/>
    <w:rsid w:val="004A4AC7"/>
    <w:rsid w:val="004A4F99"/>
    <w:rsid w:val="004A5892"/>
    <w:rsid w:val="004A5A21"/>
    <w:rsid w:val="004A5C66"/>
    <w:rsid w:val="004A5D9B"/>
    <w:rsid w:val="004A61AD"/>
    <w:rsid w:val="004A628A"/>
    <w:rsid w:val="004A6FA3"/>
    <w:rsid w:val="004A74AD"/>
    <w:rsid w:val="004A7C97"/>
    <w:rsid w:val="004B00D2"/>
    <w:rsid w:val="004B060E"/>
    <w:rsid w:val="004B1145"/>
    <w:rsid w:val="004B18E9"/>
    <w:rsid w:val="004B19DD"/>
    <w:rsid w:val="004B1A7F"/>
    <w:rsid w:val="004B1F65"/>
    <w:rsid w:val="004B2578"/>
    <w:rsid w:val="004B26BE"/>
    <w:rsid w:val="004B284D"/>
    <w:rsid w:val="004B28E7"/>
    <w:rsid w:val="004B2D33"/>
    <w:rsid w:val="004B322F"/>
    <w:rsid w:val="004B33E3"/>
    <w:rsid w:val="004B39E2"/>
    <w:rsid w:val="004B41D6"/>
    <w:rsid w:val="004B4267"/>
    <w:rsid w:val="004B4B7C"/>
    <w:rsid w:val="004B4D4A"/>
    <w:rsid w:val="004B4FBF"/>
    <w:rsid w:val="004B5363"/>
    <w:rsid w:val="004B53F9"/>
    <w:rsid w:val="004B57D2"/>
    <w:rsid w:val="004B6133"/>
    <w:rsid w:val="004B6211"/>
    <w:rsid w:val="004B69A2"/>
    <w:rsid w:val="004B71AC"/>
    <w:rsid w:val="004B7983"/>
    <w:rsid w:val="004B7CEF"/>
    <w:rsid w:val="004B7ECD"/>
    <w:rsid w:val="004C0439"/>
    <w:rsid w:val="004C074D"/>
    <w:rsid w:val="004C082C"/>
    <w:rsid w:val="004C0847"/>
    <w:rsid w:val="004C1084"/>
    <w:rsid w:val="004C147D"/>
    <w:rsid w:val="004C2601"/>
    <w:rsid w:val="004C3021"/>
    <w:rsid w:val="004C3036"/>
    <w:rsid w:val="004C3268"/>
    <w:rsid w:val="004C3412"/>
    <w:rsid w:val="004C39EE"/>
    <w:rsid w:val="004C3E65"/>
    <w:rsid w:val="004C403B"/>
    <w:rsid w:val="004C40AE"/>
    <w:rsid w:val="004C49EF"/>
    <w:rsid w:val="004C4B10"/>
    <w:rsid w:val="004C4D42"/>
    <w:rsid w:val="004C6562"/>
    <w:rsid w:val="004C6905"/>
    <w:rsid w:val="004C6BEA"/>
    <w:rsid w:val="004C6C09"/>
    <w:rsid w:val="004D0324"/>
    <w:rsid w:val="004D0A29"/>
    <w:rsid w:val="004D0D1C"/>
    <w:rsid w:val="004D125C"/>
    <w:rsid w:val="004D131E"/>
    <w:rsid w:val="004D25BB"/>
    <w:rsid w:val="004D26ED"/>
    <w:rsid w:val="004D2701"/>
    <w:rsid w:val="004D279C"/>
    <w:rsid w:val="004D2B34"/>
    <w:rsid w:val="004D30C5"/>
    <w:rsid w:val="004D378A"/>
    <w:rsid w:val="004D39D7"/>
    <w:rsid w:val="004D49CA"/>
    <w:rsid w:val="004D4A06"/>
    <w:rsid w:val="004D5502"/>
    <w:rsid w:val="004D59D6"/>
    <w:rsid w:val="004D6360"/>
    <w:rsid w:val="004D6675"/>
    <w:rsid w:val="004D6910"/>
    <w:rsid w:val="004D6941"/>
    <w:rsid w:val="004D6C41"/>
    <w:rsid w:val="004D6F80"/>
    <w:rsid w:val="004D70C6"/>
    <w:rsid w:val="004D73CB"/>
    <w:rsid w:val="004D73CD"/>
    <w:rsid w:val="004D7476"/>
    <w:rsid w:val="004D74A7"/>
    <w:rsid w:val="004D764E"/>
    <w:rsid w:val="004D7AD2"/>
    <w:rsid w:val="004D7DD0"/>
    <w:rsid w:val="004E032C"/>
    <w:rsid w:val="004E0948"/>
    <w:rsid w:val="004E173D"/>
    <w:rsid w:val="004E18A4"/>
    <w:rsid w:val="004E193D"/>
    <w:rsid w:val="004E1941"/>
    <w:rsid w:val="004E1F3E"/>
    <w:rsid w:val="004E201E"/>
    <w:rsid w:val="004E216D"/>
    <w:rsid w:val="004E2EF9"/>
    <w:rsid w:val="004E3660"/>
    <w:rsid w:val="004E36C1"/>
    <w:rsid w:val="004E3D1E"/>
    <w:rsid w:val="004E3F53"/>
    <w:rsid w:val="004E42F0"/>
    <w:rsid w:val="004E4637"/>
    <w:rsid w:val="004E4815"/>
    <w:rsid w:val="004E580A"/>
    <w:rsid w:val="004E581F"/>
    <w:rsid w:val="004E5B65"/>
    <w:rsid w:val="004E6392"/>
    <w:rsid w:val="004E6837"/>
    <w:rsid w:val="004E6BEA"/>
    <w:rsid w:val="004E735F"/>
    <w:rsid w:val="004E7550"/>
    <w:rsid w:val="004E75A5"/>
    <w:rsid w:val="004E76C9"/>
    <w:rsid w:val="004E7776"/>
    <w:rsid w:val="004F2133"/>
    <w:rsid w:val="004F2309"/>
    <w:rsid w:val="004F2406"/>
    <w:rsid w:val="004F2650"/>
    <w:rsid w:val="004F2847"/>
    <w:rsid w:val="004F2882"/>
    <w:rsid w:val="004F33A5"/>
    <w:rsid w:val="004F35A2"/>
    <w:rsid w:val="004F387B"/>
    <w:rsid w:val="004F3AD3"/>
    <w:rsid w:val="004F3D12"/>
    <w:rsid w:val="004F3ECA"/>
    <w:rsid w:val="004F464D"/>
    <w:rsid w:val="004F4653"/>
    <w:rsid w:val="004F48A3"/>
    <w:rsid w:val="004F48E5"/>
    <w:rsid w:val="004F507C"/>
    <w:rsid w:val="004F50DB"/>
    <w:rsid w:val="004F5552"/>
    <w:rsid w:val="004F5652"/>
    <w:rsid w:val="004F5D46"/>
    <w:rsid w:val="004F6150"/>
    <w:rsid w:val="004F66B8"/>
    <w:rsid w:val="004F69CC"/>
    <w:rsid w:val="004F6E36"/>
    <w:rsid w:val="004F6F4C"/>
    <w:rsid w:val="004F776E"/>
    <w:rsid w:val="004F78B5"/>
    <w:rsid w:val="004F7908"/>
    <w:rsid w:val="005001DF"/>
    <w:rsid w:val="00500B6C"/>
    <w:rsid w:val="00500B7B"/>
    <w:rsid w:val="00500C50"/>
    <w:rsid w:val="00500DFE"/>
    <w:rsid w:val="00500E28"/>
    <w:rsid w:val="00500F22"/>
    <w:rsid w:val="005010E3"/>
    <w:rsid w:val="00501123"/>
    <w:rsid w:val="0050179D"/>
    <w:rsid w:val="00502040"/>
    <w:rsid w:val="00502A15"/>
    <w:rsid w:val="005035E9"/>
    <w:rsid w:val="00503EF0"/>
    <w:rsid w:val="00504099"/>
    <w:rsid w:val="00504198"/>
    <w:rsid w:val="00505279"/>
    <w:rsid w:val="005055A1"/>
    <w:rsid w:val="00505699"/>
    <w:rsid w:val="005056A0"/>
    <w:rsid w:val="00505FE8"/>
    <w:rsid w:val="00506A74"/>
    <w:rsid w:val="005073A2"/>
    <w:rsid w:val="005074F8"/>
    <w:rsid w:val="00507ABC"/>
    <w:rsid w:val="0051029C"/>
    <w:rsid w:val="0051072D"/>
    <w:rsid w:val="005107C7"/>
    <w:rsid w:val="005108DD"/>
    <w:rsid w:val="00510B57"/>
    <w:rsid w:val="00511161"/>
    <w:rsid w:val="00511A3B"/>
    <w:rsid w:val="00511E1E"/>
    <w:rsid w:val="005125AE"/>
    <w:rsid w:val="00512AC4"/>
    <w:rsid w:val="00512C7A"/>
    <w:rsid w:val="00512DDF"/>
    <w:rsid w:val="00513323"/>
    <w:rsid w:val="005136AF"/>
    <w:rsid w:val="00513BB4"/>
    <w:rsid w:val="00513F1F"/>
    <w:rsid w:val="005142AB"/>
    <w:rsid w:val="005142D5"/>
    <w:rsid w:val="0051458E"/>
    <w:rsid w:val="005147DF"/>
    <w:rsid w:val="00515142"/>
    <w:rsid w:val="00515614"/>
    <w:rsid w:val="00515822"/>
    <w:rsid w:val="00515E8B"/>
    <w:rsid w:val="00515FF1"/>
    <w:rsid w:val="005162C9"/>
    <w:rsid w:val="00516545"/>
    <w:rsid w:val="005168D9"/>
    <w:rsid w:val="00516FBC"/>
    <w:rsid w:val="005173EC"/>
    <w:rsid w:val="00517632"/>
    <w:rsid w:val="00517A5D"/>
    <w:rsid w:val="00517CF0"/>
    <w:rsid w:val="00520B45"/>
    <w:rsid w:val="00520D78"/>
    <w:rsid w:val="00521CDB"/>
    <w:rsid w:val="00522450"/>
    <w:rsid w:val="00522647"/>
    <w:rsid w:val="00522BAC"/>
    <w:rsid w:val="00522FB9"/>
    <w:rsid w:val="0052334A"/>
    <w:rsid w:val="005244CC"/>
    <w:rsid w:val="00524D24"/>
    <w:rsid w:val="0052558B"/>
    <w:rsid w:val="0052560C"/>
    <w:rsid w:val="00526539"/>
    <w:rsid w:val="0052687D"/>
    <w:rsid w:val="00526889"/>
    <w:rsid w:val="00526A35"/>
    <w:rsid w:val="00526AEE"/>
    <w:rsid w:val="0052720C"/>
    <w:rsid w:val="00530248"/>
    <w:rsid w:val="00530268"/>
    <w:rsid w:val="005302D2"/>
    <w:rsid w:val="00530DBB"/>
    <w:rsid w:val="00532354"/>
    <w:rsid w:val="00532648"/>
    <w:rsid w:val="00532937"/>
    <w:rsid w:val="00532AD2"/>
    <w:rsid w:val="00532B9F"/>
    <w:rsid w:val="00533708"/>
    <w:rsid w:val="0053384A"/>
    <w:rsid w:val="0053393D"/>
    <w:rsid w:val="00533C34"/>
    <w:rsid w:val="005346B5"/>
    <w:rsid w:val="00534FB3"/>
    <w:rsid w:val="00535499"/>
    <w:rsid w:val="005355AC"/>
    <w:rsid w:val="00535714"/>
    <w:rsid w:val="00535C51"/>
    <w:rsid w:val="00535C7B"/>
    <w:rsid w:val="00535EA4"/>
    <w:rsid w:val="00536127"/>
    <w:rsid w:val="005364C5"/>
    <w:rsid w:val="00536E1A"/>
    <w:rsid w:val="00537D05"/>
    <w:rsid w:val="0054061A"/>
    <w:rsid w:val="00540AEA"/>
    <w:rsid w:val="00540EF2"/>
    <w:rsid w:val="0054110C"/>
    <w:rsid w:val="00541347"/>
    <w:rsid w:val="00541CBE"/>
    <w:rsid w:val="00541E5C"/>
    <w:rsid w:val="00542150"/>
    <w:rsid w:val="005424F3"/>
    <w:rsid w:val="005425EE"/>
    <w:rsid w:val="00542AA3"/>
    <w:rsid w:val="00542B4B"/>
    <w:rsid w:val="00543411"/>
    <w:rsid w:val="00543979"/>
    <w:rsid w:val="005441E7"/>
    <w:rsid w:val="005447A7"/>
    <w:rsid w:val="00544B44"/>
    <w:rsid w:val="00544E76"/>
    <w:rsid w:val="005452C3"/>
    <w:rsid w:val="005454ED"/>
    <w:rsid w:val="00545984"/>
    <w:rsid w:val="00545E2A"/>
    <w:rsid w:val="00545FE5"/>
    <w:rsid w:val="0054673A"/>
    <w:rsid w:val="005477DB"/>
    <w:rsid w:val="00547BE1"/>
    <w:rsid w:val="00547C75"/>
    <w:rsid w:val="00547F29"/>
    <w:rsid w:val="00547F8A"/>
    <w:rsid w:val="00550018"/>
    <w:rsid w:val="005510F3"/>
    <w:rsid w:val="0055120A"/>
    <w:rsid w:val="005514AC"/>
    <w:rsid w:val="005515F8"/>
    <w:rsid w:val="00551CA2"/>
    <w:rsid w:val="00552532"/>
    <w:rsid w:val="00552596"/>
    <w:rsid w:val="00552815"/>
    <w:rsid w:val="00552EB9"/>
    <w:rsid w:val="005530E9"/>
    <w:rsid w:val="005538E8"/>
    <w:rsid w:val="00553936"/>
    <w:rsid w:val="0055441E"/>
    <w:rsid w:val="005548C7"/>
    <w:rsid w:val="00554CBC"/>
    <w:rsid w:val="0055531D"/>
    <w:rsid w:val="0055558E"/>
    <w:rsid w:val="00555FDE"/>
    <w:rsid w:val="0055650E"/>
    <w:rsid w:val="00556BCC"/>
    <w:rsid w:val="00556C45"/>
    <w:rsid w:val="00556D99"/>
    <w:rsid w:val="00557597"/>
    <w:rsid w:val="0055762F"/>
    <w:rsid w:val="005577A1"/>
    <w:rsid w:val="0055795B"/>
    <w:rsid w:val="005607CC"/>
    <w:rsid w:val="00560B77"/>
    <w:rsid w:val="00560EBF"/>
    <w:rsid w:val="00561102"/>
    <w:rsid w:val="00561ABA"/>
    <w:rsid w:val="00561BCC"/>
    <w:rsid w:val="0056227C"/>
    <w:rsid w:val="005623C3"/>
    <w:rsid w:val="005627AD"/>
    <w:rsid w:val="00562FA7"/>
    <w:rsid w:val="00563ED7"/>
    <w:rsid w:val="0056406F"/>
    <w:rsid w:val="005643CF"/>
    <w:rsid w:val="00564712"/>
    <w:rsid w:val="00564B62"/>
    <w:rsid w:val="00564C2B"/>
    <w:rsid w:val="00564CBD"/>
    <w:rsid w:val="00564CE0"/>
    <w:rsid w:val="00565A68"/>
    <w:rsid w:val="00565AD8"/>
    <w:rsid w:val="00565F73"/>
    <w:rsid w:val="00565FCE"/>
    <w:rsid w:val="00566B4B"/>
    <w:rsid w:val="005674F1"/>
    <w:rsid w:val="00567AAD"/>
    <w:rsid w:val="00567AC7"/>
    <w:rsid w:val="005701F5"/>
    <w:rsid w:val="00570D4F"/>
    <w:rsid w:val="00571780"/>
    <w:rsid w:val="005719EA"/>
    <w:rsid w:val="00571EBA"/>
    <w:rsid w:val="0057223B"/>
    <w:rsid w:val="00572668"/>
    <w:rsid w:val="00573468"/>
    <w:rsid w:val="00573F90"/>
    <w:rsid w:val="00574056"/>
    <w:rsid w:val="00574AC3"/>
    <w:rsid w:val="00574E8D"/>
    <w:rsid w:val="00574FC7"/>
    <w:rsid w:val="00575300"/>
    <w:rsid w:val="00575EE5"/>
    <w:rsid w:val="00575F56"/>
    <w:rsid w:val="00576211"/>
    <w:rsid w:val="0057681F"/>
    <w:rsid w:val="00576E05"/>
    <w:rsid w:val="005773A4"/>
    <w:rsid w:val="00577C88"/>
    <w:rsid w:val="00580861"/>
    <w:rsid w:val="00580B80"/>
    <w:rsid w:val="00581320"/>
    <w:rsid w:val="0058159B"/>
    <w:rsid w:val="00581711"/>
    <w:rsid w:val="005817D6"/>
    <w:rsid w:val="00581ED7"/>
    <w:rsid w:val="005836B7"/>
    <w:rsid w:val="00584040"/>
    <w:rsid w:val="00584503"/>
    <w:rsid w:val="00584A6D"/>
    <w:rsid w:val="00584A92"/>
    <w:rsid w:val="00584C8F"/>
    <w:rsid w:val="00584D04"/>
    <w:rsid w:val="005851F2"/>
    <w:rsid w:val="005852C3"/>
    <w:rsid w:val="00585B8A"/>
    <w:rsid w:val="005867DC"/>
    <w:rsid w:val="00586CEB"/>
    <w:rsid w:val="00587923"/>
    <w:rsid w:val="00587C01"/>
    <w:rsid w:val="00587F47"/>
    <w:rsid w:val="005900B5"/>
    <w:rsid w:val="005903F7"/>
    <w:rsid w:val="0059103D"/>
    <w:rsid w:val="00591124"/>
    <w:rsid w:val="00591C8F"/>
    <w:rsid w:val="00591E15"/>
    <w:rsid w:val="00591F2C"/>
    <w:rsid w:val="0059223B"/>
    <w:rsid w:val="00592AAF"/>
    <w:rsid w:val="005932C6"/>
    <w:rsid w:val="005934A1"/>
    <w:rsid w:val="005936A9"/>
    <w:rsid w:val="0059380F"/>
    <w:rsid w:val="00593DF3"/>
    <w:rsid w:val="00593E87"/>
    <w:rsid w:val="00594764"/>
    <w:rsid w:val="00594AF5"/>
    <w:rsid w:val="00594C96"/>
    <w:rsid w:val="00595C79"/>
    <w:rsid w:val="00595CF9"/>
    <w:rsid w:val="00595D6D"/>
    <w:rsid w:val="00595E5C"/>
    <w:rsid w:val="0059635D"/>
    <w:rsid w:val="0059697D"/>
    <w:rsid w:val="00596B65"/>
    <w:rsid w:val="00596C85"/>
    <w:rsid w:val="00596FAA"/>
    <w:rsid w:val="0059700F"/>
    <w:rsid w:val="00597162"/>
    <w:rsid w:val="0059738D"/>
    <w:rsid w:val="005978BC"/>
    <w:rsid w:val="00597F13"/>
    <w:rsid w:val="005A07C1"/>
    <w:rsid w:val="005A0889"/>
    <w:rsid w:val="005A09D7"/>
    <w:rsid w:val="005A1561"/>
    <w:rsid w:val="005A180F"/>
    <w:rsid w:val="005A1E40"/>
    <w:rsid w:val="005A20B5"/>
    <w:rsid w:val="005A20EC"/>
    <w:rsid w:val="005A2285"/>
    <w:rsid w:val="005A290F"/>
    <w:rsid w:val="005A2B0A"/>
    <w:rsid w:val="005A2BDC"/>
    <w:rsid w:val="005A2C6F"/>
    <w:rsid w:val="005A2EAD"/>
    <w:rsid w:val="005A3220"/>
    <w:rsid w:val="005A336A"/>
    <w:rsid w:val="005A33CE"/>
    <w:rsid w:val="005A34C3"/>
    <w:rsid w:val="005A36F2"/>
    <w:rsid w:val="005A39E0"/>
    <w:rsid w:val="005A3AAE"/>
    <w:rsid w:val="005A3ECF"/>
    <w:rsid w:val="005A4BD1"/>
    <w:rsid w:val="005A4F72"/>
    <w:rsid w:val="005A5B91"/>
    <w:rsid w:val="005A5FFB"/>
    <w:rsid w:val="005A6348"/>
    <w:rsid w:val="005A6395"/>
    <w:rsid w:val="005A6455"/>
    <w:rsid w:val="005A65F9"/>
    <w:rsid w:val="005A7666"/>
    <w:rsid w:val="005A7BA4"/>
    <w:rsid w:val="005B02F0"/>
    <w:rsid w:val="005B04C3"/>
    <w:rsid w:val="005B0835"/>
    <w:rsid w:val="005B14C6"/>
    <w:rsid w:val="005B14E2"/>
    <w:rsid w:val="005B15A1"/>
    <w:rsid w:val="005B22ED"/>
    <w:rsid w:val="005B31FB"/>
    <w:rsid w:val="005B39A3"/>
    <w:rsid w:val="005B3B53"/>
    <w:rsid w:val="005B3FE3"/>
    <w:rsid w:val="005B403C"/>
    <w:rsid w:val="005B41E8"/>
    <w:rsid w:val="005B42B1"/>
    <w:rsid w:val="005B4375"/>
    <w:rsid w:val="005B4603"/>
    <w:rsid w:val="005B488B"/>
    <w:rsid w:val="005B488D"/>
    <w:rsid w:val="005B4A85"/>
    <w:rsid w:val="005B64F1"/>
    <w:rsid w:val="005B7277"/>
    <w:rsid w:val="005B7F07"/>
    <w:rsid w:val="005C0438"/>
    <w:rsid w:val="005C068B"/>
    <w:rsid w:val="005C0756"/>
    <w:rsid w:val="005C0D10"/>
    <w:rsid w:val="005C10C0"/>
    <w:rsid w:val="005C14E1"/>
    <w:rsid w:val="005C162E"/>
    <w:rsid w:val="005C2195"/>
    <w:rsid w:val="005C2265"/>
    <w:rsid w:val="005C28DF"/>
    <w:rsid w:val="005C2D41"/>
    <w:rsid w:val="005C33BF"/>
    <w:rsid w:val="005C3A0A"/>
    <w:rsid w:val="005C3D35"/>
    <w:rsid w:val="005C3F14"/>
    <w:rsid w:val="005C4243"/>
    <w:rsid w:val="005C4AF6"/>
    <w:rsid w:val="005C511C"/>
    <w:rsid w:val="005C5276"/>
    <w:rsid w:val="005C55F9"/>
    <w:rsid w:val="005C5680"/>
    <w:rsid w:val="005C5B92"/>
    <w:rsid w:val="005C5BD0"/>
    <w:rsid w:val="005C60F5"/>
    <w:rsid w:val="005C6728"/>
    <w:rsid w:val="005C6B38"/>
    <w:rsid w:val="005C718F"/>
    <w:rsid w:val="005C7317"/>
    <w:rsid w:val="005C77F0"/>
    <w:rsid w:val="005C79D1"/>
    <w:rsid w:val="005C7BB0"/>
    <w:rsid w:val="005D0153"/>
    <w:rsid w:val="005D0919"/>
    <w:rsid w:val="005D109A"/>
    <w:rsid w:val="005D126B"/>
    <w:rsid w:val="005D145D"/>
    <w:rsid w:val="005D168A"/>
    <w:rsid w:val="005D16E2"/>
    <w:rsid w:val="005D17AE"/>
    <w:rsid w:val="005D1BB8"/>
    <w:rsid w:val="005D1FC6"/>
    <w:rsid w:val="005D22C5"/>
    <w:rsid w:val="005D27A4"/>
    <w:rsid w:val="005D2BD7"/>
    <w:rsid w:val="005D2F4F"/>
    <w:rsid w:val="005D31C3"/>
    <w:rsid w:val="005D352D"/>
    <w:rsid w:val="005D3BB0"/>
    <w:rsid w:val="005D51D9"/>
    <w:rsid w:val="005D52EE"/>
    <w:rsid w:val="005D546C"/>
    <w:rsid w:val="005D554C"/>
    <w:rsid w:val="005D5641"/>
    <w:rsid w:val="005D572B"/>
    <w:rsid w:val="005D58B0"/>
    <w:rsid w:val="005D5946"/>
    <w:rsid w:val="005D5BEC"/>
    <w:rsid w:val="005D5DA2"/>
    <w:rsid w:val="005D600B"/>
    <w:rsid w:val="005D607E"/>
    <w:rsid w:val="005D617C"/>
    <w:rsid w:val="005D629E"/>
    <w:rsid w:val="005D657E"/>
    <w:rsid w:val="005D6781"/>
    <w:rsid w:val="005D69CE"/>
    <w:rsid w:val="005D69FA"/>
    <w:rsid w:val="005D6AA3"/>
    <w:rsid w:val="005D6FC0"/>
    <w:rsid w:val="005D7037"/>
    <w:rsid w:val="005D7163"/>
    <w:rsid w:val="005D7283"/>
    <w:rsid w:val="005D72DD"/>
    <w:rsid w:val="005D746D"/>
    <w:rsid w:val="005D74CC"/>
    <w:rsid w:val="005D794E"/>
    <w:rsid w:val="005D7A6D"/>
    <w:rsid w:val="005D7C44"/>
    <w:rsid w:val="005E0645"/>
    <w:rsid w:val="005E0967"/>
    <w:rsid w:val="005E0A32"/>
    <w:rsid w:val="005E182F"/>
    <w:rsid w:val="005E1BDC"/>
    <w:rsid w:val="005E22DC"/>
    <w:rsid w:val="005E254E"/>
    <w:rsid w:val="005E2BA0"/>
    <w:rsid w:val="005E2D36"/>
    <w:rsid w:val="005E2D5B"/>
    <w:rsid w:val="005E2F55"/>
    <w:rsid w:val="005E338D"/>
    <w:rsid w:val="005E37B2"/>
    <w:rsid w:val="005E384A"/>
    <w:rsid w:val="005E3DD7"/>
    <w:rsid w:val="005E3DEE"/>
    <w:rsid w:val="005E432C"/>
    <w:rsid w:val="005E56E9"/>
    <w:rsid w:val="005E5880"/>
    <w:rsid w:val="005E5AB2"/>
    <w:rsid w:val="005E5B8F"/>
    <w:rsid w:val="005E5C31"/>
    <w:rsid w:val="005E60AE"/>
    <w:rsid w:val="005E65FA"/>
    <w:rsid w:val="005E6660"/>
    <w:rsid w:val="005E66AF"/>
    <w:rsid w:val="005E6AE8"/>
    <w:rsid w:val="005E6CA6"/>
    <w:rsid w:val="005E6E90"/>
    <w:rsid w:val="005E7486"/>
    <w:rsid w:val="005E7B8C"/>
    <w:rsid w:val="005E7EBE"/>
    <w:rsid w:val="005F0202"/>
    <w:rsid w:val="005F0926"/>
    <w:rsid w:val="005F0A13"/>
    <w:rsid w:val="005F1774"/>
    <w:rsid w:val="005F1DF5"/>
    <w:rsid w:val="005F24EE"/>
    <w:rsid w:val="005F31EB"/>
    <w:rsid w:val="005F3446"/>
    <w:rsid w:val="005F344B"/>
    <w:rsid w:val="005F34B3"/>
    <w:rsid w:val="005F3BD7"/>
    <w:rsid w:val="005F3C6D"/>
    <w:rsid w:val="005F413F"/>
    <w:rsid w:val="005F4D58"/>
    <w:rsid w:val="005F4E0F"/>
    <w:rsid w:val="005F5723"/>
    <w:rsid w:val="005F5A43"/>
    <w:rsid w:val="005F5ABE"/>
    <w:rsid w:val="005F5D57"/>
    <w:rsid w:val="005F6493"/>
    <w:rsid w:val="005F64F7"/>
    <w:rsid w:val="005F696E"/>
    <w:rsid w:val="005F69CD"/>
    <w:rsid w:val="005F6FA4"/>
    <w:rsid w:val="005F7742"/>
    <w:rsid w:val="005F795A"/>
    <w:rsid w:val="00600027"/>
    <w:rsid w:val="00600B36"/>
    <w:rsid w:val="00600DA5"/>
    <w:rsid w:val="00601260"/>
    <w:rsid w:val="006015AF"/>
    <w:rsid w:val="0060174A"/>
    <w:rsid w:val="0060198A"/>
    <w:rsid w:val="00601D40"/>
    <w:rsid w:val="0060235D"/>
    <w:rsid w:val="00602D7C"/>
    <w:rsid w:val="00602E2F"/>
    <w:rsid w:val="006032BA"/>
    <w:rsid w:val="00603ADC"/>
    <w:rsid w:val="00603BDE"/>
    <w:rsid w:val="00603CC7"/>
    <w:rsid w:val="006041D8"/>
    <w:rsid w:val="00604B47"/>
    <w:rsid w:val="006052D4"/>
    <w:rsid w:val="006052D7"/>
    <w:rsid w:val="00605C30"/>
    <w:rsid w:val="00605F04"/>
    <w:rsid w:val="00606793"/>
    <w:rsid w:val="0060682F"/>
    <w:rsid w:val="006076DE"/>
    <w:rsid w:val="006078CD"/>
    <w:rsid w:val="00607B38"/>
    <w:rsid w:val="00607FBF"/>
    <w:rsid w:val="00610388"/>
    <w:rsid w:val="0061050D"/>
    <w:rsid w:val="006109E3"/>
    <w:rsid w:val="0061125C"/>
    <w:rsid w:val="006112B8"/>
    <w:rsid w:val="006113E8"/>
    <w:rsid w:val="00611836"/>
    <w:rsid w:val="00611A8D"/>
    <w:rsid w:val="00611CEE"/>
    <w:rsid w:val="006125D9"/>
    <w:rsid w:val="00612D67"/>
    <w:rsid w:val="0061372F"/>
    <w:rsid w:val="006139F3"/>
    <w:rsid w:val="00614073"/>
    <w:rsid w:val="00614207"/>
    <w:rsid w:val="006143A7"/>
    <w:rsid w:val="006146FA"/>
    <w:rsid w:val="00614CFD"/>
    <w:rsid w:val="006150FB"/>
    <w:rsid w:val="00615AF5"/>
    <w:rsid w:val="00615C47"/>
    <w:rsid w:val="00616A67"/>
    <w:rsid w:val="00616B3E"/>
    <w:rsid w:val="00617A76"/>
    <w:rsid w:val="00617BA3"/>
    <w:rsid w:val="006202E4"/>
    <w:rsid w:val="006203A2"/>
    <w:rsid w:val="00620491"/>
    <w:rsid w:val="006205DA"/>
    <w:rsid w:val="00620726"/>
    <w:rsid w:val="006207C2"/>
    <w:rsid w:val="0062135C"/>
    <w:rsid w:val="0062197A"/>
    <w:rsid w:val="00621AC1"/>
    <w:rsid w:val="006226C5"/>
    <w:rsid w:val="0062276D"/>
    <w:rsid w:val="00622D49"/>
    <w:rsid w:val="00623317"/>
    <w:rsid w:val="006235B0"/>
    <w:rsid w:val="0062366C"/>
    <w:rsid w:val="006237D8"/>
    <w:rsid w:val="00623B80"/>
    <w:rsid w:val="0062403E"/>
    <w:rsid w:val="0062481D"/>
    <w:rsid w:val="0062485F"/>
    <w:rsid w:val="00624BA0"/>
    <w:rsid w:val="00624C4F"/>
    <w:rsid w:val="006251B8"/>
    <w:rsid w:val="006255DE"/>
    <w:rsid w:val="006259E9"/>
    <w:rsid w:val="006267E1"/>
    <w:rsid w:val="00626B4A"/>
    <w:rsid w:val="00626DE4"/>
    <w:rsid w:val="00627046"/>
    <w:rsid w:val="00627846"/>
    <w:rsid w:val="00627E48"/>
    <w:rsid w:val="00630243"/>
    <w:rsid w:val="006302EE"/>
    <w:rsid w:val="006308D3"/>
    <w:rsid w:val="00630A2B"/>
    <w:rsid w:val="00630A7C"/>
    <w:rsid w:val="00630C5A"/>
    <w:rsid w:val="00630D37"/>
    <w:rsid w:val="00630F10"/>
    <w:rsid w:val="00631332"/>
    <w:rsid w:val="00631A4D"/>
    <w:rsid w:val="00632232"/>
    <w:rsid w:val="0063278D"/>
    <w:rsid w:val="006331F6"/>
    <w:rsid w:val="00634301"/>
    <w:rsid w:val="006350BB"/>
    <w:rsid w:val="006370BC"/>
    <w:rsid w:val="00637887"/>
    <w:rsid w:val="006378F1"/>
    <w:rsid w:val="006402D4"/>
    <w:rsid w:val="00640664"/>
    <w:rsid w:val="006410BF"/>
    <w:rsid w:val="00641C46"/>
    <w:rsid w:val="00642F00"/>
    <w:rsid w:val="006434FB"/>
    <w:rsid w:val="00643828"/>
    <w:rsid w:val="00643C4D"/>
    <w:rsid w:val="00644125"/>
    <w:rsid w:val="00644303"/>
    <w:rsid w:val="00644D4F"/>
    <w:rsid w:val="0064558A"/>
    <w:rsid w:val="0064592B"/>
    <w:rsid w:val="00645A09"/>
    <w:rsid w:val="00645ECF"/>
    <w:rsid w:val="00646062"/>
    <w:rsid w:val="00646B5A"/>
    <w:rsid w:val="00646D58"/>
    <w:rsid w:val="00646F1D"/>
    <w:rsid w:val="00646FE6"/>
    <w:rsid w:val="0064734D"/>
    <w:rsid w:val="00647538"/>
    <w:rsid w:val="00650112"/>
    <w:rsid w:val="00650426"/>
    <w:rsid w:val="00651609"/>
    <w:rsid w:val="00651E17"/>
    <w:rsid w:val="00652187"/>
    <w:rsid w:val="006524B4"/>
    <w:rsid w:val="0065320C"/>
    <w:rsid w:val="00653AF5"/>
    <w:rsid w:val="0065469A"/>
    <w:rsid w:val="00654B88"/>
    <w:rsid w:val="00654DB8"/>
    <w:rsid w:val="00654F73"/>
    <w:rsid w:val="00654FCC"/>
    <w:rsid w:val="00655BAB"/>
    <w:rsid w:val="00655E4B"/>
    <w:rsid w:val="00657BA3"/>
    <w:rsid w:val="00657D47"/>
    <w:rsid w:val="00660385"/>
    <w:rsid w:val="00661254"/>
    <w:rsid w:val="00661751"/>
    <w:rsid w:val="00661E19"/>
    <w:rsid w:val="00662292"/>
    <w:rsid w:val="0066241A"/>
    <w:rsid w:val="00662B79"/>
    <w:rsid w:val="00662C5B"/>
    <w:rsid w:val="00663061"/>
    <w:rsid w:val="0066314F"/>
    <w:rsid w:val="00663B4A"/>
    <w:rsid w:val="006641BF"/>
    <w:rsid w:val="00664234"/>
    <w:rsid w:val="0066424F"/>
    <w:rsid w:val="00665625"/>
    <w:rsid w:val="00665855"/>
    <w:rsid w:val="0066651E"/>
    <w:rsid w:val="00666CF6"/>
    <w:rsid w:val="006672B3"/>
    <w:rsid w:val="0066754E"/>
    <w:rsid w:val="0066771C"/>
    <w:rsid w:val="00667A0B"/>
    <w:rsid w:val="00667D05"/>
    <w:rsid w:val="0067068B"/>
    <w:rsid w:val="00670775"/>
    <w:rsid w:val="006709D1"/>
    <w:rsid w:val="00670B9B"/>
    <w:rsid w:val="0067106D"/>
    <w:rsid w:val="0067139B"/>
    <w:rsid w:val="006713C2"/>
    <w:rsid w:val="006724FF"/>
    <w:rsid w:val="0067272C"/>
    <w:rsid w:val="0067279C"/>
    <w:rsid w:val="00673006"/>
    <w:rsid w:val="0067323A"/>
    <w:rsid w:val="0067397D"/>
    <w:rsid w:val="00673ABE"/>
    <w:rsid w:val="00673D52"/>
    <w:rsid w:val="00673E38"/>
    <w:rsid w:val="00673EDB"/>
    <w:rsid w:val="00674430"/>
    <w:rsid w:val="00674839"/>
    <w:rsid w:val="00674859"/>
    <w:rsid w:val="00674E2C"/>
    <w:rsid w:val="00674F42"/>
    <w:rsid w:val="00675239"/>
    <w:rsid w:val="006753A9"/>
    <w:rsid w:val="00675A94"/>
    <w:rsid w:val="00675D21"/>
    <w:rsid w:val="00675DC3"/>
    <w:rsid w:val="006761C1"/>
    <w:rsid w:val="00676551"/>
    <w:rsid w:val="0067666A"/>
    <w:rsid w:val="00676903"/>
    <w:rsid w:val="00676967"/>
    <w:rsid w:val="00676B76"/>
    <w:rsid w:val="00676CC6"/>
    <w:rsid w:val="00677204"/>
    <w:rsid w:val="006772FF"/>
    <w:rsid w:val="0067748C"/>
    <w:rsid w:val="006774B2"/>
    <w:rsid w:val="0067754F"/>
    <w:rsid w:val="00677DB4"/>
    <w:rsid w:val="006800C4"/>
    <w:rsid w:val="00680196"/>
    <w:rsid w:val="00680292"/>
    <w:rsid w:val="00680575"/>
    <w:rsid w:val="006809B9"/>
    <w:rsid w:val="00681067"/>
    <w:rsid w:val="0068121E"/>
    <w:rsid w:val="0068143F"/>
    <w:rsid w:val="00681755"/>
    <w:rsid w:val="00681F7E"/>
    <w:rsid w:val="006821E1"/>
    <w:rsid w:val="00682920"/>
    <w:rsid w:val="00682D61"/>
    <w:rsid w:val="00682DC5"/>
    <w:rsid w:val="00684267"/>
    <w:rsid w:val="00684296"/>
    <w:rsid w:val="0068452E"/>
    <w:rsid w:val="006848F7"/>
    <w:rsid w:val="00684C4D"/>
    <w:rsid w:val="00684ECF"/>
    <w:rsid w:val="006850AA"/>
    <w:rsid w:val="00685922"/>
    <w:rsid w:val="00685C49"/>
    <w:rsid w:val="0068672B"/>
    <w:rsid w:val="0068716E"/>
    <w:rsid w:val="0068728E"/>
    <w:rsid w:val="0068766B"/>
    <w:rsid w:val="006878B5"/>
    <w:rsid w:val="006878E4"/>
    <w:rsid w:val="0069008D"/>
    <w:rsid w:val="006905CF"/>
    <w:rsid w:val="00690F36"/>
    <w:rsid w:val="006912DB"/>
    <w:rsid w:val="006915BC"/>
    <w:rsid w:val="00691615"/>
    <w:rsid w:val="00691A78"/>
    <w:rsid w:val="00691CBB"/>
    <w:rsid w:val="00691DFE"/>
    <w:rsid w:val="00692691"/>
    <w:rsid w:val="00692AE9"/>
    <w:rsid w:val="00692AF4"/>
    <w:rsid w:val="00692DFC"/>
    <w:rsid w:val="00692F0E"/>
    <w:rsid w:val="00693E83"/>
    <w:rsid w:val="00694219"/>
    <w:rsid w:val="0069452B"/>
    <w:rsid w:val="00694A6C"/>
    <w:rsid w:val="00694BC2"/>
    <w:rsid w:val="00695032"/>
    <w:rsid w:val="006950A2"/>
    <w:rsid w:val="006951CA"/>
    <w:rsid w:val="006951E2"/>
    <w:rsid w:val="00695908"/>
    <w:rsid w:val="00695E9D"/>
    <w:rsid w:val="006963D0"/>
    <w:rsid w:val="00696C83"/>
    <w:rsid w:val="00696F53"/>
    <w:rsid w:val="00697B91"/>
    <w:rsid w:val="006A06EB"/>
    <w:rsid w:val="006A08E9"/>
    <w:rsid w:val="006A0CBB"/>
    <w:rsid w:val="006A12D1"/>
    <w:rsid w:val="006A26AF"/>
    <w:rsid w:val="006A27F9"/>
    <w:rsid w:val="006A2C5B"/>
    <w:rsid w:val="006A351A"/>
    <w:rsid w:val="006A3A23"/>
    <w:rsid w:val="006A402B"/>
    <w:rsid w:val="006A4448"/>
    <w:rsid w:val="006A451F"/>
    <w:rsid w:val="006A5354"/>
    <w:rsid w:val="006A563E"/>
    <w:rsid w:val="006A5656"/>
    <w:rsid w:val="006A5C80"/>
    <w:rsid w:val="006A5EB9"/>
    <w:rsid w:val="006A5ECE"/>
    <w:rsid w:val="006A75E9"/>
    <w:rsid w:val="006A7949"/>
    <w:rsid w:val="006B1C86"/>
    <w:rsid w:val="006B1E0A"/>
    <w:rsid w:val="006B1F7C"/>
    <w:rsid w:val="006B2B55"/>
    <w:rsid w:val="006B4397"/>
    <w:rsid w:val="006B43F7"/>
    <w:rsid w:val="006B5A41"/>
    <w:rsid w:val="006B5C98"/>
    <w:rsid w:val="006B600E"/>
    <w:rsid w:val="006B6501"/>
    <w:rsid w:val="006B6651"/>
    <w:rsid w:val="006B6A48"/>
    <w:rsid w:val="006B6CCE"/>
    <w:rsid w:val="006B71D5"/>
    <w:rsid w:val="006B76F8"/>
    <w:rsid w:val="006C07C2"/>
    <w:rsid w:val="006C0935"/>
    <w:rsid w:val="006C0D09"/>
    <w:rsid w:val="006C0D49"/>
    <w:rsid w:val="006C18EA"/>
    <w:rsid w:val="006C19A0"/>
    <w:rsid w:val="006C1AFD"/>
    <w:rsid w:val="006C1CB1"/>
    <w:rsid w:val="006C1ECC"/>
    <w:rsid w:val="006C1F22"/>
    <w:rsid w:val="006C2512"/>
    <w:rsid w:val="006C29CF"/>
    <w:rsid w:val="006C2D6A"/>
    <w:rsid w:val="006C3626"/>
    <w:rsid w:val="006C367E"/>
    <w:rsid w:val="006C3889"/>
    <w:rsid w:val="006C3E04"/>
    <w:rsid w:val="006C425B"/>
    <w:rsid w:val="006C442A"/>
    <w:rsid w:val="006C46F4"/>
    <w:rsid w:val="006C4ABB"/>
    <w:rsid w:val="006C53EE"/>
    <w:rsid w:val="006C58E0"/>
    <w:rsid w:val="006C6595"/>
    <w:rsid w:val="006C6768"/>
    <w:rsid w:val="006C6A26"/>
    <w:rsid w:val="006C6CC5"/>
    <w:rsid w:val="006C729A"/>
    <w:rsid w:val="006C737D"/>
    <w:rsid w:val="006C73A7"/>
    <w:rsid w:val="006C7AEE"/>
    <w:rsid w:val="006C7B28"/>
    <w:rsid w:val="006C7B57"/>
    <w:rsid w:val="006D0350"/>
    <w:rsid w:val="006D03F3"/>
    <w:rsid w:val="006D0447"/>
    <w:rsid w:val="006D0A69"/>
    <w:rsid w:val="006D0B8B"/>
    <w:rsid w:val="006D2237"/>
    <w:rsid w:val="006D29A5"/>
    <w:rsid w:val="006D2ACE"/>
    <w:rsid w:val="006D38CB"/>
    <w:rsid w:val="006D398D"/>
    <w:rsid w:val="006D39E1"/>
    <w:rsid w:val="006D39F0"/>
    <w:rsid w:val="006D3C90"/>
    <w:rsid w:val="006D4471"/>
    <w:rsid w:val="006D4620"/>
    <w:rsid w:val="006D525C"/>
    <w:rsid w:val="006D5290"/>
    <w:rsid w:val="006D542D"/>
    <w:rsid w:val="006D5702"/>
    <w:rsid w:val="006D576D"/>
    <w:rsid w:val="006D63FC"/>
    <w:rsid w:val="006D67FE"/>
    <w:rsid w:val="006D69D3"/>
    <w:rsid w:val="006D6B49"/>
    <w:rsid w:val="006D6CED"/>
    <w:rsid w:val="006D6DB5"/>
    <w:rsid w:val="006D72DF"/>
    <w:rsid w:val="006D7406"/>
    <w:rsid w:val="006D790B"/>
    <w:rsid w:val="006D7D8C"/>
    <w:rsid w:val="006D7F93"/>
    <w:rsid w:val="006E0D94"/>
    <w:rsid w:val="006E0F7A"/>
    <w:rsid w:val="006E12F8"/>
    <w:rsid w:val="006E1854"/>
    <w:rsid w:val="006E1987"/>
    <w:rsid w:val="006E242F"/>
    <w:rsid w:val="006E280E"/>
    <w:rsid w:val="006E313B"/>
    <w:rsid w:val="006E3408"/>
    <w:rsid w:val="006E38F4"/>
    <w:rsid w:val="006E3ACC"/>
    <w:rsid w:val="006E3B72"/>
    <w:rsid w:val="006E3E42"/>
    <w:rsid w:val="006E487A"/>
    <w:rsid w:val="006E4D97"/>
    <w:rsid w:val="006E596D"/>
    <w:rsid w:val="006E5D8A"/>
    <w:rsid w:val="006E5FD4"/>
    <w:rsid w:val="006E6582"/>
    <w:rsid w:val="006E6A10"/>
    <w:rsid w:val="006E6A2D"/>
    <w:rsid w:val="006E6A9D"/>
    <w:rsid w:val="006E6F84"/>
    <w:rsid w:val="006E7276"/>
    <w:rsid w:val="006E7D26"/>
    <w:rsid w:val="006F0560"/>
    <w:rsid w:val="006F067E"/>
    <w:rsid w:val="006F197A"/>
    <w:rsid w:val="006F1994"/>
    <w:rsid w:val="006F1CA2"/>
    <w:rsid w:val="006F25F7"/>
    <w:rsid w:val="006F2F0F"/>
    <w:rsid w:val="006F3612"/>
    <w:rsid w:val="006F3CD7"/>
    <w:rsid w:val="006F4083"/>
    <w:rsid w:val="006F42BF"/>
    <w:rsid w:val="006F42EE"/>
    <w:rsid w:val="006F4492"/>
    <w:rsid w:val="006F4694"/>
    <w:rsid w:val="006F4EBA"/>
    <w:rsid w:val="006F4F23"/>
    <w:rsid w:val="006F6810"/>
    <w:rsid w:val="006F69C0"/>
    <w:rsid w:val="006F6E9F"/>
    <w:rsid w:val="006F77CC"/>
    <w:rsid w:val="006F79E2"/>
    <w:rsid w:val="006F7A1B"/>
    <w:rsid w:val="006F7E34"/>
    <w:rsid w:val="007003B9"/>
    <w:rsid w:val="00700D10"/>
    <w:rsid w:val="00701B71"/>
    <w:rsid w:val="0070214A"/>
    <w:rsid w:val="007022F7"/>
    <w:rsid w:val="00702364"/>
    <w:rsid w:val="00702E28"/>
    <w:rsid w:val="007036BB"/>
    <w:rsid w:val="007037A4"/>
    <w:rsid w:val="007037AB"/>
    <w:rsid w:val="0070382B"/>
    <w:rsid w:val="0070416C"/>
    <w:rsid w:val="0070479E"/>
    <w:rsid w:val="00704AFD"/>
    <w:rsid w:val="00704B15"/>
    <w:rsid w:val="00704DB7"/>
    <w:rsid w:val="00705198"/>
    <w:rsid w:val="007063CD"/>
    <w:rsid w:val="00706CF0"/>
    <w:rsid w:val="00706D26"/>
    <w:rsid w:val="00706EE5"/>
    <w:rsid w:val="007075B6"/>
    <w:rsid w:val="00707AE5"/>
    <w:rsid w:val="00707AEE"/>
    <w:rsid w:val="00707F2F"/>
    <w:rsid w:val="00710ABB"/>
    <w:rsid w:val="00711372"/>
    <w:rsid w:val="00711E34"/>
    <w:rsid w:val="00711F62"/>
    <w:rsid w:val="00711F72"/>
    <w:rsid w:val="007126A3"/>
    <w:rsid w:val="00712C01"/>
    <w:rsid w:val="00713186"/>
    <w:rsid w:val="007137FB"/>
    <w:rsid w:val="00713A8B"/>
    <w:rsid w:val="00713BF4"/>
    <w:rsid w:val="00713D69"/>
    <w:rsid w:val="00713E13"/>
    <w:rsid w:val="0071411F"/>
    <w:rsid w:val="0071420D"/>
    <w:rsid w:val="0071426A"/>
    <w:rsid w:val="00714787"/>
    <w:rsid w:val="00714F7E"/>
    <w:rsid w:val="007152BA"/>
    <w:rsid w:val="007153EF"/>
    <w:rsid w:val="00716163"/>
    <w:rsid w:val="007163C2"/>
    <w:rsid w:val="0071671E"/>
    <w:rsid w:val="007168CF"/>
    <w:rsid w:val="00717237"/>
    <w:rsid w:val="00717262"/>
    <w:rsid w:val="00717B03"/>
    <w:rsid w:val="00717BC5"/>
    <w:rsid w:val="007200DF"/>
    <w:rsid w:val="00720A43"/>
    <w:rsid w:val="00721820"/>
    <w:rsid w:val="007225EC"/>
    <w:rsid w:val="00722935"/>
    <w:rsid w:val="00722DA0"/>
    <w:rsid w:val="0072353C"/>
    <w:rsid w:val="007239C3"/>
    <w:rsid w:val="00723F9D"/>
    <w:rsid w:val="007241C7"/>
    <w:rsid w:val="00724895"/>
    <w:rsid w:val="00724987"/>
    <w:rsid w:val="00724A21"/>
    <w:rsid w:val="00724BFE"/>
    <w:rsid w:val="00724CFC"/>
    <w:rsid w:val="00724E5D"/>
    <w:rsid w:val="00725823"/>
    <w:rsid w:val="00725D11"/>
    <w:rsid w:val="00725EFF"/>
    <w:rsid w:val="00725F28"/>
    <w:rsid w:val="00725FC3"/>
    <w:rsid w:val="00726372"/>
    <w:rsid w:val="00726514"/>
    <w:rsid w:val="00726ADB"/>
    <w:rsid w:val="00726B52"/>
    <w:rsid w:val="00726EC4"/>
    <w:rsid w:val="00727238"/>
    <w:rsid w:val="007273ED"/>
    <w:rsid w:val="00727830"/>
    <w:rsid w:val="007303B4"/>
    <w:rsid w:val="00730963"/>
    <w:rsid w:val="00730CC2"/>
    <w:rsid w:val="007310A6"/>
    <w:rsid w:val="0073149B"/>
    <w:rsid w:val="007315C1"/>
    <w:rsid w:val="007316C6"/>
    <w:rsid w:val="00732247"/>
    <w:rsid w:val="007329E5"/>
    <w:rsid w:val="00733589"/>
    <w:rsid w:val="00733E4F"/>
    <w:rsid w:val="007340C5"/>
    <w:rsid w:val="00734364"/>
    <w:rsid w:val="0073469D"/>
    <w:rsid w:val="007348B5"/>
    <w:rsid w:val="00734A00"/>
    <w:rsid w:val="00734AA9"/>
    <w:rsid w:val="00735836"/>
    <w:rsid w:val="0073597F"/>
    <w:rsid w:val="0073612F"/>
    <w:rsid w:val="00736792"/>
    <w:rsid w:val="00736B7C"/>
    <w:rsid w:val="00736F42"/>
    <w:rsid w:val="00736FD6"/>
    <w:rsid w:val="007371E0"/>
    <w:rsid w:val="00737453"/>
    <w:rsid w:val="007379F8"/>
    <w:rsid w:val="00737B43"/>
    <w:rsid w:val="00737E83"/>
    <w:rsid w:val="007401FB"/>
    <w:rsid w:val="0074046B"/>
    <w:rsid w:val="007406D6"/>
    <w:rsid w:val="00740F05"/>
    <w:rsid w:val="00740F40"/>
    <w:rsid w:val="0074124E"/>
    <w:rsid w:val="007414A6"/>
    <w:rsid w:val="00741B8E"/>
    <w:rsid w:val="00741CD0"/>
    <w:rsid w:val="00741D32"/>
    <w:rsid w:val="00742266"/>
    <w:rsid w:val="007422CC"/>
    <w:rsid w:val="0074251B"/>
    <w:rsid w:val="00742E6B"/>
    <w:rsid w:val="00743147"/>
    <w:rsid w:val="00743339"/>
    <w:rsid w:val="00743382"/>
    <w:rsid w:val="0074348C"/>
    <w:rsid w:val="007436AD"/>
    <w:rsid w:val="0074389B"/>
    <w:rsid w:val="007445D9"/>
    <w:rsid w:val="007446ED"/>
    <w:rsid w:val="00744F2A"/>
    <w:rsid w:val="007452B8"/>
    <w:rsid w:val="00745916"/>
    <w:rsid w:val="00745919"/>
    <w:rsid w:val="00745B8D"/>
    <w:rsid w:val="00745E61"/>
    <w:rsid w:val="00745EDB"/>
    <w:rsid w:val="00745F35"/>
    <w:rsid w:val="00746772"/>
    <w:rsid w:val="00746937"/>
    <w:rsid w:val="00746ACA"/>
    <w:rsid w:val="00746C13"/>
    <w:rsid w:val="0074749D"/>
    <w:rsid w:val="007475F5"/>
    <w:rsid w:val="00747611"/>
    <w:rsid w:val="00747B15"/>
    <w:rsid w:val="0075026E"/>
    <w:rsid w:val="007505DD"/>
    <w:rsid w:val="0075082B"/>
    <w:rsid w:val="00750839"/>
    <w:rsid w:val="00751836"/>
    <w:rsid w:val="00751B27"/>
    <w:rsid w:val="00751C43"/>
    <w:rsid w:val="007523A0"/>
    <w:rsid w:val="00752495"/>
    <w:rsid w:val="00752A0F"/>
    <w:rsid w:val="00753363"/>
    <w:rsid w:val="00753EB5"/>
    <w:rsid w:val="0075443B"/>
    <w:rsid w:val="00755FF1"/>
    <w:rsid w:val="0075655C"/>
    <w:rsid w:val="007569D2"/>
    <w:rsid w:val="00757EA3"/>
    <w:rsid w:val="00760087"/>
    <w:rsid w:val="007600AF"/>
    <w:rsid w:val="007600DA"/>
    <w:rsid w:val="00760424"/>
    <w:rsid w:val="00761343"/>
    <w:rsid w:val="007617DE"/>
    <w:rsid w:val="00761887"/>
    <w:rsid w:val="00761D53"/>
    <w:rsid w:val="00761F9F"/>
    <w:rsid w:val="00762341"/>
    <w:rsid w:val="00762444"/>
    <w:rsid w:val="0076285C"/>
    <w:rsid w:val="00762DE8"/>
    <w:rsid w:val="00762F61"/>
    <w:rsid w:val="007635FF"/>
    <w:rsid w:val="00763B9E"/>
    <w:rsid w:val="00764864"/>
    <w:rsid w:val="0076570F"/>
    <w:rsid w:val="007658E2"/>
    <w:rsid w:val="00765B10"/>
    <w:rsid w:val="00765C79"/>
    <w:rsid w:val="007667F8"/>
    <w:rsid w:val="0076690B"/>
    <w:rsid w:val="00766D89"/>
    <w:rsid w:val="00766DEA"/>
    <w:rsid w:val="007672AA"/>
    <w:rsid w:val="0076732B"/>
    <w:rsid w:val="007676D1"/>
    <w:rsid w:val="00767A1E"/>
    <w:rsid w:val="00767CB0"/>
    <w:rsid w:val="00767E65"/>
    <w:rsid w:val="00767EC9"/>
    <w:rsid w:val="007701A2"/>
    <w:rsid w:val="007705C7"/>
    <w:rsid w:val="00771010"/>
    <w:rsid w:val="0077118A"/>
    <w:rsid w:val="007711C4"/>
    <w:rsid w:val="00772A39"/>
    <w:rsid w:val="00772C08"/>
    <w:rsid w:val="00772E24"/>
    <w:rsid w:val="00772F60"/>
    <w:rsid w:val="00773287"/>
    <w:rsid w:val="0077357C"/>
    <w:rsid w:val="00773619"/>
    <w:rsid w:val="007744A7"/>
    <w:rsid w:val="007744AF"/>
    <w:rsid w:val="007747B3"/>
    <w:rsid w:val="00774C76"/>
    <w:rsid w:val="0077639C"/>
    <w:rsid w:val="0077665B"/>
    <w:rsid w:val="00776D5A"/>
    <w:rsid w:val="00776E36"/>
    <w:rsid w:val="00776FCF"/>
    <w:rsid w:val="0077725C"/>
    <w:rsid w:val="007772E9"/>
    <w:rsid w:val="007772EE"/>
    <w:rsid w:val="00777F2B"/>
    <w:rsid w:val="00780A2F"/>
    <w:rsid w:val="00780C00"/>
    <w:rsid w:val="00780D01"/>
    <w:rsid w:val="00780F49"/>
    <w:rsid w:val="007810A2"/>
    <w:rsid w:val="007817A9"/>
    <w:rsid w:val="007824E6"/>
    <w:rsid w:val="00782951"/>
    <w:rsid w:val="0078296E"/>
    <w:rsid w:val="00782C55"/>
    <w:rsid w:val="00782E25"/>
    <w:rsid w:val="007835C3"/>
    <w:rsid w:val="00783BC8"/>
    <w:rsid w:val="00784FDE"/>
    <w:rsid w:val="00785303"/>
    <w:rsid w:val="00785667"/>
    <w:rsid w:val="0078580C"/>
    <w:rsid w:val="00785C27"/>
    <w:rsid w:val="00786298"/>
    <w:rsid w:val="0078682C"/>
    <w:rsid w:val="00787E1B"/>
    <w:rsid w:val="007906A2"/>
    <w:rsid w:val="00790A2F"/>
    <w:rsid w:val="00790B62"/>
    <w:rsid w:val="0079124D"/>
    <w:rsid w:val="00791375"/>
    <w:rsid w:val="00791DD9"/>
    <w:rsid w:val="0079210E"/>
    <w:rsid w:val="0079237D"/>
    <w:rsid w:val="00792443"/>
    <w:rsid w:val="007925BB"/>
    <w:rsid w:val="00792B52"/>
    <w:rsid w:val="00792E96"/>
    <w:rsid w:val="007939E9"/>
    <w:rsid w:val="00793CA0"/>
    <w:rsid w:val="00794ECE"/>
    <w:rsid w:val="00794F12"/>
    <w:rsid w:val="007956EA"/>
    <w:rsid w:val="00796415"/>
    <w:rsid w:val="00796957"/>
    <w:rsid w:val="00796A4B"/>
    <w:rsid w:val="00797328"/>
    <w:rsid w:val="00797A5A"/>
    <w:rsid w:val="00797E41"/>
    <w:rsid w:val="007A0378"/>
    <w:rsid w:val="007A0762"/>
    <w:rsid w:val="007A0F53"/>
    <w:rsid w:val="007A1189"/>
    <w:rsid w:val="007A1595"/>
    <w:rsid w:val="007A1ECA"/>
    <w:rsid w:val="007A2523"/>
    <w:rsid w:val="007A2733"/>
    <w:rsid w:val="007A281B"/>
    <w:rsid w:val="007A2A27"/>
    <w:rsid w:val="007A2B39"/>
    <w:rsid w:val="007A2E4B"/>
    <w:rsid w:val="007A2F6D"/>
    <w:rsid w:val="007A3962"/>
    <w:rsid w:val="007A4085"/>
    <w:rsid w:val="007A4088"/>
    <w:rsid w:val="007A44C6"/>
    <w:rsid w:val="007A52B0"/>
    <w:rsid w:val="007A53A1"/>
    <w:rsid w:val="007A5500"/>
    <w:rsid w:val="007A5BC3"/>
    <w:rsid w:val="007A6086"/>
    <w:rsid w:val="007A64AD"/>
    <w:rsid w:val="007A6809"/>
    <w:rsid w:val="007A6C2B"/>
    <w:rsid w:val="007A74AA"/>
    <w:rsid w:val="007A757A"/>
    <w:rsid w:val="007B0A59"/>
    <w:rsid w:val="007B0C00"/>
    <w:rsid w:val="007B0C15"/>
    <w:rsid w:val="007B105B"/>
    <w:rsid w:val="007B1634"/>
    <w:rsid w:val="007B175D"/>
    <w:rsid w:val="007B220A"/>
    <w:rsid w:val="007B33B4"/>
    <w:rsid w:val="007B3CF2"/>
    <w:rsid w:val="007B586C"/>
    <w:rsid w:val="007B592D"/>
    <w:rsid w:val="007B62D5"/>
    <w:rsid w:val="007B6510"/>
    <w:rsid w:val="007B6528"/>
    <w:rsid w:val="007B6591"/>
    <w:rsid w:val="007B6E01"/>
    <w:rsid w:val="007B7366"/>
    <w:rsid w:val="007B777B"/>
    <w:rsid w:val="007C0924"/>
    <w:rsid w:val="007C0A2D"/>
    <w:rsid w:val="007C0B0D"/>
    <w:rsid w:val="007C0FFB"/>
    <w:rsid w:val="007C177E"/>
    <w:rsid w:val="007C1E39"/>
    <w:rsid w:val="007C1FF5"/>
    <w:rsid w:val="007C248F"/>
    <w:rsid w:val="007C2AA5"/>
    <w:rsid w:val="007C392D"/>
    <w:rsid w:val="007C4051"/>
    <w:rsid w:val="007C4C86"/>
    <w:rsid w:val="007C5023"/>
    <w:rsid w:val="007C50E5"/>
    <w:rsid w:val="007C5400"/>
    <w:rsid w:val="007C546C"/>
    <w:rsid w:val="007C5BB3"/>
    <w:rsid w:val="007C5BD5"/>
    <w:rsid w:val="007C619B"/>
    <w:rsid w:val="007C69ED"/>
    <w:rsid w:val="007C6DAA"/>
    <w:rsid w:val="007C78A7"/>
    <w:rsid w:val="007C79B7"/>
    <w:rsid w:val="007C7B3F"/>
    <w:rsid w:val="007C7B5E"/>
    <w:rsid w:val="007C7CA4"/>
    <w:rsid w:val="007C7F8C"/>
    <w:rsid w:val="007D021E"/>
    <w:rsid w:val="007D05E8"/>
    <w:rsid w:val="007D0650"/>
    <w:rsid w:val="007D0C8C"/>
    <w:rsid w:val="007D0DF8"/>
    <w:rsid w:val="007D1133"/>
    <w:rsid w:val="007D1AD8"/>
    <w:rsid w:val="007D2219"/>
    <w:rsid w:val="007D2921"/>
    <w:rsid w:val="007D29F5"/>
    <w:rsid w:val="007D3072"/>
    <w:rsid w:val="007D398B"/>
    <w:rsid w:val="007D3F4E"/>
    <w:rsid w:val="007D40A0"/>
    <w:rsid w:val="007D457B"/>
    <w:rsid w:val="007D4B89"/>
    <w:rsid w:val="007D5CF3"/>
    <w:rsid w:val="007D5CF6"/>
    <w:rsid w:val="007D5DA4"/>
    <w:rsid w:val="007D6388"/>
    <w:rsid w:val="007D6638"/>
    <w:rsid w:val="007D67F7"/>
    <w:rsid w:val="007D72DA"/>
    <w:rsid w:val="007D73A8"/>
    <w:rsid w:val="007D772D"/>
    <w:rsid w:val="007D7C0C"/>
    <w:rsid w:val="007D7C70"/>
    <w:rsid w:val="007E020A"/>
    <w:rsid w:val="007E077C"/>
    <w:rsid w:val="007E1217"/>
    <w:rsid w:val="007E1473"/>
    <w:rsid w:val="007E2B6A"/>
    <w:rsid w:val="007E2D94"/>
    <w:rsid w:val="007E2EDF"/>
    <w:rsid w:val="007E30DA"/>
    <w:rsid w:val="007E3378"/>
    <w:rsid w:val="007E3B7F"/>
    <w:rsid w:val="007E3BE3"/>
    <w:rsid w:val="007E3ED4"/>
    <w:rsid w:val="007E3F9E"/>
    <w:rsid w:val="007E4205"/>
    <w:rsid w:val="007E47EE"/>
    <w:rsid w:val="007E51C1"/>
    <w:rsid w:val="007E51E1"/>
    <w:rsid w:val="007E531C"/>
    <w:rsid w:val="007E5F47"/>
    <w:rsid w:val="007E5F50"/>
    <w:rsid w:val="007E6194"/>
    <w:rsid w:val="007E64EA"/>
    <w:rsid w:val="007E6679"/>
    <w:rsid w:val="007E66F1"/>
    <w:rsid w:val="007E6D8B"/>
    <w:rsid w:val="007E6EB7"/>
    <w:rsid w:val="007E6F27"/>
    <w:rsid w:val="007E7A6D"/>
    <w:rsid w:val="007E7DEC"/>
    <w:rsid w:val="007F08D9"/>
    <w:rsid w:val="007F0FC9"/>
    <w:rsid w:val="007F1758"/>
    <w:rsid w:val="007F2814"/>
    <w:rsid w:val="007F284F"/>
    <w:rsid w:val="007F2A4B"/>
    <w:rsid w:val="007F2BBE"/>
    <w:rsid w:val="007F31C2"/>
    <w:rsid w:val="007F31EC"/>
    <w:rsid w:val="007F3C00"/>
    <w:rsid w:val="007F3C55"/>
    <w:rsid w:val="007F3CEB"/>
    <w:rsid w:val="007F3D26"/>
    <w:rsid w:val="007F4266"/>
    <w:rsid w:val="007F434B"/>
    <w:rsid w:val="007F4A6C"/>
    <w:rsid w:val="007F55B5"/>
    <w:rsid w:val="007F5606"/>
    <w:rsid w:val="007F61B3"/>
    <w:rsid w:val="007F62CF"/>
    <w:rsid w:val="007F62FD"/>
    <w:rsid w:val="007F692D"/>
    <w:rsid w:val="007F704C"/>
    <w:rsid w:val="007F71C2"/>
    <w:rsid w:val="007F73FB"/>
    <w:rsid w:val="007F7476"/>
    <w:rsid w:val="007F75FF"/>
    <w:rsid w:val="007F7A81"/>
    <w:rsid w:val="007F7B39"/>
    <w:rsid w:val="007F7BAF"/>
    <w:rsid w:val="007F7C49"/>
    <w:rsid w:val="007F7CC2"/>
    <w:rsid w:val="007F7E07"/>
    <w:rsid w:val="00800357"/>
    <w:rsid w:val="00800BF9"/>
    <w:rsid w:val="00801043"/>
    <w:rsid w:val="0080182F"/>
    <w:rsid w:val="008026B2"/>
    <w:rsid w:val="0080280C"/>
    <w:rsid w:val="008033D5"/>
    <w:rsid w:val="00803736"/>
    <w:rsid w:val="0080387D"/>
    <w:rsid w:val="00805F91"/>
    <w:rsid w:val="00806074"/>
    <w:rsid w:val="008069B8"/>
    <w:rsid w:val="00806A42"/>
    <w:rsid w:val="00807B28"/>
    <w:rsid w:val="00807ED6"/>
    <w:rsid w:val="008106D5"/>
    <w:rsid w:val="00811323"/>
    <w:rsid w:val="008115E5"/>
    <w:rsid w:val="008117AC"/>
    <w:rsid w:val="0081192A"/>
    <w:rsid w:val="00811956"/>
    <w:rsid w:val="00811DD6"/>
    <w:rsid w:val="0081285E"/>
    <w:rsid w:val="008135E6"/>
    <w:rsid w:val="00813C83"/>
    <w:rsid w:val="0081437D"/>
    <w:rsid w:val="00814566"/>
    <w:rsid w:val="00814E44"/>
    <w:rsid w:val="00815C9B"/>
    <w:rsid w:val="00816382"/>
    <w:rsid w:val="008163EC"/>
    <w:rsid w:val="0081693E"/>
    <w:rsid w:val="00816A81"/>
    <w:rsid w:val="00816B87"/>
    <w:rsid w:val="00816BCD"/>
    <w:rsid w:val="00817564"/>
    <w:rsid w:val="00817F3F"/>
    <w:rsid w:val="00817FCC"/>
    <w:rsid w:val="008206CE"/>
    <w:rsid w:val="0082156C"/>
    <w:rsid w:val="008221F8"/>
    <w:rsid w:val="00822213"/>
    <w:rsid w:val="0082282F"/>
    <w:rsid w:val="00822B2C"/>
    <w:rsid w:val="00822EE6"/>
    <w:rsid w:val="008230F6"/>
    <w:rsid w:val="0082362F"/>
    <w:rsid w:val="008248AD"/>
    <w:rsid w:val="00824F3A"/>
    <w:rsid w:val="00825D7C"/>
    <w:rsid w:val="008261C3"/>
    <w:rsid w:val="00826662"/>
    <w:rsid w:val="008267E1"/>
    <w:rsid w:val="008268B3"/>
    <w:rsid w:val="00826933"/>
    <w:rsid w:val="008269FD"/>
    <w:rsid w:val="00826E25"/>
    <w:rsid w:val="00826E75"/>
    <w:rsid w:val="0082750F"/>
    <w:rsid w:val="00827861"/>
    <w:rsid w:val="00830509"/>
    <w:rsid w:val="0083069E"/>
    <w:rsid w:val="008309F7"/>
    <w:rsid w:val="00830AEC"/>
    <w:rsid w:val="008314FE"/>
    <w:rsid w:val="008316FF"/>
    <w:rsid w:val="00831C16"/>
    <w:rsid w:val="00832264"/>
    <w:rsid w:val="00832604"/>
    <w:rsid w:val="00832E3A"/>
    <w:rsid w:val="00833C07"/>
    <w:rsid w:val="00833DA4"/>
    <w:rsid w:val="00833EBA"/>
    <w:rsid w:val="00833FA1"/>
    <w:rsid w:val="0083451E"/>
    <w:rsid w:val="0083463B"/>
    <w:rsid w:val="00834853"/>
    <w:rsid w:val="0083498C"/>
    <w:rsid w:val="00834A21"/>
    <w:rsid w:val="00835812"/>
    <w:rsid w:val="00835AD9"/>
    <w:rsid w:val="00835DB4"/>
    <w:rsid w:val="00835E46"/>
    <w:rsid w:val="00836449"/>
    <w:rsid w:val="00836AC0"/>
    <w:rsid w:val="00836C84"/>
    <w:rsid w:val="00837378"/>
    <w:rsid w:val="0083747B"/>
    <w:rsid w:val="008376EF"/>
    <w:rsid w:val="00837768"/>
    <w:rsid w:val="00837840"/>
    <w:rsid w:val="008379C4"/>
    <w:rsid w:val="00840049"/>
    <w:rsid w:val="008408B5"/>
    <w:rsid w:val="008418FD"/>
    <w:rsid w:val="00841A82"/>
    <w:rsid w:val="00841B06"/>
    <w:rsid w:val="00841C12"/>
    <w:rsid w:val="00841F29"/>
    <w:rsid w:val="0084243B"/>
    <w:rsid w:val="00842B42"/>
    <w:rsid w:val="00842DD8"/>
    <w:rsid w:val="00842F67"/>
    <w:rsid w:val="00843370"/>
    <w:rsid w:val="00843B74"/>
    <w:rsid w:val="00843E0D"/>
    <w:rsid w:val="008444AE"/>
    <w:rsid w:val="0084469B"/>
    <w:rsid w:val="008447D4"/>
    <w:rsid w:val="00844B02"/>
    <w:rsid w:val="00844EDC"/>
    <w:rsid w:val="00844EE0"/>
    <w:rsid w:val="00845022"/>
    <w:rsid w:val="0084523B"/>
    <w:rsid w:val="0084561A"/>
    <w:rsid w:val="0084572C"/>
    <w:rsid w:val="008461FF"/>
    <w:rsid w:val="00846549"/>
    <w:rsid w:val="008465BB"/>
    <w:rsid w:val="0084684A"/>
    <w:rsid w:val="00846CA1"/>
    <w:rsid w:val="00846CCA"/>
    <w:rsid w:val="008472C3"/>
    <w:rsid w:val="0084788C"/>
    <w:rsid w:val="008479D6"/>
    <w:rsid w:val="00847A0B"/>
    <w:rsid w:val="00847B30"/>
    <w:rsid w:val="0085095A"/>
    <w:rsid w:val="00850FDF"/>
    <w:rsid w:val="00851120"/>
    <w:rsid w:val="00851A09"/>
    <w:rsid w:val="008530B5"/>
    <w:rsid w:val="00853484"/>
    <w:rsid w:val="008535EA"/>
    <w:rsid w:val="00853A8F"/>
    <w:rsid w:val="00853AB6"/>
    <w:rsid w:val="00853EAA"/>
    <w:rsid w:val="00853F5A"/>
    <w:rsid w:val="008541C3"/>
    <w:rsid w:val="0085450D"/>
    <w:rsid w:val="0085452C"/>
    <w:rsid w:val="00855132"/>
    <w:rsid w:val="00855890"/>
    <w:rsid w:val="00855C0A"/>
    <w:rsid w:val="00855F78"/>
    <w:rsid w:val="00855FDF"/>
    <w:rsid w:val="0085659C"/>
    <w:rsid w:val="0085696B"/>
    <w:rsid w:val="008569C7"/>
    <w:rsid w:val="00857929"/>
    <w:rsid w:val="00857F7F"/>
    <w:rsid w:val="00860210"/>
    <w:rsid w:val="008602E2"/>
    <w:rsid w:val="0086063D"/>
    <w:rsid w:val="00860BF3"/>
    <w:rsid w:val="00860E8C"/>
    <w:rsid w:val="00861424"/>
    <w:rsid w:val="008617C7"/>
    <w:rsid w:val="00861858"/>
    <w:rsid w:val="00861C37"/>
    <w:rsid w:val="00861D2E"/>
    <w:rsid w:val="00861F9D"/>
    <w:rsid w:val="008627DA"/>
    <w:rsid w:val="00862A47"/>
    <w:rsid w:val="0086303C"/>
    <w:rsid w:val="008630FD"/>
    <w:rsid w:val="008634C8"/>
    <w:rsid w:val="008638BE"/>
    <w:rsid w:val="00863F2F"/>
    <w:rsid w:val="0086447E"/>
    <w:rsid w:val="008653A3"/>
    <w:rsid w:val="008654BB"/>
    <w:rsid w:val="0086588C"/>
    <w:rsid w:val="0086626F"/>
    <w:rsid w:val="0086649C"/>
    <w:rsid w:val="00866693"/>
    <w:rsid w:val="00866B0F"/>
    <w:rsid w:val="00866E0D"/>
    <w:rsid w:val="00866EC1"/>
    <w:rsid w:val="008675D4"/>
    <w:rsid w:val="00867C16"/>
    <w:rsid w:val="00867DFB"/>
    <w:rsid w:val="00867FD4"/>
    <w:rsid w:val="00870657"/>
    <w:rsid w:val="008717A6"/>
    <w:rsid w:val="00871CA2"/>
    <w:rsid w:val="00871E02"/>
    <w:rsid w:val="00871E04"/>
    <w:rsid w:val="00872488"/>
    <w:rsid w:val="00872624"/>
    <w:rsid w:val="0087271F"/>
    <w:rsid w:val="00872EA1"/>
    <w:rsid w:val="00873886"/>
    <w:rsid w:val="00873A18"/>
    <w:rsid w:val="00874076"/>
    <w:rsid w:val="00874475"/>
    <w:rsid w:val="008747BA"/>
    <w:rsid w:val="008755B4"/>
    <w:rsid w:val="00876571"/>
    <w:rsid w:val="00876977"/>
    <w:rsid w:val="008769C1"/>
    <w:rsid w:val="008769EF"/>
    <w:rsid w:val="00876B49"/>
    <w:rsid w:val="008776D3"/>
    <w:rsid w:val="00877834"/>
    <w:rsid w:val="008778FC"/>
    <w:rsid w:val="00880A6E"/>
    <w:rsid w:val="00880DA5"/>
    <w:rsid w:val="0088108E"/>
    <w:rsid w:val="008814E4"/>
    <w:rsid w:val="008815EE"/>
    <w:rsid w:val="008818C2"/>
    <w:rsid w:val="008818FB"/>
    <w:rsid w:val="008822D6"/>
    <w:rsid w:val="00882768"/>
    <w:rsid w:val="00882854"/>
    <w:rsid w:val="00883232"/>
    <w:rsid w:val="008835A9"/>
    <w:rsid w:val="008838E0"/>
    <w:rsid w:val="00883E5E"/>
    <w:rsid w:val="0088469F"/>
    <w:rsid w:val="00884BC8"/>
    <w:rsid w:val="00884D93"/>
    <w:rsid w:val="00884DCD"/>
    <w:rsid w:val="008852BC"/>
    <w:rsid w:val="008852D8"/>
    <w:rsid w:val="00885924"/>
    <w:rsid w:val="00887087"/>
    <w:rsid w:val="008874BE"/>
    <w:rsid w:val="00887909"/>
    <w:rsid w:val="008904E2"/>
    <w:rsid w:val="008908EC"/>
    <w:rsid w:val="008915E0"/>
    <w:rsid w:val="0089163A"/>
    <w:rsid w:val="00891F3C"/>
    <w:rsid w:val="00892412"/>
    <w:rsid w:val="0089254C"/>
    <w:rsid w:val="00892CA1"/>
    <w:rsid w:val="008930A2"/>
    <w:rsid w:val="0089313A"/>
    <w:rsid w:val="00893AF5"/>
    <w:rsid w:val="00894317"/>
    <w:rsid w:val="00894496"/>
    <w:rsid w:val="0089475F"/>
    <w:rsid w:val="0089489B"/>
    <w:rsid w:val="00894EE6"/>
    <w:rsid w:val="008951E6"/>
    <w:rsid w:val="008952E7"/>
    <w:rsid w:val="008958C5"/>
    <w:rsid w:val="008969C5"/>
    <w:rsid w:val="00896EF6"/>
    <w:rsid w:val="008971D7"/>
    <w:rsid w:val="00897D7A"/>
    <w:rsid w:val="008A158F"/>
    <w:rsid w:val="008A17BC"/>
    <w:rsid w:val="008A2841"/>
    <w:rsid w:val="008A3229"/>
    <w:rsid w:val="008A35B5"/>
    <w:rsid w:val="008A35E8"/>
    <w:rsid w:val="008A40D1"/>
    <w:rsid w:val="008A42AC"/>
    <w:rsid w:val="008A4754"/>
    <w:rsid w:val="008A4F9F"/>
    <w:rsid w:val="008A55B9"/>
    <w:rsid w:val="008A573E"/>
    <w:rsid w:val="008A5C37"/>
    <w:rsid w:val="008A5F33"/>
    <w:rsid w:val="008A6896"/>
    <w:rsid w:val="008A6E99"/>
    <w:rsid w:val="008A7088"/>
    <w:rsid w:val="008A79FA"/>
    <w:rsid w:val="008A7D19"/>
    <w:rsid w:val="008B024C"/>
    <w:rsid w:val="008B04C0"/>
    <w:rsid w:val="008B0520"/>
    <w:rsid w:val="008B0AC3"/>
    <w:rsid w:val="008B0DC7"/>
    <w:rsid w:val="008B11C3"/>
    <w:rsid w:val="008B15DC"/>
    <w:rsid w:val="008B2F09"/>
    <w:rsid w:val="008B385C"/>
    <w:rsid w:val="008B3BC3"/>
    <w:rsid w:val="008B3FF6"/>
    <w:rsid w:val="008B4338"/>
    <w:rsid w:val="008B46FA"/>
    <w:rsid w:val="008B47AA"/>
    <w:rsid w:val="008B506D"/>
    <w:rsid w:val="008B53A5"/>
    <w:rsid w:val="008B584F"/>
    <w:rsid w:val="008B6336"/>
    <w:rsid w:val="008B6519"/>
    <w:rsid w:val="008B7653"/>
    <w:rsid w:val="008B7676"/>
    <w:rsid w:val="008B7E40"/>
    <w:rsid w:val="008C0469"/>
    <w:rsid w:val="008C0782"/>
    <w:rsid w:val="008C0890"/>
    <w:rsid w:val="008C0F76"/>
    <w:rsid w:val="008C0FC2"/>
    <w:rsid w:val="008C1939"/>
    <w:rsid w:val="008C1A9A"/>
    <w:rsid w:val="008C209D"/>
    <w:rsid w:val="008C3124"/>
    <w:rsid w:val="008C33E2"/>
    <w:rsid w:val="008C3CD7"/>
    <w:rsid w:val="008C4301"/>
    <w:rsid w:val="008C4935"/>
    <w:rsid w:val="008C53FD"/>
    <w:rsid w:val="008C5D1C"/>
    <w:rsid w:val="008C5E9E"/>
    <w:rsid w:val="008C678B"/>
    <w:rsid w:val="008C6AE5"/>
    <w:rsid w:val="008C6B1B"/>
    <w:rsid w:val="008C722D"/>
    <w:rsid w:val="008C7299"/>
    <w:rsid w:val="008C7915"/>
    <w:rsid w:val="008C7C3F"/>
    <w:rsid w:val="008D00B4"/>
    <w:rsid w:val="008D0326"/>
    <w:rsid w:val="008D0376"/>
    <w:rsid w:val="008D03B4"/>
    <w:rsid w:val="008D076F"/>
    <w:rsid w:val="008D0E91"/>
    <w:rsid w:val="008D0EA2"/>
    <w:rsid w:val="008D159E"/>
    <w:rsid w:val="008D1D43"/>
    <w:rsid w:val="008D264D"/>
    <w:rsid w:val="008D2F59"/>
    <w:rsid w:val="008D37A9"/>
    <w:rsid w:val="008D5242"/>
    <w:rsid w:val="008D5A85"/>
    <w:rsid w:val="008D6143"/>
    <w:rsid w:val="008D6C35"/>
    <w:rsid w:val="008D7442"/>
    <w:rsid w:val="008D77EE"/>
    <w:rsid w:val="008D799B"/>
    <w:rsid w:val="008E04DC"/>
    <w:rsid w:val="008E08D3"/>
    <w:rsid w:val="008E0CF8"/>
    <w:rsid w:val="008E0EF9"/>
    <w:rsid w:val="008E198D"/>
    <w:rsid w:val="008E1CC7"/>
    <w:rsid w:val="008E2B37"/>
    <w:rsid w:val="008E3083"/>
    <w:rsid w:val="008E317D"/>
    <w:rsid w:val="008E32D1"/>
    <w:rsid w:val="008E3343"/>
    <w:rsid w:val="008E3BF0"/>
    <w:rsid w:val="008E3D69"/>
    <w:rsid w:val="008E3E15"/>
    <w:rsid w:val="008E3ED8"/>
    <w:rsid w:val="008E3F42"/>
    <w:rsid w:val="008E4295"/>
    <w:rsid w:val="008E4427"/>
    <w:rsid w:val="008E477E"/>
    <w:rsid w:val="008E58C9"/>
    <w:rsid w:val="008E5C52"/>
    <w:rsid w:val="008E5E5B"/>
    <w:rsid w:val="008E640F"/>
    <w:rsid w:val="008E643D"/>
    <w:rsid w:val="008E6A64"/>
    <w:rsid w:val="008E6F5F"/>
    <w:rsid w:val="008F00BE"/>
    <w:rsid w:val="008F021C"/>
    <w:rsid w:val="008F0CAB"/>
    <w:rsid w:val="008F0DFF"/>
    <w:rsid w:val="008F0E7F"/>
    <w:rsid w:val="008F11E1"/>
    <w:rsid w:val="008F142F"/>
    <w:rsid w:val="008F1C39"/>
    <w:rsid w:val="008F24E3"/>
    <w:rsid w:val="008F332E"/>
    <w:rsid w:val="008F457D"/>
    <w:rsid w:val="008F4ACD"/>
    <w:rsid w:val="008F4B09"/>
    <w:rsid w:val="008F4E96"/>
    <w:rsid w:val="008F5617"/>
    <w:rsid w:val="008F596E"/>
    <w:rsid w:val="008F5DF2"/>
    <w:rsid w:val="008F5F63"/>
    <w:rsid w:val="008F603F"/>
    <w:rsid w:val="008F6799"/>
    <w:rsid w:val="008F6924"/>
    <w:rsid w:val="008F6BEE"/>
    <w:rsid w:val="008F7A24"/>
    <w:rsid w:val="009002AB"/>
    <w:rsid w:val="0090062A"/>
    <w:rsid w:val="00900B42"/>
    <w:rsid w:val="00900F9B"/>
    <w:rsid w:val="009015E4"/>
    <w:rsid w:val="00901815"/>
    <w:rsid w:val="00901DC3"/>
    <w:rsid w:val="0090265D"/>
    <w:rsid w:val="009028E8"/>
    <w:rsid w:val="00902C9B"/>
    <w:rsid w:val="0090393E"/>
    <w:rsid w:val="00903F64"/>
    <w:rsid w:val="00904511"/>
    <w:rsid w:val="0090484C"/>
    <w:rsid w:val="00905871"/>
    <w:rsid w:val="00905BB8"/>
    <w:rsid w:val="009064C1"/>
    <w:rsid w:val="00906EC4"/>
    <w:rsid w:val="0090765D"/>
    <w:rsid w:val="00907C38"/>
    <w:rsid w:val="00910866"/>
    <w:rsid w:val="00910ADA"/>
    <w:rsid w:val="0091120A"/>
    <w:rsid w:val="009113B3"/>
    <w:rsid w:val="0091149B"/>
    <w:rsid w:val="009114BF"/>
    <w:rsid w:val="00911F71"/>
    <w:rsid w:val="00912009"/>
    <w:rsid w:val="00912749"/>
    <w:rsid w:val="00912F1F"/>
    <w:rsid w:val="009135DF"/>
    <w:rsid w:val="009138BF"/>
    <w:rsid w:val="009139A7"/>
    <w:rsid w:val="0091426E"/>
    <w:rsid w:val="009143C2"/>
    <w:rsid w:val="009146D3"/>
    <w:rsid w:val="009147AE"/>
    <w:rsid w:val="00914AFA"/>
    <w:rsid w:val="009151AD"/>
    <w:rsid w:val="0091525E"/>
    <w:rsid w:val="009152FB"/>
    <w:rsid w:val="00915485"/>
    <w:rsid w:val="00915E09"/>
    <w:rsid w:val="00915F8D"/>
    <w:rsid w:val="0091651F"/>
    <w:rsid w:val="00916898"/>
    <w:rsid w:val="00916D38"/>
    <w:rsid w:val="00917013"/>
    <w:rsid w:val="009173B8"/>
    <w:rsid w:val="009175B1"/>
    <w:rsid w:val="009176D2"/>
    <w:rsid w:val="00917A90"/>
    <w:rsid w:val="00920548"/>
    <w:rsid w:val="00920BEE"/>
    <w:rsid w:val="009215DD"/>
    <w:rsid w:val="0092169E"/>
    <w:rsid w:val="00921A20"/>
    <w:rsid w:val="00921B4D"/>
    <w:rsid w:val="00922582"/>
    <w:rsid w:val="00922713"/>
    <w:rsid w:val="009227E9"/>
    <w:rsid w:val="00923046"/>
    <w:rsid w:val="009231FC"/>
    <w:rsid w:val="00923340"/>
    <w:rsid w:val="00923832"/>
    <w:rsid w:val="00923C07"/>
    <w:rsid w:val="00923CCA"/>
    <w:rsid w:val="00924067"/>
    <w:rsid w:val="00924A1C"/>
    <w:rsid w:val="00924C0F"/>
    <w:rsid w:val="00924C34"/>
    <w:rsid w:val="00924D3E"/>
    <w:rsid w:val="00924E80"/>
    <w:rsid w:val="00925361"/>
    <w:rsid w:val="0092555A"/>
    <w:rsid w:val="00925D62"/>
    <w:rsid w:val="009260E9"/>
    <w:rsid w:val="00926359"/>
    <w:rsid w:val="009263C6"/>
    <w:rsid w:val="009269E1"/>
    <w:rsid w:val="00926A18"/>
    <w:rsid w:val="00926C6A"/>
    <w:rsid w:val="00926D4B"/>
    <w:rsid w:val="0092731B"/>
    <w:rsid w:val="009273F0"/>
    <w:rsid w:val="009277DA"/>
    <w:rsid w:val="00927B41"/>
    <w:rsid w:val="00927B5D"/>
    <w:rsid w:val="00927F90"/>
    <w:rsid w:val="00930423"/>
    <w:rsid w:val="0093059C"/>
    <w:rsid w:val="009308EA"/>
    <w:rsid w:val="00930AA1"/>
    <w:rsid w:val="00931098"/>
    <w:rsid w:val="0093124E"/>
    <w:rsid w:val="00931460"/>
    <w:rsid w:val="00932297"/>
    <w:rsid w:val="0093243D"/>
    <w:rsid w:val="00932A94"/>
    <w:rsid w:val="009332F2"/>
    <w:rsid w:val="0093380C"/>
    <w:rsid w:val="00934048"/>
    <w:rsid w:val="00935C3E"/>
    <w:rsid w:val="00935D4B"/>
    <w:rsid w:val="00936B0B"/>
    <w:rsid w:val="00936C46"/>
    <w:rsid w:val="00936EBE"/>
    <w:rsid w:val="00937B16"/>
    <w:rsid w:val="00937CF1"/>
    <w:rsid w:val="009408B5"/>
    <w:rsid w:val="00940BD6"/>
    <w:rsid w:val="00941133"/>
    <w:rsid w:val="009418C9"/>
    <w:rsid w:val="0094284E"/>
    <w:rsid w:val="00942DAD"/>
    <w:rsid w:val="009434BB"/>
    <w:rsid w:val="0094391A"/>
    <w:rsid w:val="00943A92"/>
    <w:rsid w:val="00943BB8"/>
    <w:rsid w:val="00943C09"/>
    <w:rsid w:val="00943E5D"/>
    <w:rsid w:val="00943EC5"/>
    <w:rsid w:val="00944C0A"/>
    <w:rsid w:val="009453FE"/>
    <w:rsid w:val="009456D8"/>
    <w:rsid w:val="0094597A"/>
    <w:rsid w:val="00945C02"/>
    <w:rsid w:val="00945C61"/>
    <w:rsid w:val="00946154"/>
    <w:rsid w:val="0094647E"/>
    <w:rsid w:val="00946CD7"/>
    <w:rsid w:val="009472ED"/>
    <w:rsid w:val="00947430"/>
    <w:rsid w:val="0095004D"/>
    <w:rsid w:val="0095025F"/>
    <w:rsid w:val="00950404"/>
    <w:rsid w:val="009504E5"/>
    <w:rsid w:val="00950721"/>
    <w:rsid w:val="00950776"/>
    <w:rsid w:val="009507C9"/>
    <w:rsid w:val="009507E9"/>
    <w:rsid w:val="00950898"/>
    <w:rsid w:val="009516DB"/>
    <w:rsid w:val="0095177B"/>
    <w:rsid w:val="00951A3A"/>
    <w:rsid w:val="00951ABE"/>
    <w:rsid w:val="0095281A"/>
    <w:rsid w:val="009529A6"/>
    <w:rsid w:val="00952AE3"/>
    <w:rsid w:val="0095389C"/>
    <w:rsid w:val="009539EE"/>
    <w:rsid w:val="00953E44"/>
    <w:rsid w:val="0095424B"/>
    <w:rsid w:val="0095436A"/>
    <w:rsid w:val="009548F9"/>
    <w:rsid w:val="00954D84"/>
    <w:rsid w:val="00954EDF"/>
    <w:rsid w:val="009554A7"/>
    <w:rsid w:val="00955B57"/>
    <w:rsid w:val="00955CD3"/>
    <w:rsid w:val="0095614E"/>
    <w:rsid w:val="00956B8F"/>
    <w:rsid w:val="00956D09"/>
    <w:rsid w:val="00957276"/>
    <w:rsid w:val="00957B27"/>
    <w:rsid w:val="00957FCC"/>
    <w:rsid w:val="00957FD0"/>
    <w:rsid w:val="009607B8"/>
    <w:rsid w:val="00960B26"/>
    <w:rsid w:val="00960F52"/>
    <w:rsid w:val="00960F7C"/>
    <w:rsid w:val="009616AB"/>
    <w:rsid w:val="00961DA2"/>
    <w:rsid w:val="00961EF7"/>
    <w:rsid w:val="00961FDE"/>
    <w:rsid w:val="0096292B"/>
    <w:rsid w:val="00963042"/>
    <w:rsid w:val="00963B04"/>
    <w:rsid w:val="00964047"/>
    <w:rsid w:val="00965016"/>
    <w:rsid w:val="00965961"/>
    <w:rsid w:val="00965B8C"/>
    <w:rsid w:val="00965D1C"/>
    <w:rsid w:val="00966146"/>
    <w:rsid w:val="009662CD"/>
    <w:rsid w:val="009667E0"/>
    <w:rsid w:val="00966C53"/>
    <w:rsid w:val="00966E17"/>
    <w:rsid w:val="009675F2"/>
    <w:rsid w:val="00967C26"/>
    <w:rsid w:val="00970E00"/>
    <w:rsid w:val="00971310"/>
    <w:rsid w:val="00971544"/>
    <w:rsid w:val="00971B93"/>
    <w:rsid w:val="00971C58"/>
    <w:rsid w:val="00971DAB"/>
    <w:rsid w:val="009721CF"/>
    <w:rsid w:val="0097341A"/>
    <w:rsid w:val="00973765"/>
    <w:rsid w:val="00973C05"/>
    <w:rsid w:val="00973FB6"/>
    <w:rsid w:val="0097403D"/>
    <w:rsid w:val="0097501D"/>
    <w:rsid w:val="009751E5"/>
    <w:rsid w:val="0097520E"/>
    <w:rsid w:val="009753AE"/>
    <w:rsid w:val="0097571F"/>
    <w:rsid w:val="00975C89"/>
    <w:rsid w:val="00975D08"/>
    <w:rsid w:val="00975DA1"/>
    <w:rsid w:val="00975E45"/>
    <w:rsid w:val="0097649D"/>
    <w:rsid w:val="009767BC"/>
    <w:rsid w:val="00976A83"/>
    <w:rsid w:val="009771DD"/>
    <w:rsid w:val="00977907"/>
    <w:rsid w:val="00977957"/>
    <w:rsid w:val="00980818"/>
    <w:rsid w:val="00980865"/>
    <w:rsid w:val="009809D7"/>
    <w:rsid w:val="00981364"/>
    <w:rsid w:val="009817A0"/>
    <w:rsid w:val="0098181D"/>
    <w:rsid w:val="00981DCB"/>
    <w:rsid w:val="00982295"/>
    <w:rsid w:val="0098257F"/>
    <w:rsid w:val="00982B6F"/>
    <w:rsid w:val="00983397"/>
    <w:rsid w:val="00983A70"/>
    <w:rsid w:val="00983B01"/>
    <w:rsid w:val="00983D0C"/>
    <w:rsid w:val="00983D69"/>
    <w:rsid w:val="00983F57"/>
    <w:rsid w:val="00984B38"/>
    <w:rsid w:val="00984D46"/>
    <w:rsid w:val="00984DF9"/>
    <w:rsid w:val="00984F1E"/>
    <w:rsid w:val="00985179"/>
    <w:rsid w:val="00985301"/>
    <w:rsid w:val="00985B88"/>
    <w:rsid w:val="00985C43"/>
    <w:rsid w:val="00985FB4"/>
    <w:rsid w:val="00986233"/>
    <w:rsid w:val="00986ACF"/>
    <w:rsid w:val="00990431"/>
    <w:rsid w:val="0099063C"/>
    <w:rsid w:val="009924F4"/>
    <w:rsid w:val="0099253A"/>
    <w:rsid w:val="0099315D"/>
    <w:rsid w:val="00993A8A"/>
    <w:rsid w:val="00993AA3"/>
    <w:rsid w:val="009940FA"/>
    <w:rsid w:val="00994260"/>
    <w:rsid w:val="00994595"/>
    <w:rsid w:val="00994BAA"/>
    <w:rsid w:val="00995306"/>
    <w:rsid w:val="00995436"/>
    <w:rsid w:val="0099581C"/>
    <w:rsid w:val="009959B6"/>
    <w:rsid w:val="0099622B"/>
    <w:rsid w:val="00996717"/>
    <w:rsid w:val="00996912"/>
    <w:rsid w:val="00996BB8"/>
    <w:rsid w:val="00997142"/>
    <w:rsid w:val="00997B63"/>
    <w:rsid w:val="009A014C"/>
    <w:rsid w:val="009A02EC"/>
    <w:rsid w:val="009A06BC"/>
    <w:rsid w:val="009A12E4"/>
    <w:rsid w:val="009A17D1"/>
    <w:rsid w:val="009A1900"/>
    <w:rsid w:val="009A2613"/>
    <w:rsid w:val="009A27F4"/>
    <w:rsid w:val="009A28FA"/>
    <w:rsid w:val="009A2DF8"/>
    <w:rsid w:val="009A31FA"/>
    <w:rsid w:val="009A3681"/>
    <w:rsid w:val="009A37C0"/>
    <w:rsid w:val="009A3A2D"/>
    <w:rsid w:val="009A3C1B"/>
    <w:rsid w:val="009A4569"/>
    <w:rsid w:val="009A47CD"/>
    <w:rsid w:val="009A498F"/>
    <w:rsid w:val="009A4ADE"/>
    <w:rsid w:val="009A4E27"/>
    <w:rsid w:val="009A5076"/>
    <w:rsid w:val="009A5249"/>
    <w:rsid w:val="009A5635"/>
    <w:rsid w:val="009A5940"/>
    <w:rsid w:val="009A5984"/>
    <w:rsid w:val="009A6166"/>
    <w:rsid w:val="009A61A7"/>
    <w:rsid w:val="009A64BD"/>
    <w:rsid w:val="009A76ED"/>
    <w:rsid w:val="009B01E2"/>
    <w:rsid w:val="009B09E4"/>
    <w:rsid w:val="009B1206"/>
    <w:rsid w:val="009B196A"/>
    <w:rsid w:val="009B1B47"/>
    <w:rsid w:val="009B20A1"/>
    <w:rsid w:val="009B22E7"/>
    <w:rsid w:val="009B23A7"/>
    <w:rsid w:val="009B283B"/>
    <w:rsid w:val="009B2A36"/>
    <w:rsid w:val="009B2BB0"/>
    <w:rsid w:val="009B52A0"/>
    <w:rsid w:val="009B5DE5"/>
    <w:rsid w:val="009B5F3A"/>
    <w:rsid w:val="009B61C6"/>
    <w:rsid w:val="009B66AB"/>
    <w:rsid w:val="009B66BA"/>
    <w:rsid w:val="009B7327"/>
    <w:rsid w:val="009B779B"/>
    <w:rsid w:val="009C00A1"/>
    <w:rsid w:val="009C0854"/>
    <w:rsid w:val="009C0B70"/>
    <w:rsid w:val="009C127C"/>
    <w:rsid w:val="009C22F0"/>
    <w:rsid w:val="009C2467"/>
    <w:rsid w:val="009C2937"/>
    <w:rsid w:val="009C311A"/>
    <w:rsid w:val="009C36E4"/>
    <w:rsid w:val="009C3E03"/>
    <w:rsid w:val="009C516C"/>
    <w:rsid w:val="009C554A"/>
    <w:rsid w:val="009C55A1"/>
    <w:rsid w:val="009C5C6F"/>
    <w:rsid w:val="009C644F"/>
    <w:rsid w:val="009C64C5"/>
    <w:rsid w:val="009C6993"/>
    <w:rsid w:val="009C6A6A"/>
    <w:rsid w:val="009C7BF2"/>
    <w:rsid w:val="009C7E4C"/>
    <w:rsid w:val="009D0712"/>
    <w:rsid w:val="009D0DF7"/>
    <w:rsid w:val="009D1061"/>
    <w:rsid w:val="009D1482"/>
    <w:rsid w:val="009D1998"/>
    <w:rsid w:val="009D2E18"/>
    <w:rsid w:val="009D2E70"/>
    <w:rsid w:val="009D34CE"/>
    <w:rsid w:val="009D375A"/>
    <w:rsid w:val="009D4FE0"/>
    <w:rsid w:val="009D5138"/>
    <w:rsid w:val="009D5AF7"/>
    <w:rsid w:val="009D63EE"/>
    <w:rsid w:val="009D64F8"/>
    <w:rsid w:val="009D654C"/>
    <w:rsid w:val="009D6A2D"/>
    <w:rsid w:val="009D79AB"/>
    <w:rsid w:val="009E02E3"/>
    <w:rsid w:val="009E03B2"/>
    <w:rsid w:val="009E05D6"/>
    <w:rsid w:val="009E074D"/>
    <w:rsid w:val="009E0CC5"/>
    <w:rsid w:val="009E0F65"/>
    <w:rsid w:val="009E1188"/>
    <w:rsid w:val="009E1B0E"/>
    <w:rsid w:val="009E1B8A"/>
    <w:rsid w:val="009E1E70"/>
    <w:rsid w:val="009E2262"/>
    <w:rsid w:val="009E23D1"/>
    <w:rsid w:val="009E2566"/>
    <w:rsid w:val="009E2B6F"/>
    <w:rsid w:val="009E2E66"/>
    <w:rsid w:val="009E345E"/>
    <w:rsid w:val="009E35A6"/>
    <w:rsid w:val="009E3941"/>
    <w:rsid w:val="009E3A5B"/>
    <w:rsid w:val="009E3DB5"/>
    <w:rsid w:val="009E3E88"/>
    <w:rsid w:val="009E4584"/>
    <w:rsid w:val="009E487D"/>
    <w:rsid w:val="009E4FF1"/>
    <w:rsid w:val="009E5AFF"/>
    <w:rsid w:val="009E6093"/>
    <w:rsid w:val="009E6A1F"/>
    <w:rsid w:val="009E7217"/>
    <w:rsid w:val="009E7256"/>
    <w:rsid w:val="009E72DC"/>
    <w:rsid w:val="009E735D"/>
    <w:rsid w:val="009F1B8F"/>
    <w:rsid w:val="009F1E6B"/>
    <w:rsid w:val="009F28D7"/>
    <w:rsid w:val="009F2F73"/>
    <w:rsid w:val="009F30C9"/>
    <w:rsid w:val="009F3D3C"/>
    <w:rsid w:val="009F4336"/>
    <w:rsid w:val="009F4E00"/>
    <w:rsid w:val="009F5005"/>
    <w:rsid w:val="009F5190"/>
    <w:rsid w:val="009F6B43"/>
    <w:rsid w:val="009F7292"/>
    <w:rsid w:val="009F7DB0"/>
    <w:rsid w:val="00A00778"/>
    <w:rsid w:val="00A00B24"/>
    <w:rsid w:val="00A00FC2"/>
    <w:rsid w:val="00A01237"/>
    <w:rsid w:val="00A0128E"/>
    <w:rsid w:val="00A0144F"/>
    <w:rsid w:val="00A01537"/>
    <w:rsid w:val="00A01ED7"/>
    <w:rsid w:val="00A0251F"/>
    <w:rsid w:val="00A02B91"/>
    <w:rsid w:val="00A03B4C"/>
    <w:rsid w:val="00A03E7E"/>
    <w:rsid w:val="00A04013"/>
    <w:rsid w:val="00A048B3"/>
    <w:rsid w:val="00A04917"/>
    <w:rsid w:val="00A0499E"/>
    <w:rsid w:val="00A04E45"/>
    <w:rsid w:val="00A05012"/>
    <w:rsid w:val="00A05514"/>
    <w:rsid w:val="00A057FC"/>
    <w:rsid w:val="00A05AAE"/>
    <w:rsid w:val="00A05C6D"/>
    <w:rsid w:val="00A05E73"/>
    <w:rsid w:val="00A06218"/>
    <w:rsid w:val="00A06AE1"/>
    <w:rsid w:val="00A073B5"/>
    <w:rsid w:val="00A074C7"/>
    <w:rsid w:val="00A07BED"/>
    <w:rsid w:val="00A102AB"/>
    <w:rsid w:val="00A107F4"/>
    <w:rsid w:val="00A109D9"/>
    <w:rsid w:val="00A10B9F"/>
    <w:rsid w:val="00A11328"/>
    <w:rsid w:val="00A11537"/>
    <w:rsid w:val="00A11B49"/>
    <w:rsid w:val="00A11FB4"/>
    <w:rsid w:val="00A1209D"/>
    <w:rsid w:val="00A12199"/>
    <w:rsid w:val="00A12CB0"/>
    <w:rsid w:val="00A12ECF"/>
    <w:rsid w:val="00A13DAD"/>
    <w:rsid w:val="00A1465A"/>
    <w:rsid w:val="00A14C97"/>
    <w:rsid w:val="00A1511C"/>
    <w:rsid w:val="00A156A0"/>
    <w:rsid w:val="00A15BFF"/>
    <w:rsid w:val="00A16131"/>
    <w:rsid w:val="00A16447"/>
    <w:rsid w:val="00A1683A"/>
    <w:rsid w:val="00A16B8C"/>
    <w:rsid w:val="00A17ADB"/>
    <w:rsid w:val="00A20631"/>
    <w:rsid w:val="00A21120"/>
    <w:rsid w:val="00A22911"/>
    <w:rsid w:val="00A22F17"/>
    <w:rsid w:val="00A22F2C"/>
    <w:rsid w:val="00A23C94"/>
    <w:rsid w:val="00A23D91"/>
    <w:rsid w:val="00A240BD"/>
    <w:rsid w:val="00A249FF"/>
    <w:rsid w:val="00A25DA5"/>
    <w:rsid w:val="00A25FBC"/>
    <w:rsid w:val="00A26149"/>
    <w:rsid w:val="00A264F1"/>
    <w:rsid w:val="00A26B6F"/>
    <w:rsid w:val="00A26D67"/>
    <w:rsid w:val="00A2755B"/>
    <w:rsid w:val="00A27F91"/>
    <w:rsid w:val="00A307A8"/>
    <w:rsid w:val="00A3093E"/>
    <w:rsid w:val="00A3099E"/>
    <w:rsid w:val="00A31205"/>
    <w:rsid w:val="00A3241E"/>
    <w:rsid w:val="00A32858"/>
    <w:rsid w:val="00A32A35"/>
    <w:rsid w:val="00A32D1F"/>
    <w:rsid w:val="00A33583"/>
    <w:rsid w:val="00A33A07"/>
    <w:rsid w:val="00A33EE5"/>
    <w:rsid w:val="00A34491"/>
    <w:rsid w:val="00A34810"/>
    <w:rsid w:val="00A34B3A"/>
    <w:rsid w:val="00A34C72"/>
    <w:rsid w:val="00A357B0"/>
    <w:rsid w:val="00A35A76"/>
    <w:rsid w:val="00A35FEB"/>
    <w:rsid w:val="00A37487"/>
    <w:rsid w:val="00A378C7"/>
    <w:rsid w:val="00A37AE6"/>
    <w:rsid w:val="00A37D79"/>
    <w:rsid w:val="00A404E2"/>
    <w:rsid w:val="00A4076C"/>
    <w:rsid w:val="00A4096A"/>
    <w:rsid w:val="00A40D95"/>
    <w:rsid w:val="00A418A5"/>
    <w:rsid w:val="00A41C7A"/>
    <w:rsid w:val="00A41D9F"/>
    <w:rsid w:val="00A4239E"/>
    <w:rsid w:val="00A4284F"/>
    <w:rsid w:val="00A42913"/>
    <w:rsid w:val="00A4354A"/>
    <w:rsid w:val="00A43C33"/>
    <w:rsid w:val="00A445F7"/>
    <w:rsid w:val="00A446E4"/>
    <w:rsid w:val="00A44DBA"/>
    <w:rsid w:val="00A45206"/>
    <w:rsid w:val="00A4587F"/>
    <w:rsid w:val="00A459C9"/>
    <w:rsid w:val="00A45B12"/>
    <w:rsid w:val="00A45DF7"/>
    <w:rsid w:val="00A4609C"/>
    <w:rsid w:val="00A46965"/>
    <w:rsid w:val="00A46B39"/>
    <w:rsid w:val="00A46CAF"/>
    <w:rsid w:val="00A47202"/>
    <w:rsid w:val="00A4736F"/>
    <w:rsid w:val="00A4768C"/>
    <w:rsid w:val="00A50869"/>
    <w:rsid w:val="00A52D1C"/>
    <w:rsid w:val="00A53717"/>
    <w:rsid w:val="00A53F4E"/>
    <w:rsid w:val="00A54192"/>
    <w:rsid w:val="00A54751"/>
    <w:rsid w:val="00A5488B"/>
    <w:rsid w:val="00A5490A"/>
    <w:rsid w:val="00A54985"/>
    <w:rsid w:val="00A54ACE"/>
    <w:rsid w:val="00A55012"/>
    <w:rsid w:val="00A55108"/>
    <w:rsid w:val="00A55722"/>
    <w:rsid w:val="00A55D2A"/>
    <w:rsid w:val="00A56213"/>
    <w:rsid w:val="00A564F4"/>
    <w:rsid w:val="00A56603"/>
    <w:rsid w:val="00A5690E"/>
    <w:rsid w:val="00A56B74"/>
    <w:rsid w:val="00A57001"/>
    <w:rsid w:val="00A574AA"/>
    <w:rsid w:val="00A57616"/>
    <w:rsid w:val="00A57C86"/>
    <w:rsid w:val="00A6051A"/>
    <w:rsid w:val="00A6067F"/>
    <w:rsid w:val="00A60EC3"/>
    <w:rsid w:val="00A6192B"/>
    <w:rsid w:val="00A63200"/>
    <w:rsid w:val="00A63203"/>
    <w:rsid w:val="00A63286"/>
    <w:rsid w:val="00A63AE8"/>
    <w:rsid w:val="00A63C85"/>
    <w:rsid w:val="00A63FC6"/>
    <w:rsid w:val="00A65034"/>
    <w:rsid w:val="00A650EC"/>
    <w:rsid w:val="00A652C7"/>
    <w:rsid w:val="00A65625"/>
    <w:rsid w:val="00A66234"/>
    <w:rsid w:val="00A6744C"/>
    <w:rsid w:val="00A67597"/>
    <w:rsid w:val="00A700E7"/>
    <w:rsid w:val="00A70338"/>
    <w:rsid w:val="00A70CA7"/>
    <w:rsid w:val="00A70F95"/>
    <w:rsid w:val="00A7133F"/>
    <w:rsid w:val="00A71A1A"/>
    <w:rsid w:val="00A72590"/>
    <w:rsid w:val="00A727E2"/>
    <w:rsid w:val="00A73534"/>
    <w:rsid w:val="00A73549"/>
    <w:rsid w:val="00A73B29"/>
    <w:rsid w:val="00A73C8A"/>
    <w:rsid w:val="00A74443"/>
    <w:rsid w:val="00A74B7C"/>
    <w:rsid w:val="00A7536B"/>
    <w:rsid w:val="00A754BA"/>
    <w:rsid w:val="00A762D9"/>
    <w:rsid w:val="00A764DF"/>
    <w:rsid w:val="00A7697A"/>
    <w:rsid w:val="00A76AA0"/>
    <w:rsid w:val="00A772D2"/>
    <w:rsid w:val="00A774E8"/>
    <w:rsid w:val="00A774FC"/>
    <w:rsid w:val="00A77A2E"/>
    <w:rsid w:val="00A77E09"/>
    <w:rsid w:val="00A80766"/>
    <w:rsid w:val="00A80B70"/>
    <w:rsid w:val="00A81193"/>
    <w:rsid w:val="00A81EA8"/>
    <w:rsid w:val="00A82275"/>
    <w:rsid w:val="00A8295A"/>
    <w:rsid w:val="00A82B6C"/>
    <w:rsid w:val="00A83072"/>
    <w:rsid w:val="00A8377C"/>
    <w:rsid w:val="00A84257"/>
    <w:rsid w:val="00A842CF"/>
    <w:rsid w:val="00A8455B"/>
    <w:rsid w:val="00A8555F"/>
    <w:rsid w:val="00A85729"/>
    <w:rsid w:val="00A85A81"/>
    <w:rsid w:val="00A85E4D"/>
    <w:rsid w:val="00A872B0"/>
    <w:rsid w:val="00A87BEB"/>
    <w:rsid w:val="00A90369"/>
    <w:rsid w:val="00A906E6"/>
    <w:rsid w:val="00A90D7D"/>
    <w:rsid w:val="00A90F69"/>
    <w:rsid w:val="00A9148E"/>
    <w:rsid w:val="00A91769"/>
    <w:rsid w:val="00A9193E"/>
    <w:rsid w:val="00A91BE9"/>
    <w:rsid w:val="00A933AD"/>
    <w:rsid w:val="00A9353B"/>
    <w:rsid w:val="00A938CD"/>
    <w:rsid w:val="00A93C4C"/>
    <w:rsid w:val="00A94448"/>
    <w:rsid w:val="00A94717"/>
    <w:rsid w:val="00A9474B"/>
    <w:rsid w:val="00A94786"/>
    <w:rsid w:val="00A948D0"/>
    <w:rsid w:val="00A94B1F"/>
    <w:rsid w:val="00A95226"/>
    <w:rsid w:val="00A95336"/>
    <w:rsid w:val="00A95B2B"/>
    <w:rsid w:val="00A95CE9"/>
    <w:rsid w:val="00A95D32"/>
    <w:rsid w:val="00A95DD1"/>
    <w:rsid w:val="00A96810"/>
    <w:rsid w:val="00A96865"/>
    <w:rsid w:val="00A970B5"/>
    <w:rsid w:val="00A978FC"/>
    <w:rsid w:val="00A979E9"/>
    <w:rsid w:val="00A97A42"/>
    <w:rsid w:val="00AA00AF"/>
    <w:rsid w:val="00AA06F2"/>
    <w:rsid w:val="00AA0867"/>
    <w:rsid w:val="00AA0917"/>
    <w:rsid w:val="00AA0D35"/>
    <w:rsid w:val="00AA0E95"/>
    <w:rsid w:val="00AA187A"/>
    <w:rsid w:val="00AA1EBF"/>
    <w:rsid w:val="00AA1EF0"/>
    <w:rsid w:val="00AA2343"/>
    <w:rsid w:val="00AA237A"/>
    <w:rsid w:val="00AA2553"/>
    <w:rsid w:val="00AA2564"/>
    <w:rsid w:val="00AA257E"/>
    <w:rsid w:val="00AA258C"/>
    <w:rsid w:val="00AA2FC1"/>
    <w:rsid w:val="00AA36CD"/>
    <w:rsid w:val="00AA3986"/>
    <w:rsid w:val="00AA3D1F"/>
    <w:rsid w:val="00AA414D"/>
    <w:rsid w:val="00AA41B3"/>
    <w:rsid w:val="00AA4248"/>
    <w:rsid w:val="00AA4713"/>
    <w:rsid w:val="00AA4FCC"/>
    <w:rsid w:val="00AA60D2"/>
    <w:rsid w:val="00AA6C70"/>
    <w:rsid w:val="00AA6E21"/>
    <w:rsid w:val="00AA7148"/>
    <w:rsid w:val="00AA748B"/>
    <w:rsid w:val="00AA77F7"/>
    <w:rsid w:val="00AA7D1B"/>
    <w:rsid w:val="00AB0370"/>
    <w:rsid w:val="00AB05B7"/>
    <w:rsid w:val="00AB088D"/>
    <w:rsid w:val="00AB0A0D"/>
    <w:rsid w:val="00AB0EE9"/>
    <w:rsid w:val="00AB1907"/>
    <w:rsid w:val="00AB22CC"/>
    <w:rsid w:val="00AB25E9"/>
    <w:rsid w:val="00AB2858"/>
    <w:rsid w:val="00AB28FE"/>
    <w:rsid w:val="00AB29DD"/>
    <w:rsid w:val="00AB367D"/>
    <w:rsid w:val="00AB3DA8"/>
    <w:rsid w:val="00AB42AF"/>
    <w:rsid w:val="00AB4FE3"/>
    <w:rsid w:val="00AB5384"/>
    <w:rsid w:val="00AB55F5"/>
    <w:rsid w:val="00AB5679"/>
    <w:rsid w:val="00AB5932"/>
    <w:rsid w:val="00AB5F93"/>
    <w:rsid w:val="00AB6310"/>
    <w:rsid w:val="00AB756B"/>
    <w:rsid w:val="00AB77BF"/>
    <w:rsid w:val="00AB78D6"/>
    <w:rsid w:val="00AB7F31"/>
    <w:rsid w:val="00AC0066"/>
    <w:rsid w:val="00AC0074"/>
    <w:rsid w:val="00AC065C"/>
    <w:rsid w:val="00AC0677"/>
    <w:rsid w:val="00AC0D8C"/>
    <w:rsid w:val="00AC1039"/>
    <w:rsid w:val="00AC1589"/>
    <w:rsid w:val="00AC1A93"/>
    <w:rsid w:val="00AC1EAD"/>
    <w:rsid w:val="00AC2DC8"/>
    <w:rsid w:val="00AC394E"/>
    <w:rsid w:val="00AC3CF4"/>
    <w:rsid w:val="00AC408C"/>
    <w:rsid w:val="00AC40BB"/>
    <w:rsid w:val="00AC4167"/>
    <w:rsid w:val="00AC485E"/>
    <w:rsid w:val="00AC4C11"/>
    <w:rsid w:val="00AC6382"/>
    <w:rsid w:val="00AC65F6"/>
    <w:rsid w:val="00AC6C58"/>
    <w:rsid w:val="00AC7016"/>
    <w:rsid w:val="00AC7945"/>
    <w:rsid w:val="00AC7C5E"/>
    <w:rsid w:val="00AC7EF0"/>
    <w:rsid w:val="00AD02B5"/>
    <w:rsid w:val="00AD02F3"/>
    <w:rsid w:val="00AD0801"/>
    <w:rsid w:val="00AD09C6"/>
    <w:rsid w:val="00AD0D48"/>
    <w:rsid w:val="00AD13B2"/>
    <w:rsid w:val="00AD1688"/>
    <w:rsid w:val="00AD1AB3"/>
    <w:rsid w:val="00AD2116"/>
    <w:rsid w:val="00AD2553"/>
    <w:rsid w:val="00AD298B"/>
    <w:rsid w:val="00AD3A6A"/>
    <w:rsid w:val="00AD3B7C"/>
    <w:rsid w:val="00AD4578"/>
    <w:rsid w:val="00AD4907"/>
    <w:rsid w:val="00AD4AA7"/>
    <w:rsid w:val="00AD5050"/>
    <w:rsid w:val="00AD51E8"/>
    <w:rsid w:val="00AD5DF2"/>
    <w:rsid w:val="00AD6B58"/>
    <w:rsid w:val="00AD6F11"/>
    <w:rsid w:val="00AD7266"/>
    <w:rsid w:val="00AD7463"/>
    <w:rsid w:val="00AD7818"/>
    <w:rsid w:val="00AD7BAC"/>
    <w:rsid w:val="00AD7D1A"/>
    <w:rsid w:val="00AE094E"/>
    <w:rsid w:val="00AE09DA"/>
    <w:rsid w:val="00AE0CA6"/>
    <w:rsid w:val="00AE148C"/>
    <w:rsid w:val="00AE1EE5"/>
    <w:rsid w:val="00AE2887"/>
    <w:rsid w:val="00AE2A83"/>
    <w:rsid w:val="00AE30AD"/>
    <w:rsid w:val="00AE30E0"/>
    <w:rsid w:val="00AE3904"/>
    <w:rsid w:val="00AE41C9"/>
    <w:rsid w:val="00AE43CC"/>
    <w:rsid w:val="00AE468B"/>
    <w:rsid w:val="00AE4C1C"/>
    <w:rsid w:val="00AE4D44"/>
    <w:rsid w:val="00AE55DC"/>
    <w:rsid w:val="00AE5D64"/>
    <w:rsid w:val="00AE5F19"/>
    <w:rsid w:val="00AE60DD"/>
    <w:rsid w:val="00AE6551"/>
    <w:rsid w:val="00AE6935"/>
    <w:rsid w:val="00AE6E86"/>
    <w:rsid w:val="00AE797C"/>
    <w:rsid w:val="00AE7DDA"/>
    <w:rsid w:val="00AE7E5B"/>
    <w:rsid w:val="00AE7F5E"/>
    <w:rsid w:val="00AF0259"/>
    <w:rsid w:val="00AF0671"/>
    <w:rsid w:val="00AF06AE"/>
    <w:rsid w:val="00AF0DC8"/>
    <w:rsid w:val="00AF16D2"/>
    <w:rsid w:val="00AF203D"/>
    <w:rsid w:val="00AF22AB"/>
    <w:rsid w:val="00AF22AE"/>
    <w:rsid w:val="00AF279A"/>
    <w:rsid w:val="00AF27B2"/>
    <w:rsid w:val="00AF35F3"/>
    <w:rsid w:val="00AF37E4"/>
    <w:rsid w:val="00AF42CD"/>
    <w:rsid w:val="00AF4506"/>
    <w:rsid w:val="00AF4789"/>
    <w:rsid w:val="00AF4B7C"/>
    <w:rsid w:val="00AF5E3B"/>
    <w:rsid w:val="00AF6B00"/>
    <w:rsid w:val="00AF7486"/>
    <w:rsid w:val="00AF7583"/>
    <w:rsid w:val="00AF763A"/>
    <w:rsid w:val="00AF79A6"/>
    <w:rsid w:val="00AF7CFC"/>
    <w:rsid w:val="00B001F8"/>
    <w:rsid w:val="00B005D6"/>
    <w:rsid w:val="00B006B7"/>
    <w:rsid w:val="00B00C8F"/>
    <w:rsid w:val="00B00FDB"/>
    <w:rsid w:val="00B01085"/>
    <w:rsid w:val="00B017F1"/>
    <w:rsid w:val="00B018BC"/>
    <w:rsid w:val="00B01C58"/>
    <w:rsid w:val="00B01D2B"/>
    <w:rsid w:val="00B02171"/>
    <w:rsid w:val="00B023C1"/>
    <w:rsid w:val="00B0259E"/>
    <w:rsid w:val="00B0259F"/>
    <w:rsid w:val="00B02745"/>
    <w:rsid w:val="00B02A19"/>
    <w:rsid w:val="00B02CE5"/>
    <w:rsid w:val="00B03770"/>
    <w:rsid w:val="00B03CB7"/>
    <w:rsid w:val="00B04EE1"/>
    <w:rsid w:val="00B0500F"/>
    <w:rsid w:val="00B05413"/>
    <w:rsid w:val="00B05D01"/>
    <w:rsid w:val="00B06C21"/>
    <w:rsid w:val="00B06FBD"/>
    <w:rsid w:val="00B104AA"/>
    <w:rsid w:val="00B1150E"/>
    <w:rsid w:val="00B11921"/>
    <w:rsid w:val="00B11AAC"/>
    <w:rsid w:val="00B12054"/>
    <w:rsid w:val="00B1254F"/>
    <w:rsid w:val="00B1280A"/>
    <w:rsid w:val="00B12C24"/>
    <w:rsid w:val="00B13162"/>
    <w:rsid w:val="00B1352B"/>
    <w:rsid w:val="00B1393D"/>
    <w:rsid w:val="00B13F9B"/>
    <w:rsid w:val="00B1462E"/>
    <w:rsid w:val="00B1497A"/>
    <w:rsid w:val="00B1586D"/>
    <w:rsid w:val="00B15B06"/>
    <w:rsid w:val="00B15D0D"/>
    <w:rsid w:val="00B15F2D"/>
    <w:rsid w:val="00B16269"/>
    <w:rsid w:val="00B16482"/>
    <w:rsid w:val="00B166A4"/>
    <w:rsid w:val="00B1684D"/>
    <w:rsid w:val="00B16C01"/>
    <w:rsid w:val="00B16F23"/>
    <w:rsid w:val="00B16FDA"/>
    <w:rsid w:val="00B171D1"/>
    <w:rsid w:val="00B17B93"/>
    <w:rsid w:val="00B17CD4"/>
    <w:rsid w:val="00B20438"/>
    <w:rsid w:val="00B20A4E"/>
    <w:rsid w:val="00B20F9B"/>
    <w:rsid w:val="00B2180D"/>
    <w:rsid w:val="00B22C24"/>
    <w:rsid w:val="00B233BA"/>
    <w:rsid w:val="00B23CBF"/>
    <w:rsid w:val="00B23D82"/>
    <w:rsid w:val="00B242FA"/>
    <w:rsid w:val="00B246DB"/>
    <w:rsid w:val="00B24788"/>
    <w:rsid w:val="00B247F1"/>
    <w:rsid w:val="00B24C0F"/>
    <w:rsid w:val="00B24E7D"/>
    <w:rsid w:val="00B25153"/>
    <w:rsid w:val="00B258D5"/>
    <w:rsid w:val="00B25AB8"/>
    <w:rsid w:val="00B26090"/>
    <w:rsid w:val="00B262E2"/>
    <w:rsid w:val="00B268DE"/>
    <w:rsid w:val="00B269E8"/>
    <w:rsid w:val="00B27F47"/>
    <w:rsid w:val="00B30057"/>
    <w:rsid w:val="00B308A4"/>
    <w:rsid w:val="00B310CE"/>
    <w:rsid w:val="00B316EC"/>
    <w:rsid w:val="00B32A2E"/>
    <w:rsid w:val="00B32A37"/>
    <w:rsid w:val="00B32C37"/>
    <w:rsid w:val="00B32EBA"/>
    <w:rsid w:val="00B3305F"/>
    <w:rsid w:val="00B33544"/>
    <w:rsid w:val="00B33562"/>
    <w:rsid w:val="00B336C9"/>
    <w:rsid w:val="00B339F9"/>
    <w:rsid w:val="00B33AD3"/>
    <w:rsid w:val="00B33D4D"/>
    <w:rsid w:val="00B340AC"/>
    <w:rsid w:val="00B34E07"/>
    <w:rsid w:val="00B35314"/>
    <w:rsid w:val="00B35D30"/>
    <w:rsid w:val="00B360BB"/>
    <w:rsid w:val="00B36D7C"/>
    <w:rsid w:val="00B36F16"/>
    <w:rsid w:val="00B3718B"/>
    <w:rsid w:val="00B3774F"/>
    <w:rsid w:val="00B37839"/>
    <w:rsid w:val="00B3788E"/>
    <w:rsid w:val="00B37E8B"/>
    <w:rsid w:val="00B40062"/>
    <w:rsid w:val="00B402A8"/>
    <w:rsid w:val="00B402D4"/>
    <w:rsid w:val="00B406B4"/>
    <w:rsid w:val="00B40E29"/>
    <w:rsid w:val="00B40E9B"/>
    <w:rsid w:val="00B40FD4"/>
    <w:rsid w:val="00B41B66"/>
    <w:rsid w:val="00B420F3"/>
    <w:rsid w:val="00B42101"/>
    <w:rsid w:val="00B423CD"/>
    <w:rsid w:val="00B423EC"/>
    <w:rsid w:val="00B428CB"/>
    <w:rsid w:val="00B42B26"/>
    <w:rsid w:val="00B42E49"/>
    <w:rsid w:val="00B437C3"/>
    <w:rsid w:val="00B43CE8"/>
    <w:rsid w:val="00B43D1F"/>
    <w:rsid w:val="00B43E83"/>
    <w:rsid w:val="00B442A5"/>
    <w:rsid w:val="00B44377"/>
    <w:rsid w:val="00B44EF4"/>
    <w:rsid w:val="00B45441"/>
    <w:rsid w:val="00B4547A"/>
    <w:rsid w:val="00B4573C"/>
    <w:rsid w:val="00B459A7"/>
    <w:rsid w:val="00B4602E"/>
    <w:rsid w:val="00B46644"/>
    <w:rsid w:val="00B4730D"/>
    <w:rsid w:val="00B47CA2"/>
    <w:rsid w:val="00B500D8"/>
    <w:rsid w:val="00B50159"/>
    <w:rsid w:val="00B5060B"/>
    <w:rsid w:val="00B509F7"/>
    <w:rsid w:val="00B5116C"/>
    <w:rsid w:val="00B5179C"/>
    <w:rsid w:val="00B51E8A"/>
    <w:rsid w:val="00B52236"/>
    <w:rsid w:val="00B5245E"/>
    <w:rsid w:val="00B52711"/>
    <w:rsid w:val="00B5316D"/>
    <w:rsid w:val="00B53491"/>
    <w:rsid w:val="00B53967"/>
    <w:rsid w:val="00B53C21"/>
    <w:rsid w:val="00B53E5D"/>
    <w:rsid w:val="00B54DA4"/>
    <w:rsid w:val="00B55174"/>
    <w:rsid w:val="00B553DF"/>
    <w:rsid w:val="00B55517"/>
    <w:rsid w:val="00B5614D"/>
    <w:rsid w:val="00B56199"/>
    <w:rsid w:val="00B567C8"/>
    <w:rsid w:val="00B568AF"/>
    <w:rsid w:val="00B56A25"/>
    <w:rsid w:val="00B56B1D"/>
    <w:rsid w:val="00B56C88"/>
    <w:rsid w:val="00B56DB6"/>
    <w:rsid w:val="00B56F6C"/>
    <w:rsid w:val="00B5706E"/>
    <w:rsid w:val="00B57E3A"/>
    <w:rsid w:val="00B60176"/>
    <w:rsid w:val="00B602FB"/>
    <w:rsid w:val="00B60CF2"/>
    <w:rsid w:val="00B60E4C"/>
    <w:rsid w:val="00B60E4E"/>
    <w:rsid w:val="00B61167"/>
    <w:rsid w:val="00B61E57"/>
    <w:rsid w:val="00B61F9E"/>
    <w:rsid w:val="00B62366"/>
    <w:rsid w:val="00B62C06"/>
    <w:rsid w:val="00B63836"/>
    <w:rsid w:val="00B6394F"/>
    <w:rsid w:val="00B639FA"/>
    <w:rsid w:val="00B63A75"/>
    <w:rsid w:val="00B63E9C"/>
    <w:rsid w:val="00B6574A"/>
    <w:rsid w:val="00B65C3C"/>
    <w:rsid w:val="00B65CD8"/>
    <w:rsid w:val="00B666DA"/>
    <w:rsid w:val="00B66B6C"/>
    <w:rsid w:val="00B66F3A"/>
    <w:rsid w:val="00B6760D"/>
    <w:rsid w:val="00B67A14"/>
    <w:rsid w:val="00B67AC9"/>
    <w:rsid w:val="00B67F80"/>
    <w:rsid w:val="00B67FB8"/>
    <w:rsid w:val="00B70683"/>
    <w:rsid w:val="00B71AA0"/>
    <w:rsid w:val="00B72254"/>
    <w:rsid w:val="00B72700"/>
    <w:rsid w:val="00B72EE3"/>
    <w:rsid w:val="00B734CD"/>
    <w:rsid w:val="00B752F4"/>
    <w:rsid w:val="00B75A50"/>
    <w:rsid w:val="00B75EED"/>
    <w:rsid w:val="00B76BE4"/>
    <w:rsid w:val="00B76FBD"/>
    <w:rsid w:val="00B7761D"/>
    <w:rsid w:val="00B7774D"/>
    <w:rsid w:val="00B77885"/>
    <w:rsid w:val="00B77A1E"/>
    <w:rsid w:val="00B80F64"/>
    <w:rsid w:val="00B8109D"/>
    <w:rsid w:val="00B814B8"/>
    <w:rsid w:val="00B81692"/>
    <w:rsid w:val="00B8195F"/>
    <w:rsid w:val="00B823FA"/>
    <w:rsid w:val="00B832E7"/>
    <w:rsid w:val="00B83EBC"/>
    <w:rsid w:val="00B846C1"/>
    <w:rsid w:val="00B847B2"/>
    <w:rsid w:val="00B8485D"/>
    <w:rsid w:val="00B848D0"/>
    <w:rsid w:val="00B84A71"/>
    <w:rsid w:val="00B84B53"/>
    <w:rsid w:val="00B84B88"/>
    <w:rsid w:val="00B84FDE"/>
    <w:rsid w:val="00B8501C"/>
    <w:rsid w:val="00B852AC"/>
    <w:rsid w:val="00B85AC3"/>
    <w:rsid w:val="00B872DD"/>
    <w:rsid w:val="00B87545"/>
    <w:rsid w:val="00B877E3"/>
    <w:rsid w:val="00B8787E"/>
    <w:rsid w:val="00B87AB9"/>
    <w:rsid w:val="00B87E64"/>
    <w:rsid w:val="00B903B8"/>
    <w:rsid w:val="00B904EC"/>
    <w:rsid w:val="00B9079E"/>
    <w:rsid w:val="00B9135A"/>
    <w:rsid w:val="00B919DB"/>
    <w:rsid w:val="00B91D5C"/>
    <w:rsid w:val="00B923F9"/>
    <w:rsid w:val="00B9275A"/>
    <w:rsid w:val="00B92E52"/>
    <w:rsid w:val="00B92FDE"/>
    <w:rsid w:val="00B93269"/>
    <w:rsid w:val="00B93387"/>
    <w:rsid w:val="00B937F4"/>
    <w:rsid w:val="00B93B65"/>
    <w:rsid w:val="00B93F4D"/>
    <w:rsid w:val="00B9450A"/>
    <w:rsid w:val="00B945E2"/>
    <w:rsid w:val="00B945EB"/>
    <w:rsid w:val="00B9491F"/>
    <w:rsid w:val="00B94AF4"/>
    <w:rsid w:val="00B94CBE"/>
    <w:rsid w:val="00B95252"/>
    <w:rsid w:val="00B95B91"/>
    <w:rsid w:val="00B96084"/>
    <w:rsid w:val="00B964F0"/>
    <w:rsid w:val="00B96C0F"/>
    <w:rsid w:val="00B97F95"/>
    <w:rsid w:val="00BA02CD"/>
    <w:rsid w:val="00BA0AA7"/>
    <w:rsid w:val="00BA0B2B"/>
    <w:rsid w:val="00BA12B8"/>
    <w:rsid w:val="00BA1880"/>
    <w:rsid w:val="00BA19F0"/>
    <w:rsid w:val="00BA22CF"/>
    <w:rsid w:val="00BA3610"/>
    <w:rsid w:val="00BA36FE"/>
    <w:rsid w:val="00BA40AD"/>
    <w:rsid w:val="00BA41EF"/>
    <w:rsid w:val="00BA425B"/>
    <w:rsid w:val="00BA4E9F"/>
    <w:rsid w:val="00BA5FD0"/>
    <w:rsid w:val="00BA61CF"/>
    <w:rsid w:val="00BA64BF"/>
    <w:rsid w:val="00BA691B"/>
    <w:rsid w:val="00BA6D6F"/>
    <w:rsid w:val="00BA71B3"/>
    <w:rsid w:val="00BA720D"/>
    <w:rsid w:val="00BB0F4A"/>
    <w:rsid w:val="00BB146C"/>
    <w:rsid w:val="00BB1739"/>
    <w:rsid w:val="00BB27CB"/>
    <w:rsid w:val="00BB30A3"/>
    <w:rsid w:val="00BB3E46"/>
    <w:rsid w:val="00BB409F"/>
    <w:rsid w:val="00BB4648"/>
    <w:rsid w:val="00BB58EB"/>
    <w:rsid w:val="00BB636A"/>
    <w:rsid w:val="00BB6778"/>
    <w:rsid w:val="00BB6B22"/>
    <w:rsid w:val="00BB6B52"/>
    <w:rsid w:val="00BB6BAD"/>
    <w:rsid w:val="00BB6FBA"/>
    <w:rsid w:val="00BB7916"/>
    <w:rsid w:val="00BC00AC"/>
    <w:rsid w:val="00BC0D43"/>
    <w:rsid w:val="00BC0E73"/>
    <w:rsid w:val="00BC1094"/>
    <w:rsid w:val="00BC1F92"/>
    <w:rsid w:val="00BC1F97"/>
    <w:rsid w:val="00BC2027"/>
    <w:rsid w:val="00BC2CAA"/>
    <w:rsid w:val="00BC2E37"/>
    <w:rsid w:val="00BC3205"/>
    <w:rsid w:val="00BC34FA"/>
    <w:rsid w:val="00BC35DF"/>
    <w:rsid w:val="00BC3625"/>
    <w:rsid w:val="00BC36D3"/>
    <w:rsid w:val="00BC36E7"/>
    <w:rsid w:val="00BC402F"/>
    <w:rsid w:val="00BC4A41"/>
    <w:rsid w:val="00BC551B"/>
    <w:rsid w:val="00BC569C"/>
    <w:rsid w:val="00BC63F3"/>
    <w:rsid w:val="00BC64D7"/>
    <w:rsid w:val="00BC6EC0"/>
    <w:rsid w:val="00BC7524"/>
    <w:rsid w:val="00BC762D"/>
    <w:rsid w:val="00BC7722"/>
    <w:rsid w:val="00BD02DD"/>
    <w:rsid w:val="00BD0833"/>
    <w:rsid w:val="00BD0CAF"/>
    <w:rsid w:val="00BD0D40"/>
    <w:rsid w:val="00BD14A2"/>
    <w:rsid w:val="00BD16D6"/>
    <w:rsid w:val="00BD1892"/>
    <w:rsid w:val="00BD1B81"/>
    <w:rsid w:val="00BD1F33"/>
    <w:rsid w:val="00BD1F7A"/>
    <w:rsid w:val="00BD20C3"/>
    <w:rsid w:val="00BD24A3"/>
    <w:rsid w:val="00BD25F9"/>
    <w:rsid w:val="00BD2937"/>
    <w:rsid w:val="00BD2B4A"/>
    <w:rsid w:val="00BD2DA1"/>
    <w:rsid w:val="00BD2F2E"/>
    <w:rsid w:val="00BD3A1E"/>
    <w:rsid w:val="00BD3E3F"/>
    <w:rsid w:val="00BD45F3"/>
    <w:rsid w:val="00BD4600"/>
    <w:rsid w:val="00BD4928"/>
    <w:rsid w:val="00BD4EEB"/>
    <w:rsid w:val="00BD5083"/>
    <w:rsid w:val="00BD54F7"/>
    <w:rsid w:val="00BD5801"/>
    <w:rsid w:val="00BD6598"/>
    <w:rsid w:val="00BD6A3E"/>
    <w:rsid w:val="00BD6E3E"/>
    <w:rsid w:val="00BD6FC4"/>
    <w:rsid w:val="00BD7363"/>
    <w:rsid w:val="00BD7881"/>
    <w:rsid w:val="00BD78AB"/>
    <w:rsid w:val="00BE00FE"/>
    <w:rsid w:val="00BE0218"/>
    <w:rsid w:val="00BE04F9"/>
    <w:rsid w:val="00BE0718"/>
    <w:rsid w:val="00BE0A4E"/>
    <w:rsid w:val="00BE12AF"/>
    <w:rsid w:val="00BE12B2"/>
    <w:rsid w:val="00BE176B"/>
    <w:rsid w:val="00BE2245"/>
    <w:rsid w:val="00BE252B"/>
    <w:rsid w:val="00BE29AD"/>
    <w:rsid w:val="00BE2A1D"/>
    <w:rsid w:val="00BE2BBC"/>
    <w:rsid w:val="00BE2C9D"/>
    <w:rsid w:val="00BE4DB3"/>
    <w:rsid w:val="00BE4FE5"/>
    <w:rsid w:val="00BE55F4"/>
    <w:rsid w:val="00BE663F"/>
    <w:rsid w:val="00BE6CDC"/>
    <w:rsid w:val="00BE7026"/>
    <w:rsid w:val="00BE757D"/>
    <w:rsid w:val="00BF0326"/>
    <w:rsid w:val="00BF0938"/>
    <w:rsid w:val="00BF0CF4"/>
    <w:rsid w:val="00BF0EE5"/>
    <w:rsid w:val="00BF0F6B"/>
    <w:rsid w:val="00BF116F"/>
    <w:rsid w:val="00BF11E4"/>
    <w:rsid w:val="00BF1435"/>
    <w:rsid w:val="00BF1692"/>
    <w:rsid w:val="00BF19D3"/>
    <w:rsid w:val="00BF1FA1"/>
    <w:rsid w:val="00BF23EB"/>
    <w:rsid w:val="00BF2548"/>
    <w:rsid w:val="00BF26B4"/>
    <w:rsid w:val="00BF2C41"/>
    <w:rsid w:val="00BF3360"/>
    <w:rsid w:val="00BF33BC"/>
    <w:rsid w:val="00BF377F"/>
    <w:rsid w:val="00BF3BBF"/>
    <w:rsid w:val="00BF4046"/>
    <w:rsid w:val="00BF4171"/>
    <w:rsid w:val="00BF45A1"/>
    <w:rsid w:val="00BF4BB3"/>
    <w:rsid w:val="00BF4C01"/>
    <w:rsid w:val="00BF4D2E"/>
    <w:rsid w:val="00BF4F79"/>
    <w:rsid w:val="00BF504F"/>
    <w:rsid w:val="00BF5B09"/>
    <w:rsid w:val="00BF63A6"/>
    <w:rsid w:val="00BF6673"/>
    <w:rsid w:val="00BF66A4"/>
    <w:rsid w:val="00BF6D4C"/>
    <w:rsid w:val="00BF6DE8"/>
    <w:rsid w:val="00BF713B"/>
    <w:rsid w:val="00BF7BF3"/>
    <w:rsid w:val="00BF7D2C"/>
    <w:rsid w:val="00C0029C"/>
    <w:rsid w:val="00C00887"/>
    <w:rsid w:val="00C00D14"/>
    <w:rsid w:val="00C00E39"/>
    <w:rsid w:val="00C00EA9"/>
    <w:rsid w:val="00C01752"/>
    <w:rsid w:val="00C01C5C"/>
    <w:rsid w:val="00C01E8B"/>
    <w:rsid w:val="00C021E9"/>
    <w:rsid w:val="00C02213"/>
    <w:rsid w:val="00C022C6"/>
    <w:rsid w:val="00C02BFD"/>
    <w:rsid w:val="00C02FC5"/>
    <w:rsid w:val="00C030DC"/>
    <w:rsid w:val="00C039B7"/>
    <w:rsid w:val="00C040F0"/>
    <w:rsid w:val="00C0471A"/>
    <w:rsid w:val="00C04BA2"/>
    <w:rsid w:val="00C04E10"/>
    <w:rsid w:val="00C04F3E"/>
    <w:rsid w:val="00C05449"/>
    <w:rsid w:val="00C05C6D"/>
    <w:rsid w:val="00C05CCC"/>
    <w:rsid w:val="00C05FE2"/>
    <w:rsid w:val="00C06094"/>
    <w:rsid w:val="00C063D8"/>
    <w:rsid w:val="00C065C4"/>
    <w:rsid w:val="00C06C57"/>
    <w:rsid w:val="00C06D93"/>
    <w:rsid w:val="00C072EA"/>
    <w:rsid w:val="00C0757C"/>
    <w:rsid w:val="00C07DD4"/>
    <w:rsid w:val="00C1003A"/>
    <w:rsid w:val="00C10060"/>
    <w:rsid w:val="00C1012A"/>
    <w:rsid w:val="00C10292"/>
    <w:rsid w:val="00C10E62"/>
    <w:rsid w:val="00C11064"/>
    <w:rsid w:val="00C12545"/>
    <w:rsid w:val="00C126C4"/>
    <w:rsid w:val="00C128A1"/>
    <w:rsid w:val="00C12964"/>
    <w:rsid w:val="00C12C14"/>
    <w:rsid w:val="00C12FAF"/>
    <w:rsid w:val="00C12FC6"/>
    <w:rsid w:val="00C1339C"/>
    <w:rsid w:val="00C1340D"/>
    <w:rsid w:val="00C13C81"/>
    <w:rsid w:val="00C14D99"/>
    <w:rsid w:val="00C151A2"/>
    <w:rsid w:val="00C1525E"/>
    <w:rsid w:val="00C15995"/>
    <w:rsid w:val="00C15B67"/>
    <w:rsid w:val="00C15FAD"/>
    <w:rsid w:val="00C1627A"/>
    <w:rsid w:val="00C1644B"/>
    <w:rsid w:val="00C16785"/>
    <w:rsid w:val="00C16D6E"/>
    <w:rsid w:val="00C16F34"/>
    <w:rsid w:val="00C16F4D"/>
    <w:rsid w:val="00C17363"/>
    <w:rsid w:val="00C17D14"/>
    <w:rsid w:val="00C2058E"/>
    <w:rsid w:val="00C205D9"/>
    <w:rsid w:val="00C206B9"/>
    <w:rsid w:val="00C206E6"/>
    <w:rsid w:val="00C2094F"/>
    <w:rsid w:val="00C209EC"/>
    <w:rsid w:val="00C21225"/>
    <w:rsid w:val="00C21624"/>
    <w:rsid w:val="00C226B9"/>
    <w:rsid w:val="00C22704"/>
    <w:rsid w:val="00C229F7"/>
    <w:rsid w:val="00C22C53"/>
    <w:rsid w:val="00C233C1"/>
    <w:rsid w:val="00C23A30"/>
    <w:rsid w:val="00C23F02"/>
    <w:rsid w:val="00C23F05"/>
    <w:rsid w:val="00C24066"/>
    <w:rsid w:val="00C24933"/>
    <w:rsid w:val="00C24DEF"/>
    <w:rsid w:val="00C24F05"/>
    <w:rsid w:val="00C2556B"/>
    <w:rsid w:val="00C2664F"/>
    <w:rsid w:val="00C26CBC"/>
    <w:rsid w:val="00C26F0D"/>
    <w:rsid w:val="00C27347"/>
    <w:rsid w:val="00C2736D"/>
    <w:rsid w:val="00C27803"/>
    <w:rsid w:val="00C279CF"/>
    <w:rsid w:val="00C303F5"/>
    <w:rsid w:val="00C311EC"/>
    <w:rsid w:val="00C31375"/>
    <w:rsid w:val="00C3187A"/>
    <w:rsid w:val="00C32124"/>
    <w:rsid w:val="00C321BE"/>
    <w:rsid w:val="00C32548"/>
    <w:rsid w:val="00C3331E"/>
    <w:rsid w:val="00C334D7"/>
    <w:rsid w:val="00C337E4"/>
    <w:rsid w:val="00C33BC0"/>
    <w:rsid w:val="00C34103"/>
    <w:rsid w:val="00C35432"/>
    <w:rsid w:val="00C362A2"/>
    <w:rsid w:val="00C36A4F"/>
    <w:rsid w:val="00C36E8F"/>
    <w:rsid w:val="00C37909"/>
    <w:rsid w:val="00C37FB8"/>
    <w:rsid w:val="00C40471"/>
    <w:rsid w:val="00C40ACC"/>
    <w:rsid w:val="00C41301"/>
    <w:rsid w:val="00C41658"/>
    <w:rsid w:val="00C41943"/>
    <w:rsid w:val="00C41B3C"/>
    <w:rsid w:val="00C422BF"/>
    <w:rsid w:val="00C42495"/>
    <w:rsid w:val="00C42A43"/>
    <w:rsid w:val="00C42ACC"/>
    <w:rsid w:val="00C434DB"/>
    <w:rsid w:val="00C43A64"/>
    <w:rsid w:val="00C44207"/>
    <w:rsid w:val="00C44252"/>
    <w:rsid w:val="00C44694"/>
    <w:rsid w:val="00C450EB"/>
    <w:rsid w:val="00C45D04"/>
    <w:rsid w:val="00C4669A"/>
    <w:rsid w:val="00C466D9"/>
    <w:rsid w:val="00C46892"/>
    <w:rsid w:val="00C47143"/>
    <w:rsid w:val="00C47801"/>
    <w:rsid w:val="00C47AB5"/>
    <w:rsid w:val="00C50B14"/>
    <w:rsid w:val="00C51638"/>
    <w:rsid w:val="00C5168B"/>
    <w:rsid w:val="00C52260"/>
    <w:rsid w:val="00C524D1"/>
    <w:rsid w:val="00C5250D"/>
    <w:rsid w:val="00C5303E"/>
    <w:rsid w:val="00C53540"/>
    <w:rsid w:val="00C53F27"/>
    <w:rsid w:val="00C543B3"/>
    <w:rsid w:val="00C543F5"/>
    <w:rsid w:val="00C54DE4"/>
    <w:rsid w:val="00C55B4D"/>
    <w:rsid w:val="00C57782"/>
    <w:rsid w:val="00C57C68"/>
    <w:rsid w:val="00C57E4A"/>
    <w:rsid w:val="00C602DB"/>
    <w:rsid w:val="00C60B92"/>
    <w:rsid w:val="00C60B97"/>
    <w:rsid w:val="00C61F04"/>
    <w:rsid w:val="00C61F8E"/>
    <w:rsid w:val="00C627DD"/>
    <w:rsid w:val="00C62D9B"/>
    <w:rsid w:val="00C62E69"/>
    <w:rsid w:val="00C6314A"/>
    <w:rsid w:val="00C6345E"/>
    <w:rsid w:val="00C634CE"/>
    <w:rsid w:val="00C638E1"/>
    <w:rsid w:val="00C63B3D"/>
    <w:rsid w:val="00C63C8F"/>
    <w:rsid w:val="00C63C9B"/>
    <w:rsid w:val="00C64762"/>
    <w:rsid w:val="00C64810"/>
    <w:rsid w:val="00C65178"/>
    <w:rsid w:val="00C6532F"/>
    <w:rsid w:val="00C65761"/>
    <w:rsid w:val="00C659F8"/>
    <w:rsid w:val="00C65CE4"/>
    <w:rsid w:val="00C660AC"/>
    <w:rsid w:val="00C66132"/>
    <w:rsid w:val="00C66324"/>
    <w:rsid w:val="00C66371"/>
    <w:rsid w:val="00C6661A"/>
    <w:rsid w:val="00C66D0D"/>
    <w:rsid w:val="00C67060"/>
    <w:rsid w:val="00C67317"/>
    <w:rsid w:val="00C67606"/>
    <w:rsid w:val="00C679F2"/>
    <w:rsid w:val="00C67CF9"/>
    <w:rsid w:val="00C67DFF"/>
    <w:rsid w:val="00C67E36"/>
    <w:rsid w:val="00C67EBF"/>
    <w:rsid w:val="00C67FA2"/>
    <w:rsid w:val="00C71099"/>
    <w:rsid w:val="00C7132F"/>
    <w:rsid w:val="00C713D7"/>
    <w:rsid w:val="00C7146F"/>
    <w:rsid w:val="00C7188F"/>
    <w:rsid w:val="00C719E9"/>
    <w:rsid w:val="00C721BE"/>
    <w:rsid w:val="00C72B4C"/>
    <w:rsid w:val="00C731FF"/>
    <w:rsid w:val="00C7324A"/>
    <w:rsid w:val="00C73259"/>
    <w:rsid w:val="00C73D23"/>
    <w:rsid w:val="00C74008"/>
    <w:rsid w:val="00C7447F"/>
    <w:rsid w:val="00C750E3"/>
    <w:rsid w:val="00C75139"/>
    <w:rsid w:val="00C75211"/>
    <w:rsid w:val="00C75218"/>
    <w:rsid w:val="00C757A8"/>
    <w:rsid w:val="00C759DA"/>
    <w:rsid w:val="00C777DA"/>
    <w:rsid w:val="00C8054D"/>
    <w:rsid w:val="00C81320"/>
    <w:rsid w:val="00C82CEE"/>
    <w:rsid w:val="00C8345B"/>
    <w:rsid w:val="00C83572"/>
    <w:rsid w:val="00C83685"/>
    <w:rsid w:val="00C83C4D"/>
    <w:rsid w:val="00C84FC8"/>
    <w:rsid w:val="00C86052"/>
    <w:rsid w:val="00C863A0"/>
    <w:rsid w:val="00C86CDE"/>
    <w:rsid w:val="00C86F34"/>
    <w:rsid w:val="00C86FDF"/>
    <w:rsid w:val="00C8742C"/>
    <w:rsid w:val="00C87508"/>
    <w:rsid w:val="00C900AE"/>
    <w:rsid w:val="00C90DD6"/>
    <w:rsid w:val="00C90E3C"/>
    <w:rsid w:val="00C90E84"/>
    <w:rsid w:val="00C91026"/>
    <w:rsid w:val="00C913E9"/>
    <w:rsid w:val="00C915F8"/>
    <w:rsid w:val="00C91856"/>
    <w:rsid w:val="00C920E2"/>
    <w:rsid w:val="00C922D8"/>
    <w:rsid w:val="00C92621"/>
    <w:rsid w:val="00C92753"/>
    <w:rsid w:val="00C92D88"/>
    <w:rsid w:val="00C9358D"/>
    <w:rsid w:val="00C935E8"/>
    <w:rsid w:val="00C93610"/>
    <w:rsid w:val="00C948EF"/>
    <w:rsid w:val="00C95246"/>
    <w:rsid w:val="00C953FC"/>
    <w:rsid w:val="00C962C4"/>
    <w:rsid w:val="00C9665A"/>
    <w:rsid w:val="00C96DCA"/>
    <w:rsid w:val="00C97B1B"/>
    <w:rsid w:val="00C97B9E"/>
    <w:rsid w:val="00C97D0C"/>
    <w:rsid w:val="00CA0554"/>
    <w:rsid w:val="00CA09F3"/>
    <w:rsid w:val="00CA0FED"/>
    <w:rsid w:val="00CA10F8"/>
    <w:rsid w:val="00CA1324"/>
    <w:rsid w:val="00CA1513"/>
    <w:rsid w:val="00CA1624"/>
    <w:rsid w:val="00CA1625"/>
    <w:rsid w:val="00CA165E"/>
    <w:rsid w:val="00CA17F4"/>
    <w:rsid w:val="00CA18F2"/>
    <w:rsid w:val="00CA1DA0"/>
    <w:rsid w:val="00CA1DD1"/>
    <w:rsid w:val="00CA210E"/>
    <w:rsid w:val="00CA22B1"/>
    <w:rsid w:val="00CA253E"/>
    <w:rsid w:val="00CA4530"/>
    <w:rsid w:val="00CA47EE"/>
    <w:rsid w:val="00CA49A4"/>
    <w:rsid w:val="00CA49DE"/>
    <w:rsid w:val="00CA4AC3"/>
    <w:rsid w:val="00CA4D17"/>
    <w:rsid w:val="00CA53B2"/>
    <w:rsid w:val="00CA5F47"/>
    <w:rsid w:val="00CA60CD"/>
    <w:rsid w:val="00CA60F1"/>
    <w:rsid w:val="00CA621D"/>
    <w:rsid w:val="00CA6245"/>
    <w:rsid w:val="00CA67AF"/>
    <w:rsid w:val="00CA6C11"/>
    <w:rsid w:val="00CA7380"/>
    <w:rsid w:val="00CA75EB"/>
    <w:rsid w:val="00CA7EFE"/>
    <w:rsid w:val="00CB05A3"/>
    <w:rsid w:val="00CB1873"/>
    <w:rsid w:val="00CB21F8"/>
    <w:rsid w:val="00CB233D"/>
    <w:rsid w:val="00CB2427"/>
    <w:rsid w:val="00CB296A"/>
    <w:rsid w:val="00CB29E8"/>
    <w:rsid w:val="00CB2FAF"/>
    <w:rsid w:val="00CB322B"/>
    <w:rsid w:val="00CB3290"/>
    <w:rsid w:val="00CB33F7"/>
    <w:rsid w:val="00CB3475"/>
    <w:rsid w:val="00CB34DE"/>
    <w:rsid w:val="00CB352F"/>
    <w:rsid w:val="00CB35DB"/>
    <w:rsid w:val="00CB37B9"/>
    <w:rsid w:val="00CB37D7"/>
    <w:rsid w:val="00CB3BDD"/>
    <w:rsid w:val="00CB3C99"/>
    <w:rsid w:val="00CB3CE5"/>
    <w:rsid w:val="00CB3CFA"/>
    <w:rsid w:val="00CB3FD9"/>
    <w:rsid w:val="00CB41B8"/>
    <w:rsid w:val="00CB42D8"/>
    <w:rsid w:val="00CB476D"/>
    <w:rsid w:val="00CB4D1D"/>
    <w:rsid w:val="00CB5988"/>
    <w:rsid w:val="00CB5B0F"/>
    <w:rsid w:val="00CB64C9"/>
    <w:rsid w:val="00CB6B10"/>
    <w:rsid w:val="00CB7055"/>
    <w:rsid w:val="00CB7643"/>
    <w:rsid w:val="00CB7875"/>
    <w:rsid w:val="00CC0369"/>
    <w:rsid w:val="00CC06EC"/>
    <w:rsid w:val="00CC08B4"/>
    <w:rsid w:val="00CC0F4B"/>
    <w:rsid w:val="00CC1070"/>
    <w:rsid w:val="00CC108D"/>
    <w:rsid w:val="00CC12A1"/>
    <w:rsid w:val="00CC1352"/>
    <w:rsid w:val="00CC17DC"/>
    <w:rsid w:val="00CC1EFF"/>
    <w:rsid w:val="00CC2693"/>
    <w:rsid w:val="00CC370F"/>
    <w:rsid w:val="00CC382F"/>
    <w:rsid w:val="00CC3A66"/>
    <w:rsid w:val="00CC41F8"/>
    <w:rsid w:val="00CC4CA2"/>
    <w:rsid w:val="00CC4FDC"/>
    <w:rsid w:val="00CC51E4"/>
    <w:rsid w:val="00CC540F"/>
    <w:rsid w:val="00CC597D"/>
    <w:rsid w:val="00CC5AE4"/>
    <w:rsid w:val="00CC5F80"/>
    <w:rsid w:val="00CC60BA"/>
    <w:rsid w:val="00CC611B"/>
    <w:rsid w:val="00CC66B5"/>
    <w:rsid w:val="00CC705D"/>
    <w:rsid w:val="00CC70D0"/>
    <w:rsid w:val="00CC71DB"/>
    <w:rsid w:val="00CC7A0D"/>
    <w:rsid w:val="00CC7E3F"/>
    <w:rsid w:val="00CD04B0"/>
    <w:rsid w:val="00CD1581"/>
    <w:rsid w:val="00CD15B0"/>
    <w:rsid w:val="00CD1ABA"/>
    <w:rsid w:val="00CD1DF8"/>
    <w:rsid w:val="00CD1E7D"/>
    <w:rsid w:val="00CD25C0"/>
    <w:rsid w:val="00CD2AAC"/>
    <w:rsid w:val="00CD2ACF"/>
    <w:rsid w:val="00CD3144"/>
    <w:rsid w:val="00CD383A"/>
    <w:rsid w:val="00CD38C3"/>
    <w:rsid w:val="00CD39B9"/>
    <w:rsid w:val="00CD4271"/>
    <w:rsid w:val="00CD44DB"/>
    <w:rsid w:val="00CD47FA"/>
    <w:rsid w:val="00CD493B"/>
    <w:rsid w:val="00CD5750"/>
    <w:rsid w:val="00CD597B"/>
    <w:rsid w:val="00CD6002"/>
    <w:rsid w:val="00CD65DC"/>
    <w:rsid w:val="00CD6739"/>
    <w:rsid w:val="00CD6967"/>
    <w:rsid w:val="00CD6CF5"/>
    <w:rsid w:val="00CD7CE1"/>
    <w:rsid w:val="00CE0248"/>
    <w:rsid w:val="00CE05B2"/>
    <w:rsid w:val="00CE0654"/>
    <w:rsid w:val="00CE066D"/>
    <w:rsid w:val="00CE0782"/>
    <w:rsid w:val="00CE0959"/>
    <w:rsid w:val="00CE13E0"/>
    <w:rsid w:val="00CE29B7"/>
    <w:rsid w:val="00CE3561"/>
    <w:rsid w:val="00CE375B"/>
    <w:rsid w:val="00CE3C1D"/>
    <w:rsid w:val="00CE3D55"/>
    <w:rsid w:val="00CE4713"/>
    <w:rsid w:val="00CE4EFC"/>
    <w:rsid w:val="00CE523F"/>
    <w:rsid w:val="00CE5473"/>
    <w:rsid w:val="00CE5CF4"/>
    <w:rsid w:val="00CE706C"/>
    <w:rsid w:val="00CE7AA0"/>
    <w:rsid w:val="00CE7C96"/>
    <w:rsid w:val="00CE7D7D"/>
    <w:rsid w:val="00CF0783"/>
    <w:rsid w:val="00CF0B9B"/>
    <w:rsid w:val="00CF0C7B"/>
    <w:rsid w:val="00CF1730"/>
    <w:rsid w:val="00CF1D59"/>
    <w:rsid w:val="00CF22F4"/>
    <w:rsid w:val="00CF2F85"/>
    <w:rsid w:val="00CF4025"/>
    <w:rsid w:val="00CF422C"/>
    <w:rsid w:val="00CF49D4"/>
    <w:rsid w:val="00CF523F"/>
    <w:rsid w:val="00CF5517"/>
    <w:rsid w:val="00CF57B6"/>
    <w:rsid w:val="00CF591E"/>
    <w:rsid w:val="00CF5BEC"/>
    <w:rsid w:val="00CF5E06"/>
    <w:rsid w:val="00CF7040"/>
    <w:rsid w:val="00CF7354"/>
    <w:rsid w:val="00CF7731"/>
    <w:rsid w:val="00CF775C"/>
    <w:rsid w:val="00D007B9"/>
    <w:rsid w:val="00D0081F"/>
    <w:rsid w:val="00D013CE"/>
    <w:rsid w:val="00D01507"/>
    <w:rsid w:val="00D01805"/>
    <w:rsid w:val="00D01C16"/>
    <w:rsid w:val="00D0207C"/>
    <w:rsid w:val="00D02B3B"/>
    <w:rsid w:val="00D02CDE"/>
    <w:rsid w:val="00D0408F"/>
    <w:rsid w:val="00D0433D"/>
    <w:rsid w:val="00D0465E"/>
    <w:rsid w:val="00D04807"/>
    <w:rsid w:val="00D04B9F"/>
    <w:rsid w:val="00D053F5"/>
    <w:rsid w:val="00D059A3"/>
    <w:rsid w:val="00D05A54"/>
    <w:rsid w:val="00D05A8B"/>
    <w:rsid w:val="00D06229"/>
    <w:rsid w:val="00D06233"/>
    <w:rsid w:val="00D072CE"/>
    <w:rsid w:val="00D07531"/>
    <w:rsid w:val="00D107B3"/>
    <w:rsid w:val="00D10ED0"/>
    <w:rsid w:val="00D10F21"/>
    <w:rsid w:val="00D11110"/>
    <w:rsid w:val="00D11C4D"/>
    <w:rsid w:val="00D121CF"/>
    <w:rsid w:val="00D128AA"/>
    <w:rsid w:val="00D12BBE"/>
    <w:rsid w:val="00D12BC6"/>
    <w:rsid w:val="00D12D21"/>
    <w:rsid w:val="00D12F92"/>
    <w:rsid w:val="00D13DF5"/>
    <w:rsid w:val="00D13FAD"/>
    <w:rsid w:val="00D1400C"/>
    <w:rsid w:val="00D1402F"/>
    <w:rsid w:val="00D14959"/>
    <w:rsid w:val="00D1558F"/>
    <w:rsid w:val="00D1575B"/>
    <w:rsid w:val="00D15A75"/>
    <w:rsid w:val="00D15D3F"/>
    <w:rsid w:val="00D16B31"/>
    <w:rsid w:val="00D16EA4"/>
    <w:rsid w:val="00D1774F"/>
    <w:rsid w:val="00D17EC2"/>
    <w:rsid w:val="00D20C08"/>
    <w:rsid w:val="00D20F68"/>
    <w:rsid w:val="00D212C8"/>
    <w:rsid w:val="00D21AD6"/>
    <w:rsid w:val="00D222CB"/>
    <w:rsid w:val="00D22516"/>
    <w:rsid w:val="00D227E8"/>
    <w:rsid w:val="00D22FB8"/>
    <w:rsid w:val="00D2407C"/>
    <w:rsid w:val="00D243C0"/>
    <w:rsid w:val="00D2450A"/>
    <w:rsid w:val="00D24623"/>
    <w:rsid w:val="00D24FEB"/>
    <w:rsid w:val="00D25024"/>
    <w:rsid w:val="00D26439"/>
    <w:rsid w:val="00D2688B"/>
    <w:rsid w:val="00D26CDC"/>
    <w:rsid w:val="00D26DF8"/>
    <w:rsid w:val="00D26E2F"/>
    <w:rsid w:val="00D27914"/>
    <w:rsid w:val="00D27AF4"/>
    <w:rsid w:val="00D27C76"/>
    <w:rsid w:val="00D27E02"/>
    <w:rsid w:val="00D27E21"/>
    <w:rsid w:val="00D27F62"/>
    <w:rsid w:val="00D300DA"/>
    <w:rsid w:val="00D307B9"/>
    <w:rsid w:val="00D308FC"/>
    <w:rsid w:val="00D31AB5"/>
    <w:rsid w:val="00D31BE8"/>
    <w:rsid w:val="00D32083"/>
    <w:rsid w:val="00D32C6B"/>
    <w:rsid w:val="00D33427"/>
    <w:rsid w:val="00D33670"/>
    <w:rsid w:val="00D34757"/>
    <w:rsid w:val="00D34AF1"/>
    <w:rsid w:val="00D34B14"/>
    <w:rsid w:val="00D3510E"/>
    <w:rsid w:val="00D3526D"/>
    <w:rsid w:val="00D360A6"/>
    <w:rsid w:val="00D36EAB"/>
    <w:rsid w:val="00D373D6"/>
    <w:rsid w:val="00D37563"/>
    <w:rsid w:val="00D37680"/>
    <w:rsid w:val="00D3789E"/>
    <w:rsid w:val="00D37BBF"/>
    <w:rsid w:val="00D403AA"/>
    <w:rsid w:val="00D404C0"/>
    <w:rsid w:val="00D415CD"/>
    <w:rsid w:val="00D4243C"/>
    <w:rsid w:val="00D424B9"/>
    <w:rsid w:val="00D425B3"/>
    <w:rsid w:val="00D4272B"/>
    <w:rsid w:val="00D42EF9"/>
    <w:rsid w:val="00D43146"/>
    <w:rsid w:val="00D43C19"/>
    <w:rsid w:val="00D44359"/>
    <w:rsid w:val="00D44F91"/>
    <w:rsid w:val="00D45B6F"/>
    <w:rsid w:val="00D45FDA"/>
    <w:rsid w:val="00D4658E"/>
    <w:rsid w:val="00D4673B"/>
    <w:rsid w:val="00D4682A"/>
    <w:rsid w:val="00D47E55"/>
    <w:rsid w:val="00D47F3D"/>
    <w:rsid w:val="00D51C3B"/>
    <w:rsid w:val="00D52D55"/>
    <w:rsid w:val="00D5337B"/>
    <w:rsid w:val="00D53593"/>
    <w:rsid w:val="00D536C0"/>
    <w:rsid w:val="00D53EF3"/>
    <w:rsid w:val="00D54493"/>
    <w:rsid w:val="00D545DF"/>
    <w:rsid w:val="00D55246"/>
    <w:rsid w:val="00D55905"/>
    <w:rsid w:val="00D55EC1"/>
    <w:rsid w:val="00D56189"/>
    <w:rsid w:val="00D56257"/>
    <w:rsid w:val="00D57085"/>
    <w:rsid w:val="00D575FE"/>
    <w:rsid w:val="00D5768F"/>
    <w:rsid w:val="00D57798"/>
    <w:rsid w:val="00D5793E"/>
    <w:rsid w:val="00D60058"/>
    <w:rsid w:val="00D60E6D"/>
    <w:rsid w:val="00D60F37"/>
    <w:rsid w:val="00D60F96"/>
    <w:rsid w:val="00D611D2"/>
    <w:rsid w:val="00D614FF"/>
    <w:rsid w:val="00D6158D"/>
    <w:rsid w:val="00D617DF"/>
    <w:rsid w:val="00D61894"/>
    <w:rsid w:val="00D62345"/>
    <w:rsid w:val="00D62E38"/>
    <w:rsid w:val="00D636BC"/>
    <w:rsid w:val="00D638B7"/>
    <w:rsid w:val="00D63A5C"/>
    <w:rsid w:val="00D63B15"/>
    <w:rsid w:val="00D640F2"/>
    <w:rsid w:val="00D6510B"/>
    <w:rsid w:val="00D65838"/>
    <w:rsid w:val="00D65C54"/>
    <w:rsid w:val="00D65C86"/>
    <w:rsid w:val="00D65D5C"/>
    <w:rsid w:val="00D65FE4"/>
    <w:rsid w:val="00D663A3"/>
    <w:rsid w:val="00D66537"/>
    <w:rsid w:val="00D66A72"/>
    <w:rsid w:val="00D66E8C"/>
    <w:rsid w:val="00D7002A"/>
    <w:rsid w:val="00D70100"/>
    <w:rsid w:val="00D701F6"/>
    <w:rsid w:val="00D704E2"/>
    <w:rsid w:val="00D70793"/>
    <w:rsid w:val="00D71BA4"/>
    <w:rsid w:val="00D71C2B"/>
    <w:rsid w:val="00D720CB"/>
    <w:rsid w:val="00D72227"/>
    <w:rsid w:val="00D7222E"/>
    <w:rsid w:val="00D72318"/>
    <w:rsid w:val="00D72995"/>
    <w:rsid w:val="00D72A91"/>
    <w:rsid w:val="00D72C92"/>
    <w:rsid w:val="00D72DC6"/>
    <w:rsid w:val="00D74038"/>
    <w:rsid w:val="00D74780"/>
    <w:rsid w:val="00D74960"/>
    <w:rsid w:val="00D749C3"/>
    <w:rsid w:val="00D74BA5"/>
    <w:rsid w:val="00D74FF2"/>
    <w:rsid w:val="00D7559A"/>
    <w:rsid w:val="00D75736"/>
    <w:rsid w:val="00D75C4B"/>
    <w:rsid w:val="00D75CB4"/>
    <w:rsid w:val="00D75D1A"/>
    <w:rsid w:val="00D75E28"/>
    <w:rsid w:val="00D7639F"/>
    <w:rsid w:val="00D76635"/>
    <w:rsid w:val="00D76722"/>
    <w:rsid w:val="00D768F3"/>
    <w:rsid w:val="00D76B70"/>
    <w:rsid w:val="00D76F04"/>
    <w:rsid w:val="00D7783F"/>
    <w:rsid w:val="00D8098F"/>
    <w:rsid w:val="00D80B13"/>
    <w:rsid w:val="00D82065"/>
    <w:rsid w:val="00D832E0"/>
    <w:rsid w:val="00D83507"/>
    <w:rsid w:val="00D83595"/>
    <w:rsid w:val="00D8384B"/>
    <w:rsid w:val="00D83A61"/>
    <w:rsid w:val="00D83F33"/>
    <w:rsid w:val="00D84369"/>
    <w:rsid w:val="00D84E7A"/>
    <w:rsid w:val="00D85027"/>
    <w:rsid w:val="00D85CE5"/>
    <w:rsid w:val="00D85EC2"/>
    <w:rsid w:val="00D864B3"/>
    <w:rsid w:val="00D865C7"/>
    <w:rsid w:val="00D8674D"/>
    <w:rsid w:val="00D874D9"/>
    <w:rsid w:val="00D90225"/>
    <w:rsid w:val="00D902D3"/>
    <w:rsid w:val="00D90607"/>
    <w:rsid w:val="00D90968"/>
    <w:rsid w:val="00D91619"/>
    <w:rsid w:val="00D9184D"/>
    <w:rsid w:val="00D91BFA"/>
    <w:rsid w:val="00D92395"/>
    <w:rsid w:val="00D924E6"/>
    <w:rsid w:val="00D925C4"/>
    <w:rsid w:val="00D926BE"/>
    <w:rsid w:val="00D92A9C"/>
    <w:rsid w:val="00D93259"/>
    <w:rsid w:val="00D935B1"/>
    <w:rsid w:val="00D93748"/>
    <w:rsid w:val="00D93A66"/>
    <w:rsid w:val="00D93AB6"/>
    <w:rsid w:val="00D93C3F"/>
    <w:rsid w:val="00D944CD"/>
    <w:rsid w:val="00D94AA8"/>
    <w:rsid w:val="00D94E5A"/>
    <w:rsid w:val="00D95066"/>
    <w:rsid w:val="00D9558D"/>
    <w:rsid w:val="00D95CA1"/>
    <w:rsid w:val="00D966C8"/>
    <w:rsid w:val="00D97089"/>
    <w:rsid w:val="00D972EA"/>
    <w:rsid w:val="00D97754"/>
    <w:rsid w:val="00D97997"/>
    <w:rsid w:val="00D97BF4"/>
    <w:rsid w:val="00DA0D96"/>
    <w:rsid w:val="00DA0F10"/>
    <w:rsid w:val="00DA236F"/>
    <w:rsid w:val="00DA2790"/>
    <w:rsid w:val="00DA2C6A"/>
    <w:rsid w:val="00DA2CFC"/>
    <w:rsid w:val="00DA2F35"/>
    <w:rsid w:val="00DA3259"/>
    <w:rsid w:val="00DA34B2"/>
    <w:rsid w:val="00DA36AC"/>
    <w:rsid w:val="00DA4280"/>
    <w:rsid w:val="00DA47D4"/>
    <w:rsid w:val="00DA60EC"/>
    <w:rsid w:val="00DA6275"/>
    <w:rsid w:val="00DA688E"/>
    <w:rsid w:val="00DA7067"/>
    <w:rsid w:val="00DA7587"/>
    <w:rsid w:val="00DA78D7"/>
    <w:rsid w:val="00DA7C99"/>
    <w:rsid w:val="00DA7F83"/>
    <w:rsid w:val="00DB0313"/>
    <w:rsid w:val="00DB08D3"/>
    <w:rsid w:val="00DB0923"/>
    <w:rsid w:val="00DB0AE1"/>
    <w:rsid w:val="00DB0B5B"/>
    <w:rsid w:val="00DB12B6"/>
    <w:rsid w:val="00DB131D"/>
    <w:rsid w:val="00DB13B3"/>
    <w:rsid w:val="00DB13CB"/>
    <w:rsid w:val="00DB2000"/>
    <w:rsid w:val="00DB2286"/>
    <w:rsid w:val="00DB23D3"/>
    <w:rsid w:val="00DB275F"/>
    <w:rsid w:val="00DB297D"/>
    <w:rsid w:val="00DB2AA5"/>
    <w:rsid w:val="00DB2E10"/>
    <w:rsid w:val="00DB2F10"/>
    <w:rsid w:val="00DB3049"/>
    <w:rsid w:val="00DB30A0"/>
    <w:rsid w:val="00DB3A55"/>
    <w:rsid w:val="00DB3E57"/>
    <w:rsid w:val="00DB413D"/>
    <w:rsid w:val="00DB43BB"/>
    <w:rsid w:val="00DB4EEC"/>
    <w:rsid w:val="00DB5078"/>
    <w:rsid w:val="00DB512D"/>
    <w:rsid w:val="00DB5515"/>
    <w:rsid w:val="00DB5B82"/>
    <w:rsid w:val="00DB5B9E"/>
    <w:rsid w:val="00DB6174"/>
    <w:rsid w:val="00DB61DA"/>
    <w:rsid w:val="00DB70FB"/>
    <w:rsid w:val="00DB73AC"/>
    <w:rsid w:val="00DC0311"/>
    <w:rsid w:val="00DC03F8"/>
    <w:rsid w:val="00DC0AE5"/>
    <w:rsid w:val="00DC0D86"/>
    <w:rsid w:val="00DC1C13"/>
    <w:rsid w:val="00DC240F"/>
    <w:rsid w:val="00DC2C13"/>
    <w:rsid w:val="00DC2D15"/>
    <w:rsid w:val="00DC2E61"/>
    <w:rsid w:val="00DC2EA0"/>
    <w:rsid w:val="00DC47D2"/>
    <w:rsid w:val="00DC5393"/>
    <w:rsid w:val="00DC5557"/>
    <w:rsid w:val="00DC5B3E"/>
    <w:rsid w:val="00DC5ED9"/>
    <w:rsid w:val="00DC61D5"/>
    <w:rsid w:val="00DC6711"/>
    <w:rsid w:val="00DC67B7"/>
    <w:rsid w:val="00DC6956"/>
    <w:rsid w:val="00DC6B5A"/>
    <w:rsid w:val="00DC6ED9"/>
    <w:rsid w:val="00DC6F17"/>
    <w:rsid w:val="00DC6F66"/>
    <w:rsid w:val="00DC71A0"/>
    <w:rsid w:val="00DC72A7"/>
    <w:rsid w:val="00DC77CA"/>
    <w:rsid w:val="00DC7C4C"/>
    <w:rsid w:val="00DD05C9"/>
    <w:rsid w:val="00DD0B73"/>
    <w:rsid w:val="00DD102F"/>
    <w:rsid w:val="00DD10AB"/>
    <w:rsid w:val="00DD1A84"/>
    <w:rsid w:val="00DD1CE2"/>
    <w:rsid w:val="00DD1E7B"/>
    <w:rsid w:val="00DD20C9"/>
    <w:rsid w:val="00DD20CB"/>
    <w:rsid w:val="00DD22F5"/>
    <w:rsid w:val="00DD27E4"/>
    <w:rsid w:val="00DD293F"/>
    <w:rsid w:val="00DD294F"/>
    <w:rsid w:val="00DD2A88"/>
    <w:rsid w:val="00DD2F03"/>
    <w:rsid w:val="00DD3979"/>
    <w:rsid w:val="00DD3A4F"/>
    <w:rsid w:val="00DD4756"/>
    <w:rsid w:val="00DD4EBC"/>
    <w:rsid w:val="00DD4EDC"/>
    <w:rsid w:val="00DD5943"/>
    <w:rsid w:val="00DD5D97"/>
    <w:rsid w:val="00DD6075"/>
    <w:rsid w:val="00DD64D3"/>
    <w:rsid w:val="00DD72FD"/>
    <w:rsid w:val="00DD741B"/>
    <w:rsid w:val="00DD747E"/>
    <w:rsid w:val="00DD7D44"/>
    <w:rsid w:val="00DE0197"/>
    <w:rsid w:val="00DE068A"/>
    <w:rsid w:val="00DE107F"/>
    <w:rsid w:val="00DE1139"/>
    <w:rsid w:val="00DE1149"/>
    <w:rsid w:val="00DE12C3"/>
    <w:rsid w:val="00DE136C"/>
    <w:rsid w:val="00DE14B1"/>
    <w:rsid w:val="00DE2460"/>
    <w:rsid w:val="00DE2532"/>
    <w:rsid w:val="00DE29C8"/>
    <w:rsid w:val="00DE2B2F"/>
    <w:rsid w:val="00DE2C07"/>
    <w:rsid w:val="00DE2D36"/>
    <w:rsid w:val="00DE2FD9"/>
    <w:rsid w:val="00DE3039"/>
    <w:rsid w:val="00DE3057"/>
    <w:rsid w:val="00DE341D"/>
    <w:rsid w:val="00DE34A1"/>
    <w:rsid w:val="00DE3694"/>
    <w:rsid w:val="00DE3F25"/>
    <w:rsid w:val="00DE4405"/>
    <w:rsid w:val="00DE46A7"/>
    <w:rsid w:val="00DE4FC8"/>
    <w:rsid w:val="00DE53B3"/>
    <w:rsid w:val="00DE611A"/>
    <w:rsid w:val="00DE63B1"/>
    <w:rsid w:val="00DE6BA7"/>
    <w:rsid w:val="00DE75D4"/>
    <w:rsid w:val="00DE7E9C"/>
    <w:rsid w:val="00DE7EFC"/>
    <w:rsid w:val="00DF0138"/>
    <w:rsid w:val="00DF0A32"/>
    <w:rsid w:val="00DF0AE5"/>
    <w:rsid w:val="00DF1173"/>
    <w:rsid w:val="00DF11DF"/>
    <w:rsid w:val="00DF1445"/>
    <w:rsid w:val="00DF1843"/>
    <w:rsid w:val="00DF26EF"/>
    <w:rsid w:val="00DF35E6"/>
    <w:rsid w:val="00DF3809"/>
    <w:rsid w:val="00DF4DFC"/>
    <w:rsid w:val="00DF4FC5"/>
    <w:rsid w:val="00DF52E9"/>
    <w:rsid w:val="00DF539A"/>
    <w:rsid w:val="00DF608E"/>
    <w:rsid w:val="00DF668C"/>
    <w:rsid w:val="00DF6716"/>
    <w:rsid w:val="00DF69AA"/>
    <w:rsid w:val="00DF6F6B"/>
    <w:rsid w:val="00DF7542"/>
    <w:rsid w:val="00DF775D"/>
    <w:rsid w:val="00DF7B57"/>
    <w:rsid w:val="00DF7F2D"/>
    <w:rsid w:val="00E0038D"/>
    <w:rsid w:val="00E00728"/>
    <w:rsid w:val="00E00AA1"/>
    <w:rsid w:val="00E010D6"/>
    <w:rsid w:val="00E01496"/>
    <w:rsid w:val="00E024D9"/>
    <w:rsid w:val="00E0290E"/>
    <w:rsid w:val="00E030C4"/>
    <w:rsid w:val="00E032A3"/>
    <w:rsid w:val="00E03494"/>
    <w:rsid w:val="00E03562"/>
    <w:rsid w:val="00E03C0A"/>
    <w:rsid w:val="00E03D6F"/>
    <w:rsid w:val="00E03DBF"/>
    <w:rsid w:val="00E03EF8"/>
    <w:rsid w:val="00E042AB"/>
    <w:rsid w:val="00E0433F"/>
    <w:rsid w:val="00E049FC"/>
    <w:rsid w:val="00E051BC"/>
    <w:rsid w:val="00E05758"/>
    <w:rsid w:val="00E057D7"/>
    <w:rsid w:val="00E05FC6"/>
    <w:rsid w:val="00E0621E"/>
    <w:rsid w:val="00E06258"/>
    <w:rsid w:val="00E066D1"/>
    <w:rsid w:val="00E073DD"/>
    <w:rsid w:val="00E077E5"/>
    <w:rsid w:val="00E079E7"/>
    <w:rsid w:val="00E07ADB"/>
    <w:rsid w:val="00E07BF2"/>
    <w:rsid w:val="00E108C1"/>
    <w:rsid w:val="00E10B96"/>
    <w:rsid w:val="00E11551"/>
    <w:rsid w:val="00E1196E"/>
    <w:rsid w:val="00E11D70"/>
    <w:rsid w:val="00E11F1F"/>
    <w:rsid w:val="00E12161"/>
    <w:rsid w:val="00E1220B"/>
    <w:rsid w:val="00E12392"/>
    <w:rsid w:val="00E131BC"/>
    <w:rsid w:val="00E13C5F"/>
    <w:rsid w:val="00E13EE9"/>
    <w:rsid w:val="00E1423C"/>
    <w:rsid w:val="00E147A5"/>
    <w:rsid w:val="00E14B57"/>
    <w:rsid w:val="00E156B9"/>
    <w:rsid w:val="00E157A8"/>
    <w:rsid w:val="00E15DBC"/>
    <w:rsid w:val="00E1605E"/>
    <w:rsid w:val="00E162FD"/>
    <w:rsid w:val="00E16B66"/>
    <w:rsid w:val="00E16E3F"/>
    <w:rsid w:val="00E172E7"/>
    <w:rsid w:val="00E174A6"/>
    <w:rsid w:val="00E17527"/>
    <w:rsid w:val="00E20225"/>
    <w:rsid w:val="00E20349"/>
    <w:rsid w:val="00E20403"/>
    <w:rsid w:val="00E2054A"/>
    <w:rsid w:val="00E20775"/>
    <w:rsid w:val="00E21634"/>
    <w:rsid w:val="00E21637"/>
    <w:rsid w:val="00E21960"/>
    <w:rsid w:val="00E21C15"/>
    <w:rsid w:val="00E221C5"/>
    <w:rsid w:val="00E22A86"/>
    <w:rsid w:val="00E22BA0"/>
    <w:rsid w:val="00E23000"/>
    <w:rsid w:val="00E2361F"/>
    <w:rsid w:val="00E23C7D"/>
    <w:rsid w:val="00E2490B"/>
    <w:rsid w:val="00E24A48"/>
    <w:rsid w:val="00E24E92"/>
    <w:rsid w:val="00E25E76"/>
    <w:rsid w:val="00E26354"/>
    <w:rsid w:val="00E2671E"/>
    <w:rsid w:val="00E2754C"/>
    <w:rsid w:val="00E27832"/>
    <w:rsid w:val="00E27B17"/>
    <w:rsid w:val="00E27FD0"/>
    <w:rsid w:val="00E3021C"/>
    <w:rsid w:val="00E30EC5"/>
    <w:rsid w:val="00E31971"/>
    <w:rsid w:val="00E31A97"/>
    <w:rsid w:val="00E32176"/>
    <w:rsid w:val="00E3218F"/>
    <w:rsid w:val="00E32390"/>
    <w:rsid w:val="00E3293C"/>
    <w:rsid w:val="00E329F8"/>
    <w:rsid w:val="00E32A1B"/>
    <w:rsid w:val="00E32B03"/>
    <w:rsid w:val="00E3434D"/>
    <w:rsid w:val="00E35307"/>
    <w:rsid w:val="00E357AC"/>
    <w:rsid w:val="00E357AD"/>
    <w:rsid w:val="00E3583F"/>
    <w:rsid w:val="00E3601A"/>
    <w:rsid w:val="00E36B91"/>
    <w:rsid w:val="00E3708B"/>
    <w:rsid w:val="00E37F25"/>
    <w:rsid w:val="00E4077C"/>
    <w:rsid w:val="00E41184"/>
    <w:rsid w:val="00E41BDA"/>
    <w:rsid w:val="00E420DD"/>
    <w:rsid w:val="00E42112"/>
    <w:rsid w:val="00E42613"/>
    <w:rsid w:val="00E4325E"/>
    <w:rsid w:val="00E43380"/>
    <w:rsid w:val="00E43858"/>
    <w:rsid w:val="00E43AB3"/>
    <w:rsid w:val="00E43E74"/>
    <w:rsid w:val="00E44127"/>
    <w:rsid w:val="00E44173"/>
    <w:rsid w:val="00E4474B"/>
    <w:rsid w:val="00E44814"/>
    <w:rsid w:val="00E45D65"/>
    <w:rsid w:val="00E468A5"/>
    <w:rsid w:val="00E46A28"/>
    <w:rsid w:val="00E46AE5"/>
    <w:rsid w:val="00E46E04"/>
    <w:rsid w:val="00E46EFB"/>
    <w:rsid w:val="00E4731B"/>
    <w:rsid w:val="00E47674"/>
    <w:rsid w:val="00E47D63"/>
    <w:rsid w:val="00E47ED2"/>
    <w:rsid w:val="00E47F33"/>
    <w:rsid w:val="00E47F54"/>
    <w:rsid w:val="00E50169"/>
    <w:rsid w:val="00E50AF6"/>
    <w:rsid w:val="00E5183C"/>
    <w:rsid w:val="00E51AC0"/>
    <w:rsid w:val="00E51CB0"/>
    <w:rsid w:val="00E51EED"/>
    <w:rsid w:val="00E520B2"/>
    <w:rsid w:val="00E52702"/>
    <w:rsid w:val="00E53C20"/>
    <w:rsid w:val="00E53C7D"/>
    <w:rsid w:val="00E53D02"/>
    <w:rsid w:val="00E541EC"/>
    <w:rsid w:val="00E54DCE"/>
    <w:rsid w:val="00E559F0"/>
    <w:rsid w:val="00E55AC8"/>
    <w:rsid w:val="00E55DB5"/>
    <w:rsid w:val="00E561BF"/>
    <w:rsid w:val="00E563A5"/>
    <w:rsid w:val="00E57323"/>
    <w:rsid w:val="00E6003D"/>
    <w:rsid w:val="00E6076D"/>
    <w:rsid w:val="00E60844"/>
    <w:rsid w:val="00E60BFD"/>
    <w:rsid w:val="00E6101F"/>
    <w:rsid w:val="00E61959"/>
    <w:rsid w:val="00E61DD2"/>
    <w:rsid w:val="00E6210F"/>
    <w:rsid w:val="00E6260C"/>
    <w:rsid w:val="00E62919"/>
    <w:rsid w:val="00E62A71"/>
    <w:rsid w:val="00E62B2F"/>
    <w:rsid w:val="00E62CDB"/>
    <w:rsid w:val="00E62EC1"/>
    <w:rsid w:val="00E632E8"/>
    <w:rsid w:val="00E634D7"/>
    <w:rsid w:val="00E63743"/>
    <w:rsid w:val="00E640D1"/>
    <w:rsid w:val="00E64A4E"/>
    <w:rsid w:val="00E64CDB"/>
    <w:rsid w:val="00E64E7F"/>
    <w:rsid w:val="00E64EAB"/>
    <w:rsid w:val="00E65876"/>
    <w:rsid w:val="00E65BD1"/>
    <w:rsid w:val="00E6616E"/>
    <w:rsid w:val="00E661A8"/>
    <w:rsid w:val="00E66201"/>
    <w:rsid w:val="00E66E67"/>
    <w:rsid w:val="00E67B2B"/>
    <w:rsid w:val="00E67C4C"/>
    <w:rsid w:val="00E67D26"/>
    <w:rsid w:val="00E717AC"/>
    <w:rsid w:val="00E71906"/>
    <w:rsid w:val="00E719FA"/>
    <w:rsid w:val="00E72021"/>
    <w:rsid w:val="00E7372C"/>
    <w:rsid w:val="00E74057"/>
    <w:rsid w:val="00E74348"/>
    <w:rsid w:val="00E74591"/>
    <w:rsid w:val="00E74742"/>
    <w:rsid w:val="00E74FC0"/>
    <w:rsid w:val="00E75322"/>
    <w:rsid w:val="00E75C33"/>
    <w:rsid w:val="00E75D84"/>
    <w:rsid w:val="00E76020"/>
    <w:rsid w:val="00E76252"/>
    <w:rsid w:val="00E76910"/>
    <w:rsid w:val="00E76C8E"/>
    <w:rsid w:val="00E77175"/>
    <w:rsid w:val="00E77656"/>
    <w:rsid w:val="00E77E5A"/>
    <w:rsid w:val="00E8019B"/>
    <w:rsid w:val="00E805EF"/>
    <w:rsid w:val="00E8083D"/>
    <w:rsid w:val="00E80A13"/>
    <w:rsid w:val="00E81265"/>
    <w:rsid w:val="00E81347"/>
    <w:rsid w:val="00E81547"/>
    <w:rsid w:val="00E817C4"/>
    <w:rsid w:val="00E81926"/>
    <w:rsid w:val="00E83114"/>
    <w:rsid w:val="00E83396"/>
    <w:rsid w:val="00E83B98"/>
    <w:rsid w:val="00E83CA9"/>
    <w:rsid w:val="00E84E4C"/>
    <w:rsid w:val="00E84E93"/>
    <w:rsid w:val="00E84FE3"/>
    <w:rsid w:val="00E853A8"/>
    <w:rsid w:val="00E8548E"/>
    <w:rsid w:val="00E8569F"/>
    <w:rsid w:val="00E85EB0"/>
    <w:rsid w:val="00E86617"/>
    <w:rsid w:val="00E86A5B"/>
    <w:rsid w:val="00E87F19"/>
    <w:rsid w:val="00E91CE6"/>
    <w:rsid w:val="00E91F59"/>
    <w:rsid w:val="00E925BD"/>
    <w:rsid w:val="00E9277D"/>
    <w:rsid w:val="00E92A3F"/>
    <w:rsid w:val="00E92BDF"/>
    <w:rsid w:val="00E92BED"/>
    <w:rsid w:val="00E92BEF"/>
    <w:rsid w:val="00E92D16"/>
    <w:rsid w:val="00E938B3"/>
    <w:rsid w:val="00E93BD7"/>
    <w:rsid w:val="00E93DA1"/>
    <w:rsid w:val="00E94290"/>
    <w:rsid w:val="00E95370"/>
    <w:rsid w:val="00E953E0"/>
    <w:rsid w:val="00E954E0"/>
    <w:rsid w:val="00E95B2C"/>
    <w:rsid w:val="00E95C58"/>
    <w:rsid w:val="00E96191"/>
    <w:rsid w:val="00E96BE0"/>
    <w:rsid w:val="00E96CDD"/>
    <w:rsid w:val="00E97187"/>
    <w:rsid w:val="00E971B4"/>
    <w:rsid w:val="00EA0353"/>
    <w:rsid w:val="00EA0495"/>
    <w:rsid w:val="00EA070B"/>
    <w:rsid w:val="00EA0ED9"/>
    <w:rsid w:val="00EA11C5"/>
    <w:rsid w:val="00EA17F0"/>
    <w:rsid w:val="00EA1BC6"/>
    <w:rsid w:val="00EA2083"/>
    <w:rsid w:val="00EA21AA"/>
    <w:rsid w:val="00EA296D"/>
    <w:rsid w:val="00EA3262"/>
    <w:rsid w:val="00EA3DE5"/>
    <w:rsid w:val="00EA3F46"/>
    <w:rsid w:val="00EA43E2"/>
    <w:rsid w:val="00EA5011"/>
    <w:rsid w:val="00EA516B"/>
    <w:rsid w:val="00EA51A7"/>
    <w:rsid w:val="00EA534B"/>
    <w:rsid w:val="00EA5629"/>
    <w:rsid w:val="00EA5A5C"/>
    <w:rsid w:val="00EA5DE6"/>
    <w:rsid w:val="00EA6B40"/>
    <w:rsid w:val="00EA6B71"/>
    <w:rsid w:val="00EA6BCE"/>
    <w:rsid w:val="00EA72AD"/>
    <w:rsid w:val="00EA72BE"/>
    <w:rsid w:val="00EA7AF6"/>
    <w:rsid w:val="00EA7CF9"/>
    <w:rsid w:val="00EB0774"/>
    <w:rsid w:val="00EB19D9"/>
    <w:rsid w:val="00EB2190"/>
    <w:rsid w:val="00EB230E"/>
    <w:rsid w:val="00EB2600"/>
    <w:rsid w:val="00EB2639"/>
    <w:rsid w:val="00EB2796"/>
    <w:rsid w:val="00EB29F5"/>
    <w:rsid w:val="00EB2B57"/>
    <w:rsid w:val="00EB2E8A"/>
    <w:rsid w:val="00EB366F"/>
    <w:rsid w:val="00EB36F4"/>
    <w:rsid w:val="00EB3C3A"/>
    <w:rsid w:val="00EB3D10"/>
    <w:rsid w:val="00EB3E8D"/>
    <w:rsid w:val="00EB3FC1"/>
    <w:rsid w:val="00EB47CA"/>
    <w:rsid w:val="00EB4D54"/>
    <w:rsid w:val="00EB4E27"/>
    <w:rsid w:val="00EB50DC"/>
    <w:rsid w:val="00EB52AA"/>
    <w:rsid w:val="00EB5741"/>
    <w:rsid w:val="00EB5772"/>
    <w:rsid w:val="00EB59F3"/>
    <w:rsid w:val="00EB6202"/>
    <w:rsid w:val="00EB6559"/>
    <w:rsid w:val="00EB67CF"/>
    <w:rsid w:val="00EB6BF2"/>
    <w:rsid w:val="00EB6C36"/>
    <w:rsid w:val="00EB7376"/>
    <w:rsid w:val="00EB75FF"/>
    <w:rsid w:val="00EB79BB"/>
    <w:rsid w:val="00EB7FE6"/>
    <w:rsid w:val="00EC0120"/>
    <w:rsid w:val="00EC0B4F"/>
    <w:rsid w:val="00EC1158"/>
    <w:rsid w:val="00EC1267"/>
    <w:rsid w:val="00EC15CD"/>
    <w:rsid w:val="00EC1B2F"/>
    <w:rsid w:val="00EC1C36"/>
    <w:rsid w:val="00EC2156"/>
    <w:rsid w:val="00EC38B9"/>
    <w:rsid w:val="00EC3A8B"/>
    <w:rsid w:val="00EC3D36"/>
    <w:rsid w:val="00EC4143"/>
    <w:rsid w:val="00EC4552"/>
    <w:rsid w:val="00EC4C3D"/>
    <w:rsid w:val="00EC5A57"/>
    <w:rsid w:val="00EC6A36"/>
    <w:rsid w:val="00EC731D"/>
    <w:rsid w:val="00ED0272"/>
    <w:rsid w:val="00ED0674"/>
    <w:rsid w:val="00ED06DD"/>
    <w:rsid w:val="00ED0DC6"/>
    <w:rsid w:val="00ED1038"/>
    <w:rsid w:val="00ED1333"/>
    <w:rsid w:val="00ED1C7C"/>
    <w:rsid w:val="00ED1E26"/>
    <w:rsid w:val="00ED241C"/>
    <w:rsid w:val="00ED3171"/>
    <w:rsid w:val="00ED35FA"/>
    <w:rsid w:val="00ED3D3B"/>
    <w:rsid w:val="00ED4539"/>
    <w:rsid w:val="00ED45EC"/>
    <w:rsid w:val="00ED4982"/>
    <w:rsid w:val="00ED4A69"/>
    <w:rsid w:val="00ED538A"/>
    <w:rsid w:val="00ED55C5"/>
    <w:rsid w:val="00ED5BE6"/>
    <w:rsid w:val="00ED5EA1"/>
    <w:rsid w:val="00ED5F07"/>
    <w:rsid w:val="00ED6147"/>
    <w:rsid w:val="00ED6281"/>
    <w:rsid w:val="00ED6540"/>
    <w:rsid w:val="00ED682F"/>
    <w:rsid w:val="00ED6BFA"/>
    <w:rsid w:val="00EE077F"/>
    <w:rsid w:val="00EE0A36"/>
    <w:rsid w:val="00EE0A9A"/>
    <w:rsid w:val="00EE10DC"/>
    <w:rsid w:val="00EE13F0"/>
    <w:rsid w:val="00EE13F7"/>
    <w:rsid w:val="00EE1567"/>
    <w:rsid w:val="00EE183A"/>
    <w:rsid w:val="00EE183C"/>
    <w:rsid w:val="00EE1AA3"/>
    <w:rsid w:val="00EE1FE3"/>
    <w:rsid w:val="00EE20B1"/>
    <w:rsid w:val="00EE2198"/>
    <w:rsid w:val="00EE2536"/>
    <w:rsid w:val="00EE2901"/>
    <w:rsid w:val="00EE3065"/>
    <w:rsid w:val="00EE3481"/>
    <w:rsid w:val="00EE34E2"/>
    <w:rsid w:val="00EE38A1"/>
    <w:rsid w:val="00EE39A2"/>
    <w:rsid w:val="00EE3B97"/>
    <w:rsid w:val="00EE43E5"/>
    <w:rsid w:val="00EE4415"/>
    <w:rsid w:val="00EE52F9"/>
    <w:rsid w:val="00EE5303"/>
    <w:rsid w:val="00EE550B"/>
    <w:rsid w:val="00EE555F"/>
    <w:rsid w:val="00EE598E"/>
    <w:rsid w:val="00EE59FE"/>
    <w:rsid w:val="00EE611C"/>
    <w:rsid w:val="00EE61C1"/>
    <w:rsid w:val="00EE679F"/>
    <w:rsid w:val="00EE70BE"/>
    <w:rsid w:val="00EE710B"/>
    <w:rsid w:val="00EE7182"/>
    <w:rsid w:val="00EE7624"/>
    <w:rsid w:val="00EE77CD"/>
    <w:rsid w:val="00EE7AFC"/>
    <w:rsid w:val="00EF0BF9"/>
    <w:rsid w:val="00EF10CC"/>
    <w:rsid w:val="00EF10EE"/>
    <w:rsid w:val="00EF12D5"/>
    <w:rsid w:val="00EF19E3"/>
    <w:rsid w:val="00EF1C72"/>
    <w:rsid w:val="00EF1D65"/>
    <w:rsid w:val="00EF201B"/>
    <w:rsid w:val="00EF2790"/>
    <w:rsid w:val="00EF2B7E"/>
    <w:rsid w:val="00EF2F4B"/>
    <w:rsid w:val="00EF4830"/>
    <w:rsid w:val="00EF4C5E"/>
    <w:rsid w:val="00EF532B"/>
    <w:rsid w:val="00EF674C"/>
    <w:rsid w:val="00EF68FB"/>
    <w:rsid w:val="00EF697B"/>
    <w:rsid w:val="00EF6C81"/>
    <w:rsid w:val="00EF6D1A"/>
    <w:rsid w:val="00EF6E0B"/>
    <w:rsid w:val="00EF72E9"/>
    <w:rsid w:val="00EF76E1"/>
    <w:rsid w:val="00F00AD7"/>
    <w:rsid w:val="00F00D5B"/>
    <w:rsid w:val="00F01EB1"/>
    <w:rsid w:val="00F02020"/>
    <w:rsid w:val="00F0224F"/>
    <w:rsid w:val="00F027FC"/>
    <w:rsid w:val="00F0290F"/>
    <w:rsid w:val="00F02BFE"/>
    <w:rsid w:val="00F0378E"/>
    <w:rsid w:val="00F03960"/>
    <w:rsid w:val="00F03F8A"/>
    <w:rsid w:val="00F04577"/>
    <w:rsid w:val="00F0468F"/>
    <w:rsid w:val="00F0498C"/>
    <w:rsid w:val="00F05566"/>
    <w:rsid w:val="00F0575A"/>
    <w:rsid w:val="00F05D3F"/>
    <w:rsid w:val="00F06248"/>
    <w:rsid w:val="00F06D33"/>
    <w:rsid w:val="00F07302"/>
    <w:rsid w:val="00F073A9"/>
    <w:rsid w:val="00F078E8"/>
    <w:rsid w:val="00F07FBA"/>
    <w:rsid w:val="00F1041E"/>
    <w:rsid w:val="00F1146A"/>
    <w:rsid w:val="00F1183E"/>
    <w:rsid w:val="00F11916"/>
    <w:rsid w:val="00F11AFB"/>
    <w:rsid w:val="00F126C3"/>
    <w:rsid w:val="00F126DC"/>
    <w:rsid w:val="00F136E3"/>
    <w:rsid w:val="00F139BC"/>
    <w:rsid w:val="00F14173"/>
    <w:rsid w:val="00F1486B"/>
    <w:rsid w:val="00F14E9C"/>
    <w:rsid w:val="00F150D1"/>
    <w:rsid w:val="00F15AEA"/>
    <w:rsid w:val="00F15B0E"/>
    <w:rsid w:val="00F15DF1"/>
    <w:rsid w:val="00F16152"/>
    <w:rsid w:val="00F16266"/>
    <w:rsid w:val="00F16E64"/>
    <w:rsid w:val="00F17732"/>
    <w:rsid w:val="00F200BF"/>
    <w:rsid w:val="00F202F5"/>
    <w:rsid w:val="00F20899"/>
    <w:rsid w:val="00F20E1B"/>
    <w:rsid w:val="00F2114D"/>
    <w:rsid w:val="00F2140F"/>
    <w:rsid w:val="00F21BBB"/>
    <w:rsid w:val="00F21F69"/>
    <w:rsid w:val="00F22B22"/>
    <w:rsid w:val="00F22F59"/>
    <w:rsid w:val="00F23425"/>
    <w:rsid w:val="00F23D36"/>
    <w:rsid w:val="00F24446"/>
    <w:rsid w:val="00F2461D"/>
    <w:rsid w:val="00F24FB9"/>
    <w:rsid w:val="00F25064"/>
    <w:rsid w:val="00F2520B"/>
    <w:rsid w:val="00F252C0"/>
    <w:rsid w:val="00F25744"/>
    <w:rsid w:val="00F25FBC"/>
    <w:rsid w:val="00F2625E"/>
    <w:rsid w:val="00F268EA"/>
    <w:rsid w:val="00F26976"/>
    <w:rsid w:val="00F27737"/>
    <w:rsid w:val="00F27BE1"/>
    <w:rsid w:val="00F302D5"/>
    <w:rsid w:val="00F303B0"/>
    <w:rsid w:val="00F30DB5"/>
    <w:rsid w:val="00F3147B"/>
    <w:rsid w:val="00F31A07"/>
    <w:rsid w:val="00F31CBC"/>
    <w:rsid w:val="00F32235"/>
    <w:rsid w:val="00F323F8"/>
    <w:rsid w:val="00F32B2B"/>
    <w:rsid w:val="00F32EB7"/>
    <w:rsid w:val="00F330E9"/>
    <w:rsid w:val="00F33135"/>
    <w:rsid w:val="00F334CE"/>
    <w:rsid w:val="00F33713"/>
    <w:rsid w:val="00F337C2"/>
    <w:rsid w:val="00F33A5A"/>
    <w:rsid w:val="00F33ABA"/>
    <w:rsid w:val="00F33CB3"/>
    <w:rsid w:val="00F33EAF"/>
    <w:rsid w:val="00F34206"/>
    <w:rsid w:val="00F350A8"/>
    <w:rsid w:val="00F350E3"/>
    <w:rsid w:val="00F353E9"/>
    <w:rsid w:val="00F35443"/>
    <w:rsid w:val="00F357FB"/>
    <w:rsid w:val="00F3665D"/>
    <w:rsid w:val="00F366C4"/>
    <w:rsid w:val="00F36EB4"/>
    <w:rsid w:val="00F37350"/>
    <w:rsid w:val="00F3771F"/>
    <w:rsid w:val="00F37FF8"/>
    <w:rsid w:val="00F4019C"/>
    <w:rsid w:val="00F40295"/>
    <w:rsid w:val="00F40563"/>
    <w:rsid w:val="00F40721"/>
    <w:rsid w:val="00F407BC"/>
    <w:rsid w:val="00F40A42"/>
    <w:rsid w:val="00F40ACA"/>
    <w:rsid w:val="00F40C00"/>
    <w:rsid w:val="00F40D5D"/>
    <w:rsid w:val="00F40E8B"/>
    <w:rsid w:val="00F40FDE"/>
    <w:rsid w:val="00F41167"/>
    <w:rsid w:val="00F41685"/>
    <w:rsid w:val="00F41B0D"/>
    <w:rsid w:val="00F41C5C"/>
    <w:rsid w:val="00F42CE0"/>
    <w:rsid w:val="00F455E0"/>
    <w:rsid w:val="00F45B33"/>
    <w:rsid w:val="00F460C4"/>
    <w:rsid w:val="00F460CD"/>
    <w:rsid w:val="00F461C9"/>
    <w:rsid w:val="00F463F2"/>
    <w:rsid w:val="00F46B49"/>
    <w:rsid w:val="00F46D27"/>
    <w:rsid w:val="00F46D6C"/>
    <w:rsid w:val="00F4751E"/>
    <w:rsid w:val="00F47995"/>
    <w:rsid w:val="00F50A4A"/>
    <w:rsid w:val="00F5157C"/>
    <w:rsid w:val="00F52155"/>
    <w:rsid w:val="00F52477"/>
    <w:rsid w:val="00F53369"/>
    <w:rsid w:val="00F5418A"/>
    <w:rsid w:val="00F5435D"/>
    <w:rsid w:val="00F5466B"/>
    <w:rsid w:val="00F54F5B"/>
    <w:rsid w:val="00F5723C"/>
    <w:rsid w:val="00F57288"/>
    <w:rsid w:val="00F57E85"/>
    <w:rsid w:val="00F57FBD"/>
    <w:rsid w:val="00F60031"/>
    <w:rsid w:val="00F60265"/>
    <w:rsid w:val="00F612B9"/>
    <w:rsid w:val="00F6182C"/>
    <w:rsid w:val="00F618DB"/>
    <w:rsid w:val="00F6202A"/>
    <w:rsid w:val="00F6212D"/>
    <w:rsid w:val="00F62309"/>
    <w:rsid w:val="00F626E3"/>
    <w:rsid w:val="00F62D03"/>
    <w:rsid w:val="00F63132"/>
    <w:rsid w:val="00F633AB"/>
    <w:rsid w:val="00F6348A"/>
    <w:rsid w:val="00F63CF9"/>
    <w:rsid w:val="00F63DAD"/>
    <w:rsid w:val="00F64193"/>
    <w:rsid w:val="00F6426A"/>
    <w:rsid w:val="00F647E8"/>
    <w:rsid w:val="00F64DD6"/>
    <w:rsid w:val="00F6676E"/>
    <w:rsid w:val="00F668A7"/>
    <w:rsid w:val="00F66BEA"/>
    <w:rsid w:val="00F66D75"/>
    <w:rsid w:val="00F67496"/>
    <w:rsid w:val="00F67A94"/>
    <w:rsid w:val="00F7063E"/>
    <w:rsid w:val="00F70AC2"/>
    <w:rsid w:val="00F714F5"/>
    <w:rsid w:val="00F718E8"/>
    <w:rsid w:val="00F72019"/>
    <w:rsid w:val="00F72781"/>
    <w:rsid w:val="00F72CD1"/>
    <w:rsid w:val="00F72D69"/>
    <w:rsid w:val="00F7338E"/>
    <w:rsid w:val="00F7377B"/>
    <w:rsid w:val="00F73D99"/>
    <w:rsid w:val="00F74662"/>
    <w:rsid w:val="00F7515B"/>
    <w:rsid w:val="00F75A65"/>
    <w:rsid w:val="00F76006"/>
    <w:rsid w:val="00F760F3"/>
    <w:rsid w:val="00F7621F"/>
    <w:rsid w:val="00F76B07"/>
    <w:rsid w:val="00F76F23"/>
    <w:rsid w:val="00F77BA5"/>
    <w:rsid w:val="00F77DC5"/>
    <w:rsid w:val="00F77F9D"/>
    <w:rsid w:val="00F8038E"/>
    <w:rsid w:val="00F80916"/>
    <w:rsid w:val="00F80962"/>
    <w:rsid w:val="00F80CC7"/>
    <w:rsid w:val="00F80FE0"/>
    <w:rsid w:val="00F812D8"/>
    <w:rsid w:val="00F818C9"/>
    <w:rsid w:val="00F821B5"/>
    <w:rsid w:val="00F8220E"/>
    <w:rsid w:val="00F82A2C"/>
    <w:rsid w:val="00F82DD0"/>
    <w:rsid w:val="00F82E5A"/>
    <w:rsid w:val="00F82F03"/>
    <w:rsid w:val="00F8335E"/>
    <w:rsid w:val="00F83A07"/>
    <w:rsid w:val="00F83C82"/>
    <w:rsid w:val="00F83D63"/>
    <w:rsid w:val="00F848E1"/>
    <w:rsid w:val="00F84D1D"/>
    <w:rsid w:val="00F84D9C"/>
    <w:rsid w:val="00F852E4"/>
    <w:rsid w:val="00F8533F"/>
    <w:rsid w:val="00F86F5C"/>
    <w:rsid w:val="00F8753C"/>
    <w:rsid w:val="00F9007C"/>
    <w:rsid w:val="00F905FC"/>
    <w:rsid w:val="00F90773"/>
    <w:rsid w:val="00F908F8"/>
    <w:rsid w:val="00F911EE"/>
    <w:rsid w:val="00F916AB"/>
    <w:rsid w:val="00F91B78"/>
    <w:rsid w:val="00F920E6"/>
    <w:rsid w:val="00F92993"/>
    <w:rsid w:val="00F929CC"/>
    <w:rsid w:val="00F93121"/>
    <w:rsid w:val="00F93EBB"/>
    <w:rsid w:val="00F94075"/>
    <w:rsid w:val="00F94484"/>
    <w:rsid w:val="00F94AD9"/>
    <w:rsid w:val="00F9553B"/>
    <w:rsid w:val="00F96040"/>
    <w:rsid w:val="00F96450"/>
    <w:rsid w:val="00F97247"/>
    <w:rsid w:val="00F978C0"/>
    <w:rsid w:val="00F97F2A"/>
    <w:rsid w:val="00FA0162"/>
    <w:rsid w:val="00FA01C5"/>
    <w:rsid w:val="00FA0670"/>
    <w:rsid w:val="00FA0BD0"/>
    <w:rsid w:val="00FA0E92"/>
    <w:rsid w:val="00FA1332"/>
    <w:rsid w:val="00FA30A8"/>
    <w:rsid w:val="00FA3394"/>
    <w:rsid w:val="00FA3609"/>
    <w:rsid w:val="00FA37C5"/>
    <w:rsid w:val="00FA384F"/>
    <w:rsid w:val="00FA3D5E"/>
    <w:rsid w:val="00FA417C"/>
    <w:rsid w:val="00FA47CB"/>
    <w:rsid w:val="00FA47F9"/>
    <w:rsid w:val="00FA4D56"/>
    <w:rsid w:val="00FA5D88"/>
    <w:rsid w:val="00FA6673"/>
    <w:rsid w:val="00FA67B7"/>
    <w:rsid w:val="00FA6E5D"/>
    <w:rsid w:val="00FA7138"/>
    <w:rsid w:val="00FA7293"/>
    <w:rsid w:val="00FA7337"/>
    <w:rsid w:val="00FA7B28"/>
    <w:rsid w:val="00FA7C0C"/>
    <w:rsid w:val="00FB023C"/>
    <w:rsid w:val="00FB0420"/>
    <w:rsid w:val="00FB12AF"/>
    <w:rsid w:val="00FB155D"/>
    <w:rsid w:val="00FB23A6"/>
    <w:rsid w:val="00FB261C"/>
    <w:rsid w:val="00FB273E"/>
    <w:rsid w:val="00FB2F60"/>
    <w:rsid w:val="00FB3951"/>
    <w:rsid w:val="00FB3B31"/>
    <w:rsid w:val="00FB3F2B"/>
    <w:rsid w:val="00FB4245"/>
    <w:rsid w:val="00FB46CE"/>
    <w:rsid w:val="00FB4878"/>
    <w:rsid w:val="00FB4BEE"/>
    <w:rsid w:val="00FB4E7A"/>
    <w:rsid w:val="00FB556A"/>
    <w:rsid w:val="00FB5734"/>
    <w:rsid w:val="00FB57B1"/>
    <w:rsid w:val="00FB633E"/>
    <w:rsid w:val="00FB68F9"/>
    <w:rsid w:val="00FB6D0E"/>
    <w:rsid w:val="00FB6EED"/>
    <w:rsid w:val="00FB73AD"/>
    <w:rsid w:val="00FB73CE"/>
    <w:rsid w:val="00FB73E5"/>
    <w:rsid w:val="00FB7808"/>
    <w:rsid w:val="00FB7B63"/>
    <w:rsid w:val="00FC0BDF"/>
    <w:rsid w:val="00FC0CE1"/>
    <w:rsid w:val="00FC118C"/>
    <w:rsid w:val="00FC1326"/>
    <w:rsid w:val="00FC2465"/>
    <w:rsid w:val="00FC2787"/>
    <w:rsid w:val="00FC2871"/>
    <w:rsid w:val="00FC3017"/>
    <w:rsid w:val="00FC3294"/>
    <w:rsid w:val="00FC3A42"/>
    <w:rsid w:val="00FC3F2A"/>
    <w:rsid w:val="00FC46B1"/>
    <w:rsid w:val="00FC5BC0"/>
    <w:rsid w:val="00FC5FF6"/>
    <w:rsid w:val="00FC60A5"/>
    <w:rsid w:val="00FC60B3"/>
    <w:rsid w:val="00FC65FC"/>
    <w:rsid w:val="00FC6EA8"/>
    <w:rsid w:val="00FC7001"/>
    <w:rsid w:val="00FC7439"/>
    <w:rsid w:val="00FC7826"/>
    <w:rsid w:val="00FC7AE4"/>
    <w:rsid w:val="00FC7BD7"/>
    <w:rsid w:val="00FD0890"/>
    <w:rsid w:val="00FD08C8"/>
    <w:rsid w:val="00FD0EFD"/>
    <w:rsid w:val="00FD132B"/>
    <w:rsid w:val="00FD16FF"/>
    <w:rsid w:val="00FD1712"/>
    <w:rsid w:val="00FD18D3"/>
    <w:rsid w:val="00FD1D50"/>
    <w:rsid w:val="00FD1E60"/>
    <w:rsid w:val="00FD1F91"/>
    <w:rsid w:val="00FD2289"/>
    <w:rsid w:val="00FD2565"/>
    <w:rsid w:val="00FD2743"/>
    <w:rsid w:val="00FD2CF6"/>
    <w:rsid w:val="00FD362E"/>
    <w:rsid w:val="00FD3B7E"/>
    <w:rsid w:val="00FD45C0"/>
    <w:rsid w:val="00FD4876"/>
    <w:rsid w:val="00FD603C"/>
    <w:rsid w:val="00FD655E"/>
    <w:rsid w:val="00FD6A17"/>
    <w:rsid w:val="00FD7350"/>
    <w:rsid w:val="00FE0031"/>
    <w:rsid w:val="00FE0630"/>
    <w:rsid w:val="00FE0698"/>
    <w:rsid w:val="00FE0DB7"/>
    <w:rsid w:val="00FE142C"/>
    <w:rsid w:val="00FE16AF"/>
    <w:rsid w:val="00FE186D"/>
    <w:rsid w:val="00FE1934"/>
    <w:rsid w:val="00FE1F68"/>
    <w:rsid w:val="00FE22E5"/>
    <w:rsid w:val="00FE243E"/>
    <w:rsid w:val="00FE24BF"/>
    <w:rsid w:val="00FE29CC"/>
    <w:rsid w:val="00FE2C66"/>
    <w:rsid w:val="00FE3340"/>
    <w:rsid w:val="00FE33B3"/>
    <w:rsid w:val="00FE358A"/>
    <w:rsid w:val="00FE3D60"/>
    <w:rsid w:val="00FE3DDD"/>
    <w:rsid w:val="00FE45BC"/>
    <w:rsid w:val="00FE51E7"/>
    <w:rsid w:val="00FE5A88"/>
    <w:rsid w:val="00FE65B3"/>
    <w:rsid w:val="00FE6A64"/>
    <w:rsid w:val="00FE6CA7"/>
    <w:rsid w:val="00FE6E25"/>
    <w:rsid w:val="00FE7073"/>
    <w:rsid w:val="00FE7089"/>
    <w:rsid w:val="00FE76E2"/>
    <w:rsid w:val="00FE786F"/>
    <w:rsid w:val="00FE7CCE"/>
    <w:rsid w:val="00FE7E48"/>
    <w:rsid w:val="00FE7F22"/>
    <w:rsid w:val="00FE7FE5"/>
    <w:rsid w:val="00FF0054"/>
    <w:rsid w:val="00FF05A1"/>
    <w:rsid w:val="00FF0C36"/>
    <w:rsid w:val="00FF0D4C"/>
    <w:rsid w:val="00FF1645"/>
    <w:rsid w:val="00FF1C5C"/>
    <w:rsid w:val="00FF22F2"/>
    <w:rsid w:val="00FF2317"/>
    <w:rsid w:val="00FF25A2"/>
    <w:rsid w:val="00FF33F0"/>
    <w:rsid w:val="00FF342E"/>
    <w:rsid w:val="00FF369D"/>
    <w:rsid w:val="00FF3DF1"/>
    <w:rsid w:val="00FF4313"/>
    <w:rsid w:val="00FF43A3"/>
    <w:rsid w:val="00FF490E"/>
    <w:rsid w:val="00FF4E1F"/>
    <w:rsid w:val="00FF4E9D"/>
    <w:rsid w:val="00FF52C5"/>
    <w:rsid w:val="00FF5F2D"/>
    <w:rsid w:val="00FF652F"/>
    <w:rsid w:val="00FF6804"/>
    <w:rsid w:val="00FF6D63"/>
    <w:rsid w:val="00FF6EF3"/>
    <w:rsid w:val="00FF7ED6"/>
    <w:rsid w:val="0102C15B"/>
    <w:rsid w:val="02623782"/>
    <w:rsid w:val="028DADE3"/>
    <w:rsid w:val="0352AFE4"/>
    <w:rsid w:val="03E963BF"/>
    <w:rsid w:val="04AB8AD8"/>
    <w:rsid w:val="0540F33E"/>
    <w:rsid w:val="05AE79D6"/>
    <w:rsid w:val="05F4A695"/>
    <w:rsid w:val="060916A4"/>
    <w:rsid w:val="062E65FC"/>
    <w:rsid w:val="06A036C7"/>
    <w:rsid w:val="06C1ABF2"/>
    <w:rsid w:val="06E395FA"/>
    <w:rsid w:val="070F006E"/>
    <w:rsid w:val="0728699B"/>
    <w:rsid w:val="08E33798"/>
    <w:rsid w:val="08F850C6"/>
    <w:rsid w:val="0927EA9F"/>
    <w:rsid w:val="094C183D"/>
    <w:rsid w:val="098C633C"/>
    <w:rsid w:val="0A62570E"/>
    <w:rsid w:val="0AD4F57B"/>
    <w:rsid w:val="0B008D88"/>
    <w:rsid w:val="0B066715"/>
    <w:rsid w:val="0B7DD79A"/>
    <w:rsid w:val="0DCBDEE4"/>
    <w:rsid w:val="0E67A771"/>
    <w:rsid w:val="0F8545F1"/>
    <w:rsid w:val="1050B145"/>
    <w:rsid w:val="108B1BBB"/>
    <w:rsid w:val="10D562F8"/>
    <w:rsid w:val="119DFF48"/>
    <w:rsid w:val="12DA4011"/>
    <w:rsid w:val="13664F88"/>
    <w:rsid w:val="13CF229C"/>
    <w:rsid w:val="149C9020"/>
    <w:rsid w:val="14EFE2DA"/>
    <w:rsid w:val="150E72A3"/>
    <w:rsid w:val="158832D9"/>
    <w:rsid w:val="15BB8C77"/>
    <w:rsid w:val="15DE70FF"/>
    <w:rsid w:val="15E9EF16"/>
    <w:rsid w:val="1657EE65"/>
    <w:rsid w:val="169B4C6A"/>
    <w:rsid w:val="176177CB"/>
    <w:rsid w:val="177774ED"/>
    <w:rsid w:val="183F6388"/>
    <w:rsid w:val="18480642"/>
    <w:rsid w:val="19751E26"/>
    <w:rsid w:val="1988E7ED"/>
    <w:rsid w:val="19976992"/>
    <w:rsid w:val="1A5E18B8"/>
    <w:rsid w:val="1AA4E4C1"/>
    <w:rsid w:val="1B42598B"/>
    <w:rsid w:val="1BF3911E"/>
    <w:rsid w:val="1C03D65C"/>
    <w:rsid w:val="1C11A5E4"/>
    <w:rsid w:val="1C239151"/>
    <w:rsid w:val="1C491A28"/>
    <w:rsid w:val="1D01511A"/>
    <w:rsid w:val="1D128F94"/>
    <w:rsid w:val="1D2E9E89"/>
    <w:rsid w:val="1D47117F"/>
    <w:rsid w:val="1D68E2B2"/>
    <w:rsid w:val="1D6E8A6A"/>
    <w:rsid w:val="1DE45731"/>
    <w:rsid w:val="1EA65EDE"/>
    <w:rsid w:val="1F04CDC7"/>
    <w:rsid w:val="2073227D"/>
    <w:rsid w:val="217BDEEC"/>
    <w:rsid w:val="21DF6057"/>
    <w:rsid w:val="231D44AD"/>
    <w:rsid w:val="2335792D"/>
    <w:rsid w:val="2350CB1F"/>
    <w:rsid w:val="23844C8A"/>
    <w:rsid w:val="23BEE215"/>
    <w:rsid w:val="2525EB0A"/>
    <w:rsid w:val="27EE85B2"/>
    <w:rsid w:val="2A84272C"/>
    <w:rsid w:val="2B72F1EA"/>
    <w:rsid w:val="2C2BC460"/>
    <w:rsid w:val="2C70E9E3"/>
    <w:rsid w:val="2D2A8078"/>
    <w:rsid w:val="2D2B010E"/>
    <w:rsid w:val="2DE810E5"/>
    <w:rsid w:val="2E726157"/>
    <w:rsid w:val="2EEEF71F"/>
    <w:rsid w:val="2F0AAE35"/>
    <w:rsid w:val="2FCB8FAE"/>
    <w:rsid w:val="303F29A8"/>
    <w:rsid w:val="306C6B34"/>
    <w:rsid w:val="317EC19D"/>
    <w:rsid w:val="31B956E6"/>
    <w:rsid w:val="31C1BE53"/>
    <w:rsid w:val="32C0A139"/>
    <w:rsid w:val="32E5D70F"/>
    <w:rsid w:val="346481B0"/>
    <w:rsid w:val="35707199"/>
    <w:rsid w:val="35801F29"/>
    <w:rsid w:val="36083F6D"/>
    <w:rsid w:val="3621A263"/>
    <w:rsid w:val="36D11806"/>
    <w:rsid w:val="37831111"/>
    <w:rsid w:val="3809C40D"/>
    <w:rsid w:val="38296359"/>
    <w:rsid w:val="382C078A"/>
    <w:rsid w:val="38924D86"/>
    <w:rsid w:val="38CC951F"/>
    <w:rsid w:val="38E45B0D"/>
    <w:rsid w:val="3A48C0CC"/>
    <w:rsid w:val="3B3DF1BD"/>
    <w:rsid w:val="3B503521"/>
    <w:rsid w:val="3B9D54DF"/>
    <w:rsid w:val="3BEF4B19"/>
    <w:rsid w:val="3CAA1151"/>
    <w:rsid w:val="3CCFC420"/>
    <w:rsid w:val="3D35455C"/>
    <w:rsid w:val="3DEDD0C1"/>
    <w:rsid w:val="3E138505"/>
    <w:rsid w:val="3E815235"/>
    <w:rsid w:val="3F2E72DC"/>
    <w:rsid w:val="41988D6E"/>
    <w:rsid w:val="41A5535E"/>
    <w:rsid w:val="41E003A1"/>
    <w:rsid w:val="4229429D"/>
    <w:rsid w:val="426336BE"/>
    <w:rsid w:val="43486912"/>
    <w:rsid w:val="43781F32"/>
    <w:rsid w:val="44923A8E"/>
    <w:rsid w:val="45BB69B2"/>
    <w:rsid w:val="46E07FF1"/>
    <w:rsid w:val="477D3B88"/>
    <w:rsid w:val="478B20BD"/>
    <w:rsid w:val="47FDD6C9"/>
    <w:rsid w:val="4827934C"/>
    <w:rsid w:val="49DC8FE9"/>
    <w:rsid w:val="4ABA415B"/>
    <w:rsid w:val="4B13E00D"/>
    <w:rsid w:val="4B43C14F"/>
    <w:rsid w:val="4BA687C0"/>
    <w:rsid w:val="4D33D9EF"/>
    <w:rsid w:val="4ED2564F"/>
    <w:rsid w:val="4F78F993"/>
    <w:rsid w:val="4F96D1C9"/>
    <w:rsid w:val="505E22A6"/>
    <w:rsid w:val="50BC6E6B"/>
    <w:rsid w:val="517D3E12"/>
    <w:rsid w:val="51A61959"/>
    <w:rsid w:val="5224F972"/>
    <w:rsid w:val="52A47C88"/>
    <w:rsid w:val="52D3486E"/>
    <w:rsid w:val="5378FA41"/>
    <w:rsid w:val="53A135E9"/>
    <w:rsid w:val="545C0569"/>
    <w:rsid w:val="54E4B91D"/>
    <w:rsid w:val="54F22A88"/>
    <w:rsid w:val="56049441"/>
    <w:rsid w:val="568FDB8C"/>
    <w:rsid w:val="577ACA55"/>
    <w:rsid w:val="57FC8829"/>
    <w:rsid w:val="5913DEED"/>
    <w:rsid w:val="59D887E9"/>
    <w:rsid w:val="5B8A0120"/>
    <w:rsid w:val="5BA8C2D3"/>
    <w:rsid w:val="5BA92877"/>
    <w:rsid w:val="5C22215A"/>
    <w:rsid w:val="5C4626D9"/>
    <w:rsid w:val="5D6A5214"/>
    <w:rsid w:val="5D8AC65F"/>
    <w:rsid w:val="5DBB495B"/>
    <w:rsid w:val="5DF2EF1A"/>
    <w:rsid w:val="5EB655FB"/>
    <w:rsid w:val="603EE905"/>
    <w:rsid w:val="60505FDF"/>
    <w:rsid w:val="61643DB4"/>
    <w:rsid w:val="618A4661"/>
    <w:rsid w:val="61DA0EBB"/>
    <w:rsid w:val="624FFA7C"/>
    <w:rsid w:val="632616C2"/>
    <w:rsid w:val="6398180B"/>
    <w:rsid w:val="64E5942C"/>
    <w:rsid w:val="656F0D1A"/>
    <w:rsid w:val="66C8E14E"/>
    <w:rsid w:val="676620D0"/>
    <w:rsid w:val="67EE62AF"/>
    <w:rsid w:val="68790506"/>
    <w:rsid w:val="69BBE29C"/>
    <w:rsid w:val="6BC9C1A6"/>
    <w:rsid w:val="6C2F4DF8"/>
    <w:rsid w:val="6CB277CF"/>
    <w:rsid w:val="6CE46FBF"/>
    <w:rsid w:val="6CF8CBAD"/>
    <w:rsid w:val="6D853D9A"/>
    <w:rsid w:val="6E3695FC"/>
    <w:rsid w:val="6E9B3B9E"/>
    <w:rsid w:val="6F038DBE"/>
    <w:rsid w:val="6F97DC37"/>
    <w:rsid w:val="70A4A053"/>
    <w:rsid w:val="70BFCEB2"/>
    <w:rsid w:val="7188B500"/>
    <w:rsid w:val="72AA6477"/>
    <w:rsid w:val="7363F5F3"/>
    <w:rsid w:val="73D100A3"/>
    <w:rsid w:val="742EF5E8"/>
    <w:rsid w:val="74FF5D8F"/>
    <w:rsid w:val="75197143"/>
    <w:rsid w:val="7583FE76"/>
    <w:rsid w:val="76DBE9E8"/>
    <w:rsid w:val="78B5A057"/>
    <w:rsid w:val="78F24E19"/>
    <w:rsid w:val="7950CDAF"/>
    <w:rsid w:val="79931DFC"/>
    <w:rsid w:val="7A89CBEE"/>
    <w:rsid w:val="7B13D49C"/>
    <w:rsid w:val="7B70055D"/>
    <w:rsid w:val="7BAED9E4"/>
    <w:rsid w:val="7C327F23"/>
    <w:rsid w:val="7C8A2AE6"/>
    <w:rsid w:val="7CBF779E"/>
    <w:rsid w:val="7CD857CE"/>
    <w:rsid w:val="7D45E196"/>
    <w:rsid w:val="7DDB4E22"/>
    <w:rsid w:val="7EA1674B"/>
    <w:rsid w:val="7F90A062"/>
    <w:rsid w:val="7FF9ECF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3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009"/>
    <w:pPr>
      <w:spacing w:before="60" w:after="60"/>
    </w:pPr>
    <w:rPr>
      <w:rFonts w:ascii="Times" w:eastAsia="Times New Roman" w:hAnsi="Times"/>
    </w:rPr>
  </w:style>
  <w:style w:type="paragraph" w:styleId="Heading1">
    <w:name w:val="heading 1"/>
    <w:basedOn w:val="Prlhead1"/>
    <w:next w:val="Normal"/>
    <w:link w:val="Heading1Char"/>
    <w:qFormat/>
    <w:rsid w:val="00413EDF"/>
    <w:pPr>
      <w:numPr>
        <w:ilvl w:val="0"/>
        <w:numId w:val="0"/>
      </w:numPr>
    </w:pPr>
  </w:style>
  <w:style w:type="paragraph" w:styleId="Heading2">
    <w:name w:val="heading 2"/>
    <w:basedOn w:val="Prlhead2"/>
    <w:next w:val="Normal"/>
    <w:link w:val="Heading2Char"/>
    <w:autoRedefine/>
    <w:qFormat/>
    <w:rsid w:val="007F4266"/>
    <w:pPr>
      <w:numPr>
        <w:numId w:val="55"/>
      </w:numPr>
      <w:outlineLvl w:val="1"/>
    </w:pPr>
    <w:rPr>
      <w:color w:val="auto"/>
    </w:rPr>
  </w:style>
  <w:style w:type="paragraph" w:styleId="Heading3">
    <w:name w:val="heading 3"/>
    <w:basedOn w:val="Prlhead3"/>
    <w:next w:val="Normal"/>
    <w:link w:val="Heading3Char"/>
    <w:qFormat/>
    <w:rsid w:val="00A70CA7"/>
    <w:pPr>
      <w:outlineLvl w:val="2"/>
    </w:pPr>
    <w:rPr>
      <w:color w:val="auto"/>
      <w:sz w:val="24"/>
    </w:rPr>
  </w:style>
  <w:style w:type="paragraph" w:styleId="Heading4">
    <w:name w:val="heading 4"/>
    <w:basedOn w:val="Prlhead3"/>
    <w:next w:val="Normal"/>
    <w:link w:val="Heading4Char"/>
    <w:autoRedefine/>
    <w:qFormat/>
    <w:rsid w:val="0053393D"/>
    <w:pPr>
      <w:outlineLvl w:val="3"/>
    </w:pPr>
  </w:style>
  <w:style w:type="paragraph" w:styleId="Heading5">
    <w:name w:val="heading 5"/>
    <w:basedOn w:val="Normal"/>
    <w:next w:val="Normal"/>
    <w:link w:val="Heading5Char"/>
    <w:qFormat/>
    <w:rsid w:val="00134120"/>
    <w:pPr>
      <w:numPr>
        <w:ilvl w:val="4"/>
        <w:numId w:val="3"/>
      </w:numPr>
      <w:tabs>
        <w:tab w:val="left" w:pos="1701"/>
        <w:tab w:val="left" w:pos="2552"/>
      </w:tabs>
      <w:spacing w:line="360" w:lineRule="auto"/>
      <w:outlineLvl w:val="4"/>
    </w:pPr>
  </w:style>
  <w:style w:type="paragraph" w:styleId="Heading6">
    <w:name w:val="heading 6"/>
    <w:basedOn w:val="Normal"/>
    <w:next w:val="Normal"/>
    <w:link w:val="Heading6Char"/>
    <w:qFormat/>
    <w:rsid w:val="00134120"/>
    <w:pPr>
      <w:numPr>
        <w:ilvl w:val="5"/>
        <w:numId w:val="3"/>
      </w:numPr>
      <w:tabs>
        <w:tab w:val="left" w:pos="1701"/>
        <w:tab w:val="left" w:pos="2552"/>
      </w:tabs>
      <w:spacing w:line="360" w:lineRule="auto"/>
      <w:outlineLvl w:val="5"/>
    </w:pPr>
  </w:style>
  <w:style w:type="paragraph" w:styleId="Heading7">
    <w:name w:val="heading 7"/>
    <w:basedOn w:val="Normal"/>
    <w:next w:val="Normal"/>
    <w:link w:val="Heading7Char"/>
    <w:qFormat/>
    <w:rsid w:val="00134120"/>
    <w:pPr>
      <w:numPr>
        <w:ilvl w:val="6"/>
        <w:numId w:val="3"/>
      </w:numPr>
      <w:tabs>
        <w:tab w:val="left" w:pos="1701"/>
        <w:tab w:val="left" w:pos="2552"/>
      </w:tabs>
      <w:spacing w:line="360" w:lineRule="auto"/>
      <w:outlineLvl w:val="6"/>
    </w:pPr>
  </w:style>
  <w:style w:type="paragraph" w:styleId="Heading8">
    <w:name w:val="heading 8"/>
    <w:basedOn w:val="Normal"/>
    <w:next w:val="Normal"/>
    <w:link w:val="Heading8Char"/>
    <w:qFormat/>
    <w:rsid w:val="00134120"/>
    <w:pPr>
      <w:numPr>
        <w:ilvl w:val="7"/>
        <w:numId w:val="3"/>
      </w:numPr>
      <w:tabs>
        <w:tab w:val="left" w:pos="1701"/>
        <w:tab w:val="left" w:pos="2552"/>
      </w:tabs>
      <w:spacing w:line="360" w:lineRule="auto"/>
      <w:outlineLvl w:val="7"/>
    </w:pPr>
  </w:style>
  <w:style w:type="paragraph" w:styleId="Heading9">
    <w:name w:val="heading 9"/>
    <w:basedOn w:val="Normal"/>
    <w:next w:val="Normal"/>
    <w:link w:val="Heading9Char"/>
    <w:qFormat/>
    <w:rsid w:val="00134120"/>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13EDF"/>
    <w:rPr>
      <w:rFonts w:ascii="Times New Roman" w:eastAsiaTheme="minorHAnsi" w:hAnsi="Times New Roman" w:cs="Arial"/>
      <w:b/>
      <w:bCs/>
      <w:sz w:val="34"/>
      <w:szCs w:val="30"/>
      <w:lang w:val="en-US" w:eastAsia="en-US"/>
    </w:rPr>
  </w:style>
  <w:style w:type="character" w:customStyle="1" w:styleId="Heading2Char">
    <w:name w:val="Heading 2 Char"/>
    <w:link w:val="Heading2"/>
    <w:locked/>
    <w:rsid w:val="007F4266"/>
    <w:rPr>
      <w:rFonts w:ascii="Times New Roman" w:eastAsia="Times New Roman" w:hAnsi="Times New Roman" w:cs="Arial-BoldMT"/>
      <w:b/>
      <w:bCs/>
      <w:sz w:val="22"/>
      <w:szCs w:val="22"/>
      <w:lang w:eastAsia="en-US"/>
    </w:rPr>
  </w:style>
  <w:style w:type="character" w:customStyle="1" w:styleId="Heading3Char">
    <w:name w:val="Heading 3 Char"/>
    <w:link w:val="Heading3"/>
    <w:locked/>
    <w:rsid w:val="00A70CA7"/>
    <w:rPr>
      <w:rFonts w:ascii="Times New Roman" w:eastAsia="Times New Roman" w:hAnsi="Times New Roman" w:cs="Arial-BoldMT"/>
      <w:b/>
      <w:sz w:val="24"/>
      <w:szCs w:val="27"/>
      <w:lang w:eastAsia="en-US"/>
    </w:rPr>
  </w:style>
  <w:style w:type="character" w:customStyle="1" w:styleId="Heading4Char">
    <w:name w:val="Heading 4 Char"/>
    <w:link w:val="Heading4"/>
    <w:locked/>
    <w:rsid w:val="0053393D"/>
    <w:rPr>
      <w:rFonts w:ascii="Times New Roman" w:eastAsia="Times New Roman" w:hAnsi="Times New Roman" w:cs="Arial-BoldMT"/>
      <w:b/>
      <w:color w:val="000000"/>
      <w:sz w:val="27"/>
      <w:szCs w:val="27"/>
      <w:lang w:eastAsia="en-US"/>
    </w:rPr>
  </w:style>
  <w:style w:type="character" w:customStyle="1" w:styleId="Heading5Char">
    <w:name w:val="Heading 5 Char"/>
    <w:link w:val="Heading5"/>
    <w:locked/>
    <w:rsid w:val="00134120"/>
    <w:rPr>
      <w:rFonts w:ascii="Times" w:eastAsia="Times New Roman" w:hAnsi="Times"/>
    </w:rPr>
  </w:style>
  <w:style w:type="character" w:customStyle="1" w:styleId="Heading6Char">
    <w:name w:val="Heading 6 Char"/>
    <w:link w:val="Heading6"/>
    <w:locked/>
    <w:rsid w:val="00134120"/>
    <w:rPr>
      <w:rFonts w:ascii="Times" w:eastAsia="Times New Roman" w:hAnsi="Times"/>
    </w:rPr>
  </w:style>
  <w:style w:type="character" w:customStyle="1" w:styleId="Heading7Char">
    <w:name w:val="Heading 7 Char"/>
    <w:link w:val="Heading7"/>
    <w:locked/>
    <w:rsid w:val="00134120"/>
    <w:rPr>
      <w:rFonts w:ascii="Times" w:eastAsia="Times New Roman" w:hAnsi="Times"/>
    </w:rPr>
  </w:style>
  <w:style w:type="character" w:customStyle="1" w:styleId="Heading8Char">
    <w:name w:val="Heading 8 Char"/>
    <w:link w:val="Heading8"/>
    <w:locked/>
    <w:rsid w:val="00134120"/>
    <w:rPr>
      <w:rFonts w:ascii="Times" w:eastAsia="Times New Roman" w:hAnsi="Times"/>
    </w:rPr>
  </w:style>
  <w:style w:type="character" w:customStyle="1" w:styleId="Heading9Char">
    <w:name w:val="Heading 9 Char"/>
    <w:link w:val="Heading9"/>
    <w:locked/>
    <w:rsid w:val="00134120"/>
    <w:rPr>
      <w:rFonts w:ascii="Times" w:eastAsia="Times New Roman" w:hAnsi="Times"/>
    </w:rPr>
  </w:style>
  <w:style w:type="paragraph" w:customStyle="1" w:styleId="Prllist2">
    <w:name w:val="Prl_list_2"/>
    <w:basedOn w:val="Normal"/>
    <w:qFormat/>
    <w:rsid w:val="00580861"/>
    <w:pPr>
      <w:autoSpaceDE w:val="0"/>
      <w:autoSpaceDN w:val="0"/>
      <w:adjustRightInd w:val="0"/>
      <w:spacing w:before="120" w:after="160" w:line="259" w:lineRule="auto"/>
    </w:pPr>
    <w:rPr>
      <w:rFonts w:ascii="Times New Roman" w:eastAsiaTheme="minorHAnsi" w:hAnsi="Times New Roman" w:cstheme="minorBidi"/>
      <w:szCs w:val="23"/>
      <w:lang w:eastAsia="en-US"/>
    </w:rPr>
  </w:style>
  <w:style w:type="paragraph" w:customStyle="1" w:styleId="Prllist3">
    <w:name w:val="Prl_list_3"/>
    <w:basedOn w:val="Prllist2"/>
    <w:qFormat/>
    <w:rsid w:val="00211DEB"/>
    <w:pPr>
      <w:numPr>
        <w:ilvl w:val="8"/>
        <w:numId w:val="53"/>
      </w:numPr>
      <w:tabs>
        <w:tab w:val="left" w:pos="851"/>
      </w:tabs>
    </w:pPr>
  </w:style>
  <w:style w:type="paragraph" w:customStyle="1" w:styleId="PrlAlist">
    <w:name w:val="Prl_A_list"/>
    <w:basedOn w:val="Prllist3"/>
    <w:qFormat/>
    <w:rsid w:val="00872488"/>
    <w:pPr>
      <w:numPr>
        <w:numId w:val="4"/>
      </w:numPr>
      <w:tabs>
        <w:tab w:val="clear" w:pos="964"/>
        <w:tab w:val="num" w:pos="1531"/>
      </w:tabs>
      <w:ind w:left="1531"/>
    </w:pPr>
  </w:style>
  <w:style w:type="paragraph" w:customStyle="1" w:styleId="Prlhead1">
    <w:name w:val="Prl_head_1"/>
    <w:basedOn w:val="Normal"/>
    <w:next w:val="Normal"/>
    <w:qFormat/>
    <w:rsid w:val="003F0CAE"/>
    <w:pPr>
      <w:keepNext/>
      <w:widowControl w:val="0"/>
      <w:numPr>
        <w:ilvl w:val="1"/>
        <w:numId w:val="53"/>
      </w:numPr>
      <w:autoSpaceDE w:val="0"/>
      <w:autoSpaceDN w:val="0"/>
      <w:adjustRightInd w:val="0"/>
      <w:spacing w:before="360" w:after="200" w:line="276" w:lineRule="auto"/>
      <w:outlineLvl w:val="0"/>
    </w:pPr>
    <w:rPr>
      <w:rFonts w:ascii="Times New Roman" w:eastAsiaTheme="minorHAnsi" w:hAnsi="Times New Roman" w:cs="Arial"/>
      <w:b/>
      <w:bCs/>
      <w:sz w:val="34"/>
      <w:szCs w:val="30"/>
      <w:lang w:val="en-US" w:eastAsia="en-US"/>
    </w:rPr>
  </w:style>
  <w:style w:type="paragraph" w:customStyle="1" w:styleId="Prlhead2">
    <w:name w:val="Prl_head_2"/>
    <w:basedOn w:val="Normal"/>
    <w:next w:val="Normal"/>
    <w:autoRedefine/>
    <w:qFormat/>
    <w:rsid w:val="001056C8"/>
    <w:pPr>
      <w:keepNext/>
      <w:autoSpaceDE w:val="0"/>
      <w:autoSpaceDN w:val="0"/>
      <w:adjustRightInd w:val="0"/>
      <w:spacing w:before="120" w:after="0"/>
      <w:ind w:left="851" w:hanging="851"/>
    </w:pPr>
    <w:rPr>
      <w:rFonts w:ascii="Times New Roman" w:hAnsi="Times New Roman" w:cs="Arial-BoldMT"/>
      <w:b/>
      <w:bCs/>
      <w:color w:val="000000"/>
      <w:sz w:val="22"/>
      <w:szCs w:val="22"/>
      <w:lang w:eastAsia="en-US"/>
    </w:rPr>
  </w:style>
  <w:style w:type="paragraph" w:customStyle="1" w:styleId="Prlhead0">
    <w:name w:val="Prl_head_0"/>
    <w:basedOn w:val="Normal"/>
    <w:next w:val="Normal"/>
    <w:qFormat/>
    <w:rsid w:val="00211DEB"/>
    <w:pPr>
      <w:keepNext/>
      <w:widowControl w:val="0"/>
      <w:numPr>
        <w:numId w:val="53"/>
      </w:numPr>
      <w:autoSpaceDE w:val="0"/>
      <w:autoSpaceDN w:val="0"/>
      <w:adjustRightInd w:val="0"/>
      <w:spacing w:before="0" w:after="200" w:line="276" w:lineRule="auto"/>
    </w:pPr>
    <w:rPr>
      <w:rFonts w:ascii="Times New Roman" w:eastAsiaTheme="minorHAnsi" w:hAnsi="Times New Roman" w:cs="Arial"/>
      <w:b/>
      <w:bCs/>
      <w:sz w:val="34"/>
      <w:szCs w:val="34"/>
      <w:lang w:val="en-US" w:eastAsia="en-US"/>
    </w:rPr>
  </w:style>
  <w:style w:type="paragraph" w:customStyle="1" w:styleId="Prlhead3">
    <w:name w:val="Prl_head_3"/>
    <w:basedOn w:val="Prlhead2"/>
    <w:next w:val="Prlpara"/>
    <w:qFormat/>
    <w:rsid w:val="00211DEB"/>
    <w:pPr>
      <w:spacing w:before="480"/>
      <w:ind w:left="0"/>
      <w:outlineLvl w:val="0"/>
    </w:pPr>
    <w:rPr>
      <w:bCs w:val="0"/>
      <w:sz w:val="27"/>
      <w:szCs w:val="27"/>
    </w:rPr>
  </w:style>
  <w:style w:type="paragraph" w:customStyle="1" w:styleId="Prlpara">
    <w:name w:val="Prl_para"/>
    <w:basedOn w:val="Normal"/>
    <w:qFormat/>
    <w:rsid w:val="00220C02"/>
    <w:pPr>
      <w:numPr>
        <w:ilvl w:val="5"/>
        <w:numId w:val="67"/>
      </w:numPr>
      <w:autoSpaceDE w:val="0"/>
      <w:autoSpaceDN w:val="0"/>
      <w:adjustRightInd w:val="0"/>
      <w:spacing w:before="240" w:after="160" w:line="259" w:lineRule="auto"/>
    </w:pPr>
    <w:rPr>
      <w:rFonts w:ascii="Times New Roman" w:eastAsiaTheme="minorHAnsi" w:hAnsi="Times New Roman" w:cstheme="minorBidi"/>
      <w:szCs w:val="23"/>
    </w:rPr>
  </w:style>
  <w:style w:type="paragraph" w:customStyle="1" w:styleId="Prlhead4">
    <w:name w:val="Prl_head_4"/>
    <w:basedOn w:val="Normal"/>
    <w:next w:val="Normal"/>
    <w:qFormat/>
    <w:rsid w:val="00220C02"/>
    <w:pPr>
      <w:keepNext/>
      <w:numPr>
        <w:numId w:val="56"/>
      </w:numPr>
      <w:autoSpaceDE w:val="0"/>
      <w:autoSpaceDN w:val="0"/>
      <w:adjustRightInd w:val="0"/>
      <w:spacing w:before="360" w:after="120"/>
      <w:outlineLvl w:val="2"/>
    </w:pPr>
    <w:rPr>
      <w:rFonts w:ascii="Times New Roman" w:hAnsi="Times New Roman" w:cs="Arial"/>
      <w:b/>
      <w:bCs/>
      <w:sz w:val="24"/>
      <w:szCs w:val="23"/>
      <w:lang w:eastAsia="en-US"/>
    </w:rPr>
  </w:style>
  <w:style w:type="paragraph" w:customStyle="1" w:styleId="Prllist1">
    <w:name w:val="Prl_list_1"/>
    <w:basedOn w:val="Normal"/>
    <w:qFormat/>
    <w:rsid w:val="0043410C"/>
    <w:pPr>
      <w:numPr>
        <w:ilvl w:val="6"/>
        <w:numId w:val="53"/>
      </w:numPr>
      <w:tabs>
        <w:tab w:val="left" w:pos="567"/>
      </w:tabs>
      <w:autoSpaceDE w:val="0"/>
      <w:autoSpaceDN w:val="0"/>
      <w:adjustRightInd w:val="0"/>
      <w:spacing w:before="180" w:after="160" w:line="259" w:lineRule="auto"/>
    </w:pPr>
    <w:rPr>
      <w:rFonts w:ascii="Times New Roman" w:eastAsiaTheme="minorHAnsi" w:hAnsi="Times New Roman" w:cstheme="minorBidi"/>
      <w:szCs w:val="23"/>
      <w:lang w:eastAsia="en-US"/>
    </w:rPr>
  </w:style>
  <w:style w:type="paragraph" w:customStyle="1" w:styleId="Prlsubheading">
    <w:name w:val="Prl_subheading"/>
    <w:basedOn w:val="Prlpara"/>
    <w:next w:val="Prlpara"/>
    <w:qFormat/>
    <w:rsid w:val="00134120"/>
    <w:pPr>
      <w:keepNext/>
      <w:numPr>
        <w:ilvl w:val="0"/>
        <w:numId w:val="5"/>
      </w:numPr>
      <w:spacing w:before="360"/>
    </w:pPr>
    <w:rPr>
      <w:b/>
    </w:rPr>
  </w:style>
  <w:style w:type="paragraph" w:customStyle="1" w:styleId="PrlTableList1">
    <w:name w:val="Prl_Table_List_1"/>
    <w:basedOn w:val="Normal"/>
    <w:qFormat/>
    <w:rsid w:val="00211DEB"/>
    <w:pPr>
      <w:numPr>
        <w:numId w:val="54"/>
      </w:numPr>
      <w:spacing w:before="80" w:after="80" w:line="259" w:lineRule="auto"/>
    </w:pPr>
    <w:rPr>
      <w:rFonts w:ascii="Times New Roman" w:eastAsiaTheme="minorHAnsi" w:hAnsi="Times New Roman" w:cs="Arial"/>
      <w:szCs w:val="24"/>
      <w:lang w:val="en-GB" w:eastAsia="en-US"/>
    </w:rPr>
  </w:style>
  <w:style w:type="paragraph" w:customStyle="1" w:styleId="prldesiglist">
    <w:name w:val="prl_desig_list"/>
    <w:basedOn w:val="PrlTableList4"/>
    <w:uiPriority w:val="1"/>
    <w:qFormat/>
    <w:rsid w:val="00211DEB"/>
    <w:pPr>
      <w:numPr>
        <w:numId w:val="22"/>
      </w:numPr>
      <w:spacing w:beforeLines="0" w:before="80" w:afterLines="0" w:after="40" w:line="240" w:lineRule="auto"/>
    </w:pPr>
  </w:style>
  <w:style w:type="paragraph" w:customStyle="1" w:styleId="prldesigpara">
    <w:name w:val="prl_desig_para"/>
    <w:basedOn w:val="Prlpara"/>
    <w:uiPriority w:val="1"/>
    <w:qFormat/>
    <w:rsid w:val="00211DEB"/>
    <w:pPr>
      <w:widowControl w:val="0"/>
      <w:spacing w:before="0"/>
    </w:pPr>
    <w:rPr>
      <w:lang w:val="en-US" w:eastAsia="en-US"/>
    </w:rPr>
  </w:style>
  <w:style w:type="paragraph" w:customStyle="1" w:styleId="PrlTableList2">
    <w:name w:val="Prl_Table_List_2"/>
    <w:basedOn w:val="Normal"/>
    <w:qFormat/>
    <w:rsid w:val="00211DEB"/>
    <w:pPr>
      <w:widowControl w:val="0"/>
      <w:spacing w:beforeLines="60" w:before="144" w:afterLines="60" w:after="144" w:line="259" w:lineRule="auto"/>
    </w:pPr>
    <w:rPr>
      <w:rFonts w:ascii="Times New Roman" w:eastAsiaTheme="minorHAnsi" w:hAnsi="Times New Roman" w:cs="Arial"/>
      <w:szCs w:val="24"/>
      <w:lang w:val="en-US" w:eastAsia="en-US"/>
    </w:rPr>
  </w:style>
  <w:style w:type="paragraph" w:customStyle="1" w:styleId="prldesigsubhead">
    <w:name w:val="prl_desig_subhead"/>
    <w:basedOn w:val="prlsubhead"/>
    <w:uiPriority w:val="1"/>
    <w:qFormat/>
    <w:rsid w:val="00211DEB"/>
    <w:pPr>
      <w:widowControl w:val="0"/>
      <w:spacing w:before="240"/>
    </w:pPr>
    <w:rPr>
      <w:rFonts w:cstheme="minorBidi"/>
      <w:lang w:val="en-US"/>
    </w:rPr>
  </w:style>
  <w:style w:type="character" w:customStyle="1" w:styleId="z-TopofFormChar">
    <w:name w:val="z-Top of Form Char"/>
    <w:link w:val="z-TopofForm"/>
    <w:semiHidden/>
    <w:locked/>
    <w:rsid w:val="00134120"/>
    <w:rPr>
      <w:rFonts w:ascii="Arial" w:hAnsi="Arial" w:cs="Arial"/>
      <w:vanish/>
      <w:sz w:val="16"/>
      <w:szCs w:val="16"/>
      <w:lang w:val="x-none"/>
    </w:rPr>
  </w:style>
  <w:style w:type="paragraph" w:styleId="z-TopofForm">
    <w:name w:val="HTML Top of Form"/>
    <w:basedOn w:val="Normal"/>
    <w:next w:val="Normal"/>
    <w:link w:val="z-TopofFormChar"/>
    <w:hidden/>
    <w:semiHidden/>
    <w:rsid w:val="00134120"/>
    <w:pPr>
      <w:pBdr>
        <w:bottom w:val="single" w:sz="6" w:space="1" w:color="auto"/>
      </w:pBdr>
      <w:jc w:val="center"/>
    </w:pPr>
    <w:rPr>
      <w:rFonts w:ascii="Arial" w:hAnsi="Arial" w:cs="Arial"/>
      <w:vanish/>
      <w:sz w:val="16"/>
      <w:szCs w:val="16"/>
      <w:lang w:val="x-none"/>
    </w:rPr>
  </w:style>
  <w:style w:type="character" w:customStyle="1" w:styleId="z-BottomofFormChar">
    <w:name w:val="z-Bottom of Form Char"/>
    <w:link w:val="z-BottomofForm"/>
    <w:semiHidden/>
    <w:locked/>
    <w:rsid w:val="00134120"/>
    <w:rPr>
      <w:rFonts w:ascii="Arial" w:hAnsi="Arial" w:cs="Arial"/>
      <w:vanish/>
      <w:sz w:val="16"/>
      <w:szCs w:val="16"/>
      <w:lang w:val="x-none"/>
    </w:rPr>
  </w:style>
  <w:style w:type="paragraph" w:styleId="z-BottomofForm">
    <w:name w:val="HTML Bottom of Form"/>
    <w:basedOn w:val="Normal"/>
    <w:next w:val="Normal"/>
    <w:link w:val="z-BottomofFormChar"/>
    <w:hidden/>
    <w:semiHidden/>
    <w:rsid w:val="00134120"/>
    <w:pPr>
      <w:pBdr>
        <w:top w:val="single" w:sz="6" w:space="1" w:color="auto"/>
      </w:pBdr>
      <w:jc w:val="center"/>
    </w:pPr>
    <w:rPr>
      <w:rFonts w:ascii="Arial" w:hAnsi="Arial" w:cs="Arial"/>
      <w:vanish/>
      <w:sz w:val="16"/>
      <w:szCs w:val="16"/>
      <w:lang w:val="x-none"/>
    </w:rPr>
  </w:style>
  <w:style w:type="paragraph" w:customStyle="1" w:styleId="prlDesignationHeading">
    <w:name w:val="prl_DesignationHeading"/>
    <w:basedOn w:val="Normal"/>
    <w:qFormat/>
    <w:rsid w:val="00211DEB"/>
    <w:pPr>
      <w:keepNext/>
      <w:widowControl w:val="0"/>
      <w:autoSpaceDE w:val="0"/>
      <w:autoSpaceDN w:val="0"/>
      <w:adjustRightInd w:val="0"/>
      <w:spacing w:before="600" w:after="360" w:line="276" w:lineRule="auto"/>
    </w:pPr>
    <w:rPr>
      <w:rFonts w:ascii="Times New Roman" w:eastAsiaTheme="minorHAnsi" w:hAnsi="Times New Roman" w:cs="Arial"/>
      <w:b/>
      <w:bCs/>
      <w:sz w:val="30"/>
      <w:szCs w:val="30"/>
      <w:lang w:val="en-US" w:eastAsia="en-US"/>
    </w:rPr>
  </w:style>
  <w:style w:type="paragraph" w:customStyle="1" w:styleId="prlheadDefinitions">
    <w:name w:val="prl_head_Definitions"/>
    <w:basedOn w:val="Normal"/>
    <w:qFormat/>
    <w:rsid w:val="00211DEB"/>
    <w:pPr>
      <w:keepNext/>
      <w:shd w:val="clear" w:color="auto" w:fill="FFFFFF"/>
      <w:spacing w:before="480" w:after="180"/>
      <w:ind w:left="-567"/>
      <w:outlineLvl w:val="4"/>
    </w:pPr>
    <w:rPr>
      <w:rFonts w:ascii="Times New Roman" w:hAnsi="Times New Roman" w:cs="Arial"/>
      <w:b/>
      <w:bCs/>
      <w:sz w:val="27"/>
      <w:szCs w:val="27"/>
    </w:rPr>
  </w:style>
  <w:style w:type="paragraph" w:customStyle="1" w:styleId="prlheadDefinitions0">
    <w:name w:val="prl_head_Definitions_0"/>
    <w:basedOn w:val="prlheadDefinitions"/>
    <w:qFormat/>
    <w:rsid w:val="00211DEB"/>
    <w:rPr>
      <w:sz w:val="30"/>
    </w:rPr>
  </w:style>
  <w:style w:type="paragraph" w:customStyle="1" w:styleId="Prlindsllist3">
    <w:name w:val="Prl_indsl_list_3"/>
    <w:basedOn w:val="Normal"/>
    <w:next w:val="Normal"/>
    <w:qFormat/>
    <w:rsid w:val="00211DEB"/>
    <w:pPr>
      <w:numPr>
        <w:numId w:val="6"/>
      </w:numPr>
      <w:tabs>
        <w:tab w:val="left" w:pos="851"/>
        <w:tab w:val="left" w:pos="1701"/>
      </w:tabs>
      <w:spacing w:before="0" w:after="0"/>
    </w:pPr>
    <w:rPr>
      <w:rFonts w:ascii="Times New Roman" w:eastAsiaTheme="minorHAnsi" w:hAnsi="Times New Roman" w:cstheme="minorBidi"/>
      <w:szCs w:val="23"/>
      <w:lang w:eastAsia="en-US"/>
    </w:rPr>
  </w:style>
  <w:style w:type="paragraph" w:customStyle="1" w:styleId="PrlNormal">
    <w:name w:val="Prl_Normal"/>
    <w:basedOn w:val="Prlpara"/>
    <w:qFormat/>
    <w:rsid w:val="00211DEB"/>
    <w:pPr>
      <w:numPr>
        <w:ilvl w:val="0"/>
        <w:numId w:val="0"/>
      </w:numPr>
      <w:spacing w:after="0" w:line="240" w:lineRule="auto"/>
    </w:pPr>
    <w:rPr>
      <w:rFonts w:eastAsia="Times New Roman" w:cs="Times New Roman"/>
      <w:lang w:eastAsia="en-US"/>
    </w:rPr>
  </w:style>
  <w:style w:type="paragraph" w:customStyle="1" w:styleId="prlnumparasimple">
    <w:name w:val="prl_num_para_simple"/>
    <w:basedOn w:val="Prlpara"/>
    <w:qFormat/>
    <w:rsid w:val="00211DEB"/>
    <w:pPr>
      <w:numPr>
        <w:ilvl w:val="0"/>
        <w:numId w:val="21"/>
      </w:numPr>
    </w:pPr>
  </w:style>
  <w:style w:type="character" w:customStyle="1" w:styleId="prlred">
    <w:name w:val="prl_red"/>
    <w:uiPriority w:val="1"/>
    <w:qFormat/>
    <w:rsid w:val="00211DEB"/>
    <w:rPr>
      <w:b/>
      <w:color w:val="FF0000"/>
      <w:u w:val="single"/>
    </w:rPr>
  </w:style>
  <w:style w:type="table" w:customStyle="1" w:styleId="prlTableborderless">
    <w:name w:val="prl_Table_borderless"/>
    <w:basedOn w:val="TableNormal"/>
    <w:uiPriority w:val="99"/>
    <w:rsid w:val="00211DEB"/>
    <w:rPr>
      <w:rFonts w:ascii="Times" w:eastAsia="Times New Roman" w:hAnsi="Times"/>
    </w:rPr>
    <w:tblPr/>
  </w:style>
  <w:style w:type="paragraph" w:styleId="Revision">
    <w:name w:val="Revision"/>
    <w:hidden/>
    <w:uiPriority w:val="99"/>
    <w:semiHidden/>
    <w:rsid w:val="001F2D22"/>
    <w:rPr>
      <w:rFonts w:ascii="Arial" w:hAnsi="Arial" w:cs="Arial"/>
      <w:sz w:val="21"/>
    </w:rPr>
  </w:style>
  <w:style w:type="paragraph" w:customStyle="1" w:styleId="PrlTableList3">
    <w:name w:val="Prl_Table_List_3"/>
    <w:basedOn w:val="PrlTableList2"/>
    <w:qFormat/>
    <w:rsid w:val="00211DEB"/>
    <w:pPr>
      <w:numPr>
        <w:ilvl w:val="2"/>
        <w:numId w:val="54"/>
      </w:numPr>
    </w:pPr>
    <w:rPr>
      <w:position w:val="1"/>
    </w:rPr>
  </w:style>
  <w:style w:type="paragraph" w:customStyle="1" w:styleId="Prlnumberedsubhead">
    <w:name w:val="Prl_numbered_subhead"/>
    <w:basedOn w:val="Normal"/>
    <w:next w:val="Prllist1"/>
    <w:qFormat/>
    <w:rsid w:val="00211DEB"/>
    <w:pPr>
      <w:keepNext/>
      <w:numPr>
        <w:numId w:val="7"/>
      </w:numPr>
      <w:autoSpaceDE w:val="0"/>
      <w:autoSpaceDN w:val="0"/>
      <w:adjustRightInd w:val="0"/>
      <w:spacing w:before="360" w:after="120"/>
      <w:outlineLvl w:val="0"/>
    </w:pPr>
    <w:rPr>
      <w:rFonts w:ascii="Times New Roman" w:hAnsi="Times New Roman"/>
      <w:b/>
      <w:sz w:val="24"/>
      <w:szCs w:val="23"/>
      <w:lang w:val="en-GB" w:eastAsia="en-US"/>
    </w:rPr>
  </w:style>
  <w:style w:type="paragraph" w:customStyle="1" w:styleId="prlTabletext">
    <w:name w:val="prl_Table_text"/>
    <w:basedOn w:val="Prlpara"/>
    <w:qFormat/>
    <w:rsid w:val="00211DEB"/>
    <w:pPr>
      <w:numPr>
        <w:ilvl w:val="0"/>
        <w:numId w:val="0"/>
      </w:numPr>
      <w:spacing w:before="80" w:after="80" w:line="240" w:lineRule="auto"/>
      <w:ind w:left="23" w:right="23"/>
    </w:pPr>
    <w:rPr>
      <w:lang w:eastAsia="en-US"/>
    </w:rPr>
  </w:style>
  <w:style w:type="paragraph" w:customStyle="1" w:styleId="prlTabletextbold">
    <w:name w:val="prl_Table_text_bold"/>
    <w:basedOn w:val="prlTabletext"/>
    <w:qFormat/>
    <w:rsid w:val="00211DEB"/>
    <w:rPr>
      <w:b/>
    </w:rPr>
  </w:style>
  <w:style w:type="paragraph" w:customStyle="1" w:styleId="Prlhead5">
    <w:name w:val="Prl_head_5"/>
    <w:basedOn w:val="Prlhead4"/>
    <w:next w:val="Prllist1"/>
    <w:qFormat/>
    <w:rsid w:val="00220C02"/>
    <w:pPr>
      <w:numPr>
        <w:numId w:val="57"/>
      </w:numPr>
      <w:tabs>
        <w:tab w:val="left" w:pos="1418"/>
      </w:tabs>
      <w:outlineLvl w:val="3"/>
    </w:pPr>
  </w:style>
  <w:style w:type="paragraph" w:customStyle="1" w:styleId="PrlTableList4">
    <w:name w:val="Prl_Table_List_4"/>
    <w:basedOn w:val="PrlTableList3"/>
    <w:qFormat/>
    <w:rsid w:val="00211DEB"/>
    <w:pPr>
      <w:numPr>
        <w:ilvl w:val="3"/>
      </w:numPr>
      <w:spacing w:before="60" w:after="60"/>
    </w:pPr>
  </w:style>
  <w:style w:type="table" w:customStyle="1" w:styleId="prltable">
    <w:name w:val="prl_table"/>
    <w:basedOn w:val="TableNormal"/>
    <w:uiPriority w:val="99"/>
    <w:rsid w:val="00211DEB"/>
    <w:rPr>
      <w:rFonts w:ascii="Times" w:eastAsia="Times New Roman" w:hAnsi="Time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paragraph" w:customStyle="1" w:styleId="prlsubhead">
    <w:name w:val="prl_subhead"/>
    <w:basedOn w:val="Normal"/>
    <w:next w:val="Prlpara"/>
    <w:qFormat/>
    <w:rsid w:val="00211DEB"/>
    <w:pPr>
      <w:keepNext/>
      <w:spacing w:before="480" w:after="240"/>
    </w:pPr>
    <w:rPr>
      <w:rFonts w:ascii="Times New Roman" w:eastAsia="Calibri" w:hAnsi="Times New Roman"/>
      <w:b/>
      <w:sz w:val="24"/>
      <w:szCs w:val="22"/>
      <w:lang w:eastAsia="en-US"/>
    </w:rPr>
  </w:style>
  <w:style w:type="table" w:customStyle="1" w:styleId="prlTable0">
    <w:name w:val="prl_Table"/>
    <w:basedOn w:val="TableNormal"/>
    <w:uiPriority w:val="99"/>
    <w:rsid w:val="00211DEB"/>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Pr>
  </w:style>
  <w:style w:type="character" w:styleId="CommentReference">
    <w:name w:val="annotation reference"/>
    <w:basedOn w:val="DefaultParagraphFont"/>
    <w:semiHidden/>
    <w:unhideWhenUsed/>
    <w:rsid w:val="00817FCC"/>
    <w:rPr>
      <w:sz w:val="16"/>
      <w:szCs w:val="16"/>
    </w:rPr>
  </w:style>
  <w:style w:type="paragraph" w:styleId="CommentText">
    <w:name w:val="annotation text"/>
    <w:basedOn w:val="Normal"/>
    <w:link w:val="CommentTextChar"/>
    <w:unhideWhenUsed/>
    <w:rsid w:val="00817FCC"/>
  </w:style>
  <w:style w:type="character" w:customStyle="1" w:styleId="CommentTextChar">
    <w:name w:val="Comment Text Char"/>
    <w:basedOn w:val="DefaultParagraphFont"/>
    <w:link w:val="CommentText"/>
    <w:rsid w:val="00817FCC"/>
    <w:rPr>
      <w:rFonts w:ascii="Times" w:eastAsia="Times New Roman" w:hAnsi="Times"/>
    </w:rPr>
  </w:style>
  <w:style w:type="paragraph" w:styleId="CommentSubject">
    <w:name w:val="annotation subject"/>
    <w:basedOn w:val="CommentText"/>
    <w:next w:val="CommentText"/>
    <w:link w:val="CommentSubjectChar"/>
    <w:semiHidden/>
    <w:unhideWhenUsed/>
    <w:rsid w:val="00817FCC"/>
    <w:rPr>
      <w:b/>
      <w:bCs/>
    </w:rPr>
  </w:style>
  <w:style w:type="character" w:customStyle="1" w:styleId="CommentSubjectChar">
    <w:name w:val="Comment Subject Char"/>
    <w:basedOn w:val="CommentTextChar"/>
    <w:link w:val="CommentSubject"/>
    <w:semiHidden/>
    <w:rsid w:val="00817FCC"/>
    <w:rPr>
      <w:rFonts w:ascii="Times" w:eastAsia="Times New Roman" w:hAnsi="Times"/>
      <w:b/>
      <w:bCs/>
    </w:rPr>
  </w:style>
  <w:style w:type="paragraph" w:styleId="BalloonText">
    <w:name w:val="Balloon Text"/>
    <w:basedOn w:val="Normal"/>
    <w:link w:val="BalloonTextChar"/>
    <w:uiPriority w:val="99"/>
    <w:semiHidden/>
    <w:unhideWhenUsed/>
    <w:rsid w:val="00817F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CC"/>
    <w:rPr>
      <w:rFonts w:ascii="Segoe UI" w:eastAsia="Times New Roman" w:hAnsi="Segoe UI" w:cs="Segoe UI"/>
      <w:sz w:val="18"/>
      <w:szCs w:val="18"/>
    </w:rPr>
  </w:style>
  <w:style w:type="paragraph" w:styleId="ListParagraph">
    <w:name w:val="List Paragraph"/>
    <w:aliases w:val="Recommendation list"/>
    <w:basedOn w:val="Normal"/>
    <w:link w:val="ListParagraphChar"/>
    <w:uiPriority w:val="34"/>
    <w:qFormat/>
    <w:rsid w:val="00E357AD"/>
    <w:pPr>
      <w:ind w:left="720"/>
      <w:contextualSpacing/>
    </w:pPr>
  </w:style>
  <w:style w:type="paragraph" w:styleId="Header">
    <w:name w:val="header"/>
    <w:basedOn w:val="Normal"/>
    <w:link w:val="HeaderChar"/>
    <w:unhideWhenUsed/>
    <w:locked/>
    <w:rsid w:val="00594AF5"/>
    <w:pPr>
      <w:tabs>
        <w:tab w:val="center" w:pos="4513"/>
        <w:tab w:val="right" w:pos="9026"/>
      </w:tabs>
      <w:spacing w:before="0" w:after="0"/>
    </w:pPr>
    <w:rPr>
      <w:rFonts w:ascii="Times New Roman" w:eastAsia="Calibri" w:hAnsi="Times New Roman"/>
      <w:sz w:val="24"/>
      <w:szCs w:val="22"/>
      <w:lang w:eastAsia="en-US"/>
    </w:rPr>
  </w:style>
  <w:style w:type="character" w:customStyle="1" w:styleId="HeaderChar">
    <w:name w:val="Header Char"/>
    <w:basedOn w:val="DefaultParagraphFont"/>
    <w:link w:val="Header"/>
    <w:rsid w:val="00594AF5"/>
    <w:rPr>
      <w:rFonts w:ascii="Times New Roman" w:hAnsi="Times New Roman"/>
      <w:sz w:val="24"/>
      <w:szCs w:val="22"/>
      <w:lang w:eastAsia="en-US"/>
    </w:rPr>
  </w:style>
  <w:style w:type="paragraph" w:styleId="Footer">
    <w:name w:val="footer"/>
    <w:basedOn w:val="Normal"/>
    <w:link w:val="FooterChar"/>
    <w:uiPriority w:val="99"/>
    <w:unhideWhenUsed/>
    <w:locked/>
    <w:rsid w:val="008D0376"/>
    <w:pPr>
      <w:tabs>
        <w:tab w:val="center" w:pos="4513"/>
        <w:tab w:val="right" w:pos="9026"/>
      </w:tabs>
      <w:spacing w:before="0" w:after="0"/>
    </w:pPr>
  </w:style>
  <w:style w:type="character" w:customStyle="1" w:styleId="FooterChar">
    <w:name w:val="Footer Char"/>
    <w:basedOn w:val="DefaultParagraphFont"/>
    <w:link w:val="Footer"/>
    <w:uiPriority w:val="99"/>
    <w:rsid w:val="008D0376"/>
    <w:rPr>
      <w:rFonts w:ascii="Times" w:eastAsia="Times New Roman" w:hAnsi="Times"/>
    </w:rPr>
  </w:style>
  <w:style w:type="paragraph" w:customStyle="1" w:styleId="CCCLevel2">
    <w:name w:val="CCC Level 2"/>
    <w:basedOn w:val="Normal"/>
    <w:link w:val="CCCLevel2Char"/>
    <w:rsid w:val="00900F9B"/>
    <w:pPr>
      <w:keepNext/>
      <w:autoSpaceDE w:val="0"/>
      <w:autoSpaceDN w:val="0"/>
      <w:adjustRightInd w:val="0"/>
      <w:spacing w:before="40" w:after="120" w:line="276" w:lineRule="auto"/>
      <w:ind w:left="-993"/>
    </w:pPr>
    <w:rPr>
      <w:rFonts w:ascii="Arial-BoldMT" w:hAnsi="Arial-BoldMT" w:cs="Arial-BoldMT"/>
      <w:b/>
      <w:bCs/>
      <w:color w:val="000000"/>
      <w:sz w:val="30"/>
      <w:szCs w:val="30"/>
      <w:lang w:eastAsia="en-US"/>
    </w:rPr>
  </w:style>
  <w:style w:type="character" w:customStyle="1" w:styleId="CCCLevel2Char">
    <w:name w:val="CCC Level 2 Char"/>
    <w:link w:val="CCCLevel2"/>
    <w:locked/>
    <w:rsid w:val="00900F9B"/>
    <w:rPr>
      <w:rFonts w:ascii="Arial-BoldMT" w:eastAsia="Times New Roman" w:hAnsi="Arial-BoldMT" w:cs="Arial-BoldMT"/>
      <w:b/>
      <w:bCs/>
      <w:color w:val="000000"/>
      <w:sz w:val="30"/>
      <w:szCs w:val="30"/>
      <w:lang w:eastAsia="en-US"/>
    </w:rPr>
  </w:style>
  <w:style w:type="table" w:styleId="TableGrid">
    <w:name w:val="Table Grid"/>
    <w:basedOn w:val="TableNormal"/>
    <w:uiPriority w:val="39"/>
    <w:locked/>
    <w:rsid w:val="00900F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2E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ltable1">
    <w:name w:val="prl_table1"/>
    <w:basedOn w:val="TableNormal"/>
    <w:uiPriority w:val="99"/>
    <w:rsid w:val="004D7476"/>
    <w:rPr>
      <w:rFonts w:ascii="Times" w:eastAsia="Times New Roman" w:hAnsi="Time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table" w:customStyle="1" w:styleId="prltable2">
    <w:name w:val="prl_table2"/>
    <w:basedOn w:val="TableNormal"/>
    <w:uiPriority w:val="99"/>
    <w:rsid w:val="004D7476"/>
    <w:rPr>
      <w:rFonts w:ascii="Times" w:eastAsia="Times New Roman" w:hAnsi="Time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paragraph" w:styleId="TOC1">
    <w:name w:val="toc 1"/>
    <w:basedOn w:val="Normal"/>
    <w:next w:val="Normal"/>
    <w:autoRedefine/>
    <w:uiPriority w:val="39"/>
    <w:unhideWhenUsed/>
    <w:locked/>
    <w:rsid w:val="0092731B"/>
    <w:pPr>
      <w:spacing w:after="100"/>
    </w:pPr>
  </w:style>
  <w:style w:type="paragraph" w:styleId="TOC3">
    <w:name w:val="toc 3"/>
    <w:basedOn w:val="Normal"/>
    <w:next w:val="Normal"/>
    <w:autoRedefine/>
    <w:uiPriority w:val="39"/>
    <w:unhideWhenUsed/>
    <w:locked/>
    <w:rsid w:val="0092731B"/>
    <w:pPr>
      <w:spacing w:after="100"/>
      <w:ind w:left="400"/>
    </w:pPr>
  </w:style>
  <w:style w:type="paragraph" w:styleId="TOC4">
    <w:name w:val="toc 4"/>
    <w:basedOn w:val="Normal"/>
    <w:next w:val="Normal"/>
    <w:autoRedefine/>
    <w:uiPriority w:val="39"/>
    <w:unhideWhenUsed/>
    <w:locked/>
    <w:rsid w:val="0092731B"/>
    <w:pPr>
      <w:spacing w:after="100"/>
      <w:ind w:left="600"/>
    </w:pPr>
  </w:style>
  <w:style w:type="paragraph" w:styleId="TOC2">
    <w:name w:val="toc 2"/>
    <w:basedOn w:val="Normal"/>
    <w:next w:val="Normal"/>
    <w:autoRedefine/>
    <w:uiPriority w:val="39"/>
    <w:unhideWhenUsed/>
    <w:locked/>
    <w:rsid w:val="0092731B"/>
    <w:pPr>
      <w:spacing w:after="100"/>
      <w:ind w:left="200"/>
    </w:pPr>
  </w:style>
  <w:style w:type="paragraph" w:styleId="TOC5">
    <w:name w:val="toc 5"/>
    <w:basedOn w:val="Normal"/>
    <w:next w:val="Normal"/>
    <w:autoRedefine/>
    <w:uiPriority w:val="39"/>
    <w:unhideWhenUsed/>
    <w:locked/>
    <w:rsid w:val="0092731B"/>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92731B"/>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92731B"/>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92731B"/>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92731B"/>
    <w:pPr>
      <w:spacing w:before="0"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92731B"/>
    <w:rPr>
      <w:color w:val="0563C1" w:themeColor="hyperlink"/>
      <w:u w:val="single"/>
    </w:rPr>
  </w:style>
  <w:style w:type="character" w:styleId="Strong">
    <w:name w:val="Strong"/>
    <w:basedOn w:val="DefaultParagraphFont"/>
    <w:uiPriority w:val="22"/>
    <w:qFormat/>
    <w:locked/>
    <w:rsid w:val="00B50159"/>
    <w:rPr>
      <w:b/>
      <w:bCs/>
    </w:rPr>
  </w:style>
  <w:style w:type="paragraph" w:customStyle="1" w:styleId="Level5">
    <w:name w:val="Level 5"/>
    <w:basedOn w:val="Heading4"/>
    <w:next w:val="PrlNormal"/>
    <w:link w:val="Level5Char"/>
    <w:autoRedefine/>
    <w:qFormat/>
    <w:rsid w:val="00BE04F9"/>
    <w:pPr>
      <w:ind w:left="-851" w:firstLine="425"/>
      <w:outlineLvl w:val="4"/>
    </w:pPr>
    <w:rPr>
      <w:sz w:val="22"/>
      <w:shd w:val="clear" w:color="auto" w:fill="FFFFFF"/>
    </w:rPr>
  </w:style>
  <w:style w:type="character" w:customStyle="1" w:styleId="Level5Char">
    <w:name w:val="Level 5 Char"/>
    <w:basedOn w:val="Heading4Char"/>
    <w:link w:val="Level5"/>
    <w:rsid w:val="00BE04F9"/>
    <w:rPr>
      <w:rFonts w:ascii="Times New Roman" w:eastAsia="Times New Roman" w:hAnsi="Times New Roman" w:cs="Arial-BoldMT"/>
      <w:b/>
      <w:color w:val="000000"/>
      <w:sz w:val="22"/>
      <w:szCs w:val="27"/>
      <w:lang w:eastAsia="en-US"/>
    </w:rPr>
  </w:style>
  <w:style w:type="table" w:customStyle="1" w:styleId="SG1black">
    <w:name w:val="SG1 black"/>
    <w:basedOn w:val="TableNormal"/>
    <w:uiPriority w:val="99"/>
    <w:rsid w:val="00707AE5"/>
    <w:rPr>
      <w:rFonts w:asciiTheme="minorHAnsi" w:eastAsiaTheme="minorHAnsi" w:hAnsi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707AE5"/>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707AE5"/>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707AE5"/>
    <w:rPr>
      <w:rFonts w:asciiTheme="minorHAnsi" w:eastAsiaTheme="minorHAnsi" w:hAnsiTheme="minorHAnsi" w:cstheme="minorBidi"/>
      <w:sz w:val="22"/>
      <w:szCs w:val="22"/>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707AE5"/>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707AE5"/>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707AE5"/>
    <w:rPr>
      <w:rFonts w:asciiTheme="minorHAnsi" w:eastAsiaTheme="minorHAnsi" w:hAnsiTheme="minorHAnsi" w:cstheme="minorBid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707AE5"/>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707AE5"/>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TableGrid0">
    <w:name w:val="TableGrid"/>
    <w:rsid w:val="009A31FA"/>
    <w:rPr>
      <w:rFonts w:eastAsia="Times New Roman"/>
      <w:sz w:val="22"/>
      <w:szCs w:val="22"/>
    </w:rPr>
    <w:tblPr>
      <w:tblCellMar>
        <w:top w:w="0" w:type="dxa"/>
        <w:left w:w="0" w:type="dxa"/>
        <w:bottom w:w="0" w:type="dxa"/>
        <w:right w:w="0" w:type="dxa"/>
      </w:tblCellMar>
    </w:tblPr>
  </w:style>
  <w:style w:type="paragraph" w:customStyle="1" w:styleId="s32-ilistlevel2">
    <w:name w:val="s32 - (i.) list level 2"/>
    <w:basedOn w:val="Normal"/>
    <w:rsid w:val="008E0CF8"/>
    <w:pPr>
      <w:numPr>
        <w:numId w:val="47"/>
      </w:numPr>
    </w:pPr>
  </w:style>
  <w:style w:type="character" w:customStyle="1" w:styleId="ListParagraphChar">
    <w:name w:val="List Paragraph Char"/>
    <w:aliases w:val="Recommendation list Char"/>
    <w:link w:val="ListParagraph"/>
    <w:uiPriority w:val="34"/>
    <w:locked/>
    <w:rsid w:val="00C43A64"/>
    <w:rPr>
      <w:rFonts w:ascii="Times" w:eastAsia="Times New Roman" w:hAnsi="Times"/>
    </w:rPr>
  </w:style>
  <w:style w:type="character" w:styleId="Mention">
    <w:name w:val="Mention"/>
    <w:basedOn w:val="DefaultParagraphFont"/>
    <w:uiPriority w:val="99"/>
    <w:unhideWhenUsed/>
    <w:rsid w:val="00392036"/>
    <w:rPr>
      <w:color w:val="2B579A"/>
      <w:shd w:val="clear" w:color="auto" w:fill="E1DFDD"/>
    </w:rPr>
  </w:style>
  <w:style w:type="character" w:customStyle="1" w:styleId="cf01">
    <w:name w:val="cf01"/>
    <w:basedOn w:val="DefaultParagraphFont"/>
    <w:rsid w:val="003766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
      <w:marLeft w:val="0"/>
      <w:marRight w:val="0"/>
      <w:marTop w:val="0"/>
      <w:marBottom w:val="0"/>
      <w:divBdr>
        <w:top w:val="none" w:sz="0" w:space="0" w:color="auto"/>
        <w:left w:val="none" w:sz="0" w:space="0" w:color="auto"/>
        <w:bottom w:val="none" w:sz="0" w:space="0" w:color="auto"/>
        <w:right w:val="none" w:sz="0" w:space="0" w:color="auto"/>
      </w:divBdr>
      <w:divsChild>
        <w:div w:id="1190">
          <w:marLeft w:val="0"/>
          <w:marRight w:val="0"/>
          <w:marTop w:val="0"/>
          <w:marBottom w:val="0"/>
          <w:divBdr>
            <w:top w:val="none" w:sz="0" w:space="0" w:color="auto"/>
            <w:left w:val="none" w:sz="0" w:space="0" w:color="auto"/>
            <w:bottom w:val="none" w:sz="0" w:space="0" w:color="auto"/>
            <w:right w:val="none" w:sz="0" w:space="0" w:color="auto"/>
          </w:divBdr>
          <w:divsChild>
            <w:div w:id="846">
              <w:marLeft w:val="0"/>
              <w:marRight w:val="0"/>
              <w:marTop w:val="0"/>
              <w:marBottom w:val="0"/>
              <w:divBdr>
                <w:top w:val="single" w:sz="6" w:space="0" w:color="D9D9D9"/>
                <w:left w:val="none" w:sz="0" w:space="0" w:color="auto"/>
                <w:bottom w:val="none" w:sz="0" w:space="0" w:color="auto"/>
                <w:right w:val="none" w:sz="0" w:space="0" w:color="auto"/>
              </w:divBdr>
              <w:divsChild>
                <w:div w:id="662">
                  <w:marLeft w:val="0"/>
                  <w:marRight w:val="0"/>
                  <w:marTop w:val="0"/>
                  <w:marBottom w:val="0"/>
                  <w:divBdr>
                    <w:top w:val="none" w:sz="0" w:space="0" w:color="auto"/>
                    <w:left w:val="none" w:sz="0" w:space="0" w:color="auto"/>
                    <w:bottom w:val="none" w:sz="0" w:space="0" w:color="auto"/>
                    <w:right w:val="none" w:sz="0" w:space="0" w:color="auto"/>
                  </w:divBdr>
                  <w:divsChild>
                    <w:div w:id="745">
                      <w:marLeft w:val="15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606">
                              <w:marLeft w:val="0"/>
                              <w:marRight w:val="0"/>
                              <w:marTop w:val="0"/>
                              <w:marBottom w:val="0"/>
                              <w:divBdr>
                                <w:top w:val="none" w:sz="0" w:space="0" w:color="auto"/>
                                <w:left w:val="none" w:sz="0" w:space="0" w:color="auto"/>
                                <w:bottom w:val="none" w:sz="0" w:space="0" w:color="auto"/>
                                <w:right w:val="none" w:sz="0" w:space="0" w:color="auto"/>
                              </w:divBdr>
                              <w:divsChild>
                                <w:div w:id="1021">
                                  <w:marLeft w:val="0"/>
                                  <w:marRight w:val="0"/>
                                  <w:marTop w:val="150"/>
                                  <w:marBottom w:val="0"/>
                                  <w:divBdr>
                                    <w:top w:val="none" w:sz="0" w:space="0" w:color="auto"/>
                                    <w:left w:val="none" w:sz="0" w:space="0" w:color="auto"/>
                                    <w:bottom w:val="none" w:sz="0" w:space="0" w:color="auto"/>
                                    <w:right w:val="none" w:sz="0" w:space="0" w:color="auto"/>
                                  </w:divBdr>
                                  <w:divsChild>
                                    <w:div w:id="1215">
                                      <w:marLeft w:val="0"/>
                                      <w:marRight w:val="0"/>
                                      <w:marTop w:val="0"/>
                                      <w:marBottom w:val="0"/>
                                      <w:divBdr>
                                        <w:top w:val="none" w:sz="0" w:space="0" w:color="auto"/>
                                        <w:left w:val="none" w:sz="0" w:space="0" w:color="auto"/>
                                        <w:bottom w:val="none" w:sz="0" w:space="0" w:color="auto"/>
                                        <w:right w:val="none" w:sz="0" w:space="0" w:color="auto"/>
                                      </w:divBdr>
                                      <w:divsChild>
                                        <w:div w:id="1410">
                                          <w:marLeft w:val="0"/>
                                          <w:marRight w:val="15"/>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653">
                                                  <w:marLeft w:val="90"/>
                                                  <w:marRight w:val="0"/>
                                                  <w:marTop w:val="0"/>
                                                  <w:marBottom w:val="0"/>
                                                  <w:divBdr>
                                                    <w:top w:val="none" w:sz="0" w:space="0" w:color="auto"/>
                                                    <w:left w:val="none" w:sz="0" w:space="0" w:color="auto"/>
                                                    <w:bottom w:val="none" w:sz="0" w:space="0" w:color="auto"/>
                                                    <w:right w:val="none" w:sz="0" w:space="0" w:color="auto"/>
                                                  </w:divBdr>
                                                  <w:divsChild>
                                                    <w:div w:id="883">
                                                      <w:marLeft w:val="30"/>
                                                      <w:marRight w:val="0"/>
                                                      <w:marTop w:val="0"/>
                                                      <w:marBottom w:val="0"/>
                                                      <w:divBdr>
                                                        <w:top w:val="none" w:sz="0" w:space="0" w:color="auto"/>
                                                        <w:left w:val="none" w:sz="0" w:space="0" w:color="auto"/>
                                                        <w:bottom w:val="none" w:sz="0" w:space="0" w:color="auto"/>
                                                        <w:right w:val="none" w:sz="0" w:space="0" w:color="auto"/>
                                                      </w:divBdr>
                                                      <w:divsChild>
                                                        <w:div w:id="1371">
                                                          <w:marLeft w:val="0"/>
                                                          <w:marRight w:val="0"/>
                                                          <w:marTop w:val="0"/>
                                                          <w:marBottom w:val="0"/>
                                                          <w:divBdr>
                                                            <w:top w:val="none" w:sz="0" w:space="0" w:color="auto"/>
                                                            <w:left w:val="none" w:sz="0" w:space="0" w:color="auto"/>
                                                            <w:bottom w:val="none" w:sz="0" w:space="0" w:color="auto"/>
                                                            <w:right w:val="none" w:sz="0" w:space="0" w:color="auto"/>
                                                          </w:divBdr>
                                                          <w:divsChild>
                                                            <w:div w:id="567">
                                                              <w:marLeft w:val="0"/>
                                                              <w:marRight w:val="0"/>
                                                              <w:marTop w:val="0"/>
                                                              <w:marBottom w:val="0"/>
                                                              <w:divBdr>
                                                                <w:top w:val="none" w:sz="0" w:space="0" w:color="auto"/>
                                                                <w:left w:val="none" w:sz="0" w:space="0" w:color="auto"/>
                                                                <w:bottom w:val="none" w:sz="0" w:space="0" w:color="auto"/>
                                                                <w:right w:val="none" w:sz="0" w:space="0" w:color="auto"/>
                                                              </w:divBdr>
                                                              <w:divsChild>
                                                                <w:div w:id="7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00">
          <w:marLeft w:val="0"/>
          <w:marRight w:val="0"/>
          <w:marTop w:val="0"/>
          <w:marBottom w:val="0"/>
          <w:divBdr>
            <w:top w:val="none" w:sz="0" w:space="0" w:color="auto"/>
            <w:left w:val="none" w:sz="0" w:space="0" w:color="auto"/>
            <w:bottom w:val="none" w:sz="0" w:space="0" w:color="auto"/>
            <w:right w:val="none" w:sz="0" w:space="0" w:color="auto"/>
          </w:divBdr>
          <w:divsChild>
            <w:div w:id="968">
              <w:marLeft w:val="0"/>
              <w:marRight w:val="0"/>
              <w:marTop w:val="0"/>
              <w:marBottom w:val="0"/>
              <w:divBdr>
                <w:top w:val="single" w:sz="6" w:space="0" w:color="D9D9D9"/>
                <w:left w:val="none" w:sz="0" w:space="0" w:color="auto"/>
                <w:bottom w:val="none" w:sz="0" w:space="0" w:color="auto"/>
                <w:right w:val="none" w:sz="0" w:space="0" w:color="auto"/>
              </w:divBdr>
              <w:divsChild>
                <w:div w:id="709">
                  <w:marLeft w:val="0"/>
                  <w:marRight w:val="0"/>
                  <w:marTop w:val="0"/>
                  <w:marBottom w:val="0"/>
                  <w:divBdr>
                    <w:top w:val="none" w:sz="0" w:space="0" w:color="auto"/>
                    <w:left w:val="none" w:sz="0" w:space="0" w:color="auto"/>
                    <w:bottom w:val="none" w:sz="0" w:space="0" w:color="auto"/>
                    <w:right w:val="none" w:sz="0" w:space="0" w:color="auto"/>
                  </w:divBdr>
                  <w:divsChild>
                    <w:div w:id="596">
                      <w:marLeft w:val="15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76">
                                  <w:marLeft w:val="0"/>
                                  <w:marRight w:val="0"/>
                                  <w:marTop w:val="15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1212">
                                          <w:marLeft w:val="0"/>
                                          <w:marRight w:val="15"/>
                                          <w:marTop w:val="0"/>
                                          <w:marBottom w:val="0"/>
                                          <w:divBdr>
                                            <w:top w:val="none" w:sz="0" w:space="0" w:color="auto"/>
                                            <w:left w:val="none" w:sz="0" w:space="0" w:color="auto"/>
                                            <w:bottom w:val="none" w:sz="0" w:space="0" w:color="auto"/>
                                            <w:right w:val="none" w:sz="0" w:space="0" w:color="auto"/>
                                          </w:divBdr>
                                          <w:divsChild>
                                            <w:div w:id="456">
                                              <w:marLeft w:val="0"/>
                                              <w:marRight w:val="0"/>
                                              <w:marTop w:val="0"/>
                                              <w:marBottom w:val="0"/>
                                              <w:divBdr>
                                                <w:top w:val="none" w:sz="0" w:space="0" w:color="auto"/>
                                                <w:left w:val="none" w:sz="0" w:space="0" w:color="auto"/>
                                                <w:bottom w:val="none" w:sz="0" w:space="0" w:color="auto"/>
                                                <w:right w:val="none" w:sz="0" w:space="0" w:color="auto"/>
                                              </w:divBdr>
                                              <w:divsChild>
                                                <w:div w:id="554">
                                                  <w:marLeft w:val="60"/>
                                                  <w:marRight w:val="0"/>
                                                  <w:marTop w:val="0"/>
                                                  <w:marBottom w:val="0"/>
                                                  <w:divBdr>
                                                    <w:top w:val="none" w:sz="0" w:space="0" w:color="auto"/>
                                                    <w:left w:val="none" w:sz="0" w:space="0" w:color="auto"/>
                                                    <w:bottom w:val="none" w:sz="0" w:space="0" w:color="auto"/>
                                                    <w:right w:val="none" w:sz="0" w:space="0" w:color="auto"/>
                                                  </w:divBdr>
                                                  <w:divsChild>
                                                    <w:div w:id="617">
                                                      <w:marLeft w:val="30"/>
                                                      <w:marRight w:val="0"/>
                                                      <w:marTop w:val="0"/>
                                                      <w:marBottom w:val="0"/>
                                                      <w:divBdr>
                                                        <w:top w:val="none" w:sz="0" w:space="0" w:color="auto"/>
                                                        <w:left w:val="none" w:sz="0" w:space="0" w:color="auto"/>
                                                        <w:bottom w:val="none" w:sz="0" w:space="0" w:color="auto"/>
                                                        <w:right w:val="none" w:sz="0" w:space="0" w:color="auto"/>
                                                      </w:divBdr>
                                                      <w:divsChild>
                                                        <w:div w:id="727">
                                                          <w:marLeft w:val="0"/>
                                                          <w:marRight w:val="0"/>
                                                          <w:marTop w:val="0"/>
                                                          <w:marBottom w:val="0"/>
                                                          <w:divBdr>
                                                            <w:top w:val="none" w:sz="0" w:space="0" w:color="auto"/>
                                                            <w:left w:val="none" w:sz="0" w:space="0" w:color="auto"/>
                                                            <w:bottom w:val="none" w:sz="0" w:space="0" w:color="auto"/>
                                                            <w:right w:val="none" w:sz="0" w:space="0" w:color="auto"/>
                                                          </w:divBdr>
                                                          <w:divsChild>
                                                            <w:div w:id="708">
                                                              <w:marLeft w:val="0"/>
                                                              <w:marRight w:val="0"/>
                                                              <w:marTop w:val="0"/>
                                                              <w:marBottom w:val="0"/>
                                                              <w:divBdr>
                                                                <w:top w:val="none" w:sz="0" w:space="0" w:color="auto"/>
                                                                <w:left w:val="none" w:sz="0" w:space="0" w:color="auto"/>
                                                                <w:bottom w:val="none" w:sz="0" w:space="0" w:color="auto"/>
                                                                <w:right w:val="none" w:sz="0" w:space="0" w:color="auto"/>
                                                              </w:divBdr>
                                                              <w:divsChild>
                                                                <w:div w:id="1125">
                                                                  <w:marLeft w:val="600"/>
                                                                  <w:marRight w:val="720"/>
                                                                  <w:marTop w:val="100"/>
                                                                  <w:marBottom w:val="100"/>
                                                                  <w:divBdr>
                                                                    <w:top w:val="none" w:sz="0" w:space="0" w:color="auto"/>
                                                                    <w:left w:val="none" w:sz="0" w:space="0" w:color="auto"/>
                                                                    <w:bottom w:val="none" w:sz="0" w:space="0" w:color="auto"/>
                                                                    <w:right w:val="none" w:sz="0" w:space="0" w:color="auto"/>
                                                                  </w:divBdr>
                                                                  <w:divsChild>
                                                                    <w:div w:id="692">
                                                                      <w:marLeft w:val="0"/>
                                                                      <w:marRight w:val="0"/>
                                                                      <w:marTop w:val="0"/>
                                                                      <w:marBottom w:val="0"/>
                                                                      <w:divBdr>
                                                                        <w:top w:val="none" w:sz="0" w:space="0" w:color="auto"/>
                                                                        <w:left w:val="none" w:sz="0" w:space="0" w:color="auto"/>
                                                                        <w:bottom w:val="none" w:sz="0" w:space="0" w:color="auto"/>
                                                                        <w:right w:val="none" w:sz="0" w:space="0" w:color="auto"/>
                                                                      </w:divBdr>
                                                                      <w:divsChild>
                                                                        <w:div w:id="97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106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44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single" w:sz="6" w:space="0" w:color="D9D9D9"/>
                <w:left w:val="none" w:sz="0" w:space="0" w:color="auto"/>
                <w:bottom w:val="none" w:sz="0" w:space="0" w:color="auto"/>
                <w:right w:val="none" w:sz="0" w:space="0" w:color="auto"/>
              </w:divBdr>
              <w:divsChild>
                <w:div w:id="532">
                  <w:marLeft w:val="0"/>
                  <w:marRight w:val="0"/>
                  <w:marTop w:val="0"/>
                  <w:marBottom w:val="0"/>
                  <w:divBdr>
                    <w:top w:val="none" w:sz="0" w:space="0" w:color="auto"/>
                    <w:left w:val="none" w:sz="0" w:space="0" w:color="auto"/>
                    <w:bottom w:val="none" w:sz="0" w:space="0" w:color="auto"/>
                    <w:right w:val="none" w:sz="0" w:space="0" w:color="auto"/>
                  </w:divBdr>
                  <w:divsChild>
                    <w:div w:id="1010">
                      <w:marLeft w:val="0"/>
                      <w:marRight w:val="0"/>
                      <w:marTop w:val="0"/>
                      <w:marBottom w:val="0"/>
                      <w:divBdr>
                        <w:top w:val="none" w:sz="0" w:space="0" w:color="auto"/>
                        <w:left w:val="none" w:sz="0" w:space="0" w:color="auto"/>
                        <w:bottom w:val="none" w:sz="0" w:space="0" w:color="auto"/>
                        <w:right w:val="none" w:sz="0" w:space="0" w:color="auto"/>
                      </w:divBdr>
                      <w:divsChild>
                        <w:div w:id="765">
                          <w:marLeft w:val="0"/>
                          <w:marRight w:val="0"/>
                          <w:marTop w:val="0"/>
                          <w:marBottom w:val="0"/>
                          <w:divBdr>
                            <w:top w:val="none" w:sz="0" w:space="0" w:color="auto"/>
                            <w:left w:val="none" w:sz="0" w:space="0" w:color="auto"/>
                            <w:bottom w:val="none" w:sz="0" w:space="0" w:color="auto"/>
                            <w:right w:val="none" w:sz="0" w:space="0" w:color="auto"/>
                          </w:divBdr>
                          <w:divsChild>
                            <w:div w:id="1473">
                              <w:marLeft w:val="0"/>
                              <w:marRight w:val="0"/>
                              <w:marTop w:val="0"/>
                              <w:marBottom w:val="0"/>
                              <w:divBdr>
                                <w:top w:val="none" w:sz="0" w:space="0" w:color="auto"/>
                                <w:left w:val="none" w:sz="0" w:space="0" w:color="auto"/>
                                <w:bottom w:val="none" w:sz="0" w:space="0" w:color="auto"/>
                                <w:right w:val="none" w:sz="0" w:space="0" w:color="auto"/>
                              </w:divBdr>
                              <w:divsChild>
                                <w:div w:id="839">
                                  <w:marLeft w:val="0"/>
                                  <w:marRight w:val="0"/>
                                  <w:marTop w:val="150"/>
                                  <w:marBottom w:val="0"/>
                                  <w:divBdr>
                                    <w:top w:val="none" w:sz="0" w:space="0" w:color="auto"/>
                                    <w:left w:val="none" w:sz="0" w:space="0" w:color="auto"/>
                                    <w:bottom w:val="none" w:sz="0" w:space="0" w:color="auto"/>
                                    <w:right w:val="none" w:sz="0" w:space="0" w:color="auto"/>
                                  </w:divBdr>
                                  <w:divsChild>
                                    <w:div w:id="1151">
                                      <w:marLeft w:val="0"/>
                                      <w:marRight w:val="0"/>
                                      <w:marTop w:val="0"/>
                                      <w:marBottom w:val="0"/>
                                      <w:divBdr>
                                        <w:top w:val="none" w:sz="0" w:space="0" w:color="auto"/>
                                        <w:left w:val="none" w:sz="0" w:space="0" w:color="auto"/>
                                        <w:bottom w:val="none" w:sz="0" w:space="0" w:color="auto"/>
                                        <w:right w:val="none" w:sz="0" w:space="0" w:color="auto"/>
                                      </w:divBdr>
                                      <w:divsChild>
                                        <w:div w:id="118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178">
                                                  <w:marLeft w:val="90"/>
                                                  <w:marRight w:val="0"/>
                                                  <w:marTop w:val="0"/>
                                                  <w:marBottom w:val="0"/>
                                                  <w:divBdr>
                                                    <w:top w:val="none" w:sz="0" w:space="0" w:color="auto"/>
                                                    <w:left w:val="none" w:sz="0" w:space="0" w:color="auto"/>
                                                    <w:bottom w:val="none" w:sz="0" w:space="0" w:color="auto"/>
                                                    <w:right w:val="none" w:sz="0" w:space="0" w:color="auto"/>
                                                  </w:divBdr>
                                                  <w:divsChild>
                                                    <w:div w:id="1077">
                                                      <w:marLeft w:val="30"/>
                                                      <w:marRight w:val="0"/>
                                                      <w:marTop w:val="0"/>
                                                      <w:marBottom w:val="0"/>
                                                      <w:divBdr>
                                                        <w:top w:val="none" w:sz="0" w:space="0" w:color="auto"/>
                                                        <w:left w:val="none" w:sz="0" w:space="0" w:color="auto"/>
                                                        <w:bottom w:val="none" w:sz="0" w:space="0" w:color="auto"/>
                                                        <w:right w:val="none" w:sz="0" w:space="0" w:color="auto"/>
                                                      </w:divBdr>
                                                      <w:divsChild>
                                                        <w:div w:id="1112">
                                                          <w:marLeft w:val="0"/>
                                                          <w:marRight w:val="0"/>
                                                          <w:marTop w:val="0"/>
                                                          <w:marBottom w:val="0"/>
                                                          <w:divBdr>
                                                            <w:top w:val="none" w:sz="0" w:space="0" w:color="auto"/>
                                                            <w:left w:val="none" w:sz="0" w:space="0" w:color="auto"/>
                                                            <w:bottom w:val="none" w:sz="0" w:space="0" w:color="auto"/>
                                                            <w:right w:val="none" w:sz="0" w:space="0" w:color="auto"/>
                                                          </w:divBdr>
                                                          <w:divsChild>
                                                            <w:div w:id="739">
                                                              <w:marLeft w:val="0"/>
                                                              <w:marRight w:val="0"/>
                                                              <w:marTop w:val="0"/>
                                                              <w:marBottom w:val="0"/>
                                                              <w:divBdr>
                                                                <w:top w:val="none" w:sz="0" w:space="0" w:color="auto"/>
                                                                <w:left w:val="none" w:sz="0" w:space="0" w:color="auto"/>
                                                                <w:bottom w:val="none" w:sz="0" w:space="0" w:color="auto"/>
                                                                <w:right w:val="none" w:sz="0" w:space="0" w:color="auto"/>
                                                              </w:divBdr>
                                                              <w:divsChild>
                                                                <w:div w:id="56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886">
          <w:marLeft w:val="0"/>
          <w:marRight w:val="0"/>
          <w:marTop w:val="0"/>
          <w:marBottom w:val="0"/>
          <w:divBdr>
            <w:top w:val="none" w:sz="0" w:space="0" w:color="auto"/>
            <w:left w:val="none" w:sz="0" w:space="0" w:color="auto"/>
            <w:bottom w:val="none" w:sz="0" w:space="0" w:color="auto"/>
            <w:right w:val="none" w:sz="0" w:space="0" w:color="auto"/>
          </w:divBdr>
          <w:divsChild>
            <w:div w:id="890">
              <w:marLeft w:val="0"/>
              <w:marRight w:val="0"/>
              <w:marTop w:val="0"/>
              <w:marBottom w:val="0"/>
              <w:divBdr>
                <w:top w:val="single" w:sz="6" w:space="0" w:color="D9D9D9"/>
                <w:left w:val="none" w:sz="0" w:space="0" w:color="auto"/>
                <w:bottom w:val="none" w:sz="0" w:space="0" w:color="auto"/>
                <w:right w:val="none" w:sz="0" w:space="0" w:color="auto"/>
              </w:divBdr>
              <w:divsChild>
                <w:div w:id="1144">
                  <w:marLeft w:val="0"/>
                  <w:marRight w:val="0"/>
                  <w:marTop w:val="0"/>
                  <w:marBottom w:val="0"/>
                  <w:divBdr>
                    <w:top w:val="none" w:sz="0" w:space="0" w:color="auto"/>
                    <w:left w:val="none" w:sz="0" w:space="0" w:color="auto"/>
                    <w:bottom w:val="none" w:sz="0" w:space="0" w:color="auto"/>
                    <w:right w:val="none" w:sz="0" w:space="0" w:color="auto"/>
                  </w:divBdr>
                  <w:divsChild>
                    <w:div w:id="1556">
                      <w:marLeft w:val="150"/>
                      <w:marRight w:val="0"/>
                      <w:marTop w:val="0"/>
                      <w:marBottom w:val="0"/>
                      <w:divBdr>
                        <w:top w:val="none" w:sz="0" w:space="0" w:color="auto"/>
                        <w:left w:val="none" w:sz="0" w:space="0" w:color="auto"/>
                        <w:bottom w:val="none" w:sz="0" w:space="0" w:color="auto"/>
                        <w:right w:val="none" w:sz="0" w:space="0" w:color="auto"/>
                      </w:divBdr>
                      <w:divsChild>
                        <w:div w:id="1380">
                          <w:marLeft w:val="0"/>
                          <w:marRight w:val="0"/>
                          <w:marTop w:val="0"/>
                          <w:marBottom w:val="0"/>
                          <w:divBdr>
                            <w:top w:val="none" w:sz="0" w:space="0" w:color="auto"/>
                            <w:left w:val="none" w:sz="0" w:space="0" w:color="auto"/>
                            <w:bottom w:val="none" w:sz="0" w:space="0" w:color="auto"/>
                            <w:right w:val="none" w:sz="0" w:space="0" w:color="auto"/>
                          </w:divBdr>
                          <w:divsChild>
                            <w:div w:id="678">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150"/>
                                  <w:marBottom w:val="0"/>
                                  <w:divBdr>
                                    <w:top w:val="none" w:sz="0" w:space="0" w:color="auto"/>
                                    <w:left w:val="none" w:sz="0" w:space="0" w:color="auto"/>
                                    <w:bottom w:val="none" w:sz="0" w:space="0" w:color="auto"/>
                                    <w:right w:val="none" w:sz="0" w:space="0" w:color="auto"/>
                                  </w:divBdr>
                                  <w:divsChild>
                                    <w:div w:id="1336">
                                      <w:marLeft w:val="0"/>
                                      <w:marRight w:val="0"/>
                                      <w:marTop w:val="0"/>
                                      <w:marBottom w:val="0"/>
                                      <w:divBdr>
                                        <w:top w:val="none" w:sz="0" w:space="0" w:color="auto"/>
                                        <w:left w:val="none" w:sz="0" w:space="0" w:color="auto"/>
                                        <w:bottom w:val="none" w:sz="0" w:space="0" w:color="auto"/>
                                        <w:right w:val="none" w:sz="0" w:space="0" w:color="auto"/>
                                      </w:divBdr>
                                      <w:divsChild>
                                        <w:div w:id="1416">
                                          <w:marLeft w:val="0"/>
                                          <w:marRight w:val="15"/>
                                          <w:marTop w:val="0"/>
                                          <w:marBottom w:val="0"/>
                                          <w:divBdr>
                                            <w:top w:val="none" w:sz="0" w:space="0" w:color="auto"/>
                                            <w:left w:val="none" w:sz="0" w:space="0" w:color="auto"/>
                                            <w:bottom w:val="none" w:sz="0" w:space="0" w:color="auto"/>
                                            <w:right w:val="none" w:sz="0" w:space="0" w:color="auto"/>
                                          </w:divBdr>
                                          <w:divsChild>
                                            <w:div w:id="1472">
                                              <w:marLeft w:val="0"/>
                                              <w:marRight w:val="0"/>
                                              <w:marTop w:val="0"/>
                                              <w:marBottom w:val="0"/>
                                              <w:divBdr>
                                                <w:top w:val="none" w:sz="0" w:space="0" w:color="auto"/>
                                                <w:left w:val="none" w:sz="0" w:space="0" w:color="auto"/>
                                                <w:bottom w:val="none" w:sz="0" w:space="0" w:color="auto"/>
                                                <w:right w:val="none" w:sz="0" w:space="0" w:color="auto"/>
                                              </w:divBdr>
                                              <w:divsChild>
                                                <w:div w:id="288">
                                                  <w:marLeft w:val="90"/>
                                                  <w:marRight w:val="0"/>
                                                  <w:marTop w:val="0"/>
                                                  <w:marBottom w:val="0"/>
                                                  <w:divBdr>
                                                    <w:top w:val="none" w:sz="0" w:space="0" w:color="auto"/>
                                                    <w:left w:val="none" w:sz="0" w:space="0" w:color="auto"/>
                                                    <w:bottom w:val="none" w:sz="0" w:space="0" w:color="auto"/>
                                                    <w:right w:val="none" w:sz="0" w:space="0" w:color="auto"/>
                                                  </w:divBdr>
                                                  <w:divsChild>
                                                    <w:div w:id="895">
                                                      <w:marLeft w:val="30"/>
                                                      <w:marRight w:val="0"/>
                                                      <w:marTop w:val="0"/>
                                                      <w:marBottom w:val="0"/>
                                                      <w:divBdr>
                                                        <w:top w:val="none" w:sz="0" w:space="0" w:color="auto"/>
                                                        <w:left w:val="none" w:sz="0" w:space="0" w:color="auto"/>
                                                        <w:bottom w:val="none" w:sz="0" w:space="0" w:color="auto"/>
                                                        <w:right w:val="none" w:sz="0" w:space="0" w:color="auto"/>
                                                      </w:divBdr>
                                                      <w:divsChild>
                                                        <w:div w:id="1379">
                                                          <w:marLeft w:val="0"/>
                                                          <w:marRight w:val="0"/>
                                                          <w:marTop w:val="0"/>
                                                          <w:marBottom w:val="0"/>
                                                          <w:divBdr>
                                                            <w:top w:val="none" w:sz="0" w:space="0" w:color="auto"/>
                                                            <w:left w:val="none" w:sz="0" w:space="0" w:color="auto"/>
                                                            <w:bottom w:val="none" w:sz="0" w:space="0" w:color="auto"/>
                                                            <w:right w:val="none" w:sz="0" w:space="0" w:color="auto"/>
                                                          </w:divBdr>
                                                          <w:divsChild>
                                                            <w:div w:id="1121">
                                                              <w:marLeft w:val="0"/>
                                                              <w:marRight w:val="0"/>
                                                              <w:marTop w:val="0"/>
                                                              <w:marBottom w:val="0"/>
                                                              <w:divBdr>
                                                                <w:top w:val="none" w:sz="0" w:space="0" w:color="auto"/>
                                                                <w:left w:val="none" w:sz="0" w:space="0" w:color="auto"/>
                                                                <w:bottom w:val="none" w:sz="0" w:space="0" w:color="auto"/>
                                                                <w:right w:val="none" w:sz="0" w:space="0" w:color="auto"/>
                                                              </w:divBdr>
                                                              <w:divsChild>
                                                                <w:div w:id="145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sChild>
        <w:div w:id="861">
          <w:marLeft w:val="0"/>
          <w:marRight w:val="0"/>
          <w:marTop w:val="0"/>
          <w:marBottom w:val="0"/>
          <w:divBdr>
            <w:top w:val="none" w:sz="0" w:space="0" w:color="auto"/>
            <w:left w:val="none" w:sz="0" w:space="0" w:color="auto"/>
            <w:bottom w:val="none" w:sz="0" w:space="0" w:color="auto"/>
            <w:right w:val="none" w:sz="0" w:space="0" w:color="auto"/>
          </w:divBdr>
          <w:divsChild>
            <w:div w:id="1017">
              <w:marLeft w:val="0"/>
              <w:marRight w:val="0"/>
              <w:marTop w:val="0"/>
              <w:marBottom w:val="0"/>
              <w:divBdr>
                <w:top w:val="single" w:sz="6" w:space="0" w:color="D9D9D9"/>
                <w:left w:val="none" w:sz="0" w:space="0" w:color="auto"/>
                <w:bottom w:val="none" w:sz="0" w:space="0" w:color="auto"/>
                <w:right w:val="none" w:sz="0" w:space="0" w:color="auto"/>
              </w:divBdr>
              <w:divsChild>
                <w:div w:id="1443">
                  <w:marLeft w:val="0"/>
                  <w:marRight w:val="0"/>
                  <w:marTop w:val="0"/>
                  <w:marBottom w:val="0"/>
                  <w:divBdr>
                    <w:top w:val="none" w:sz="0" w:space="0" w:color="auto"/>
                    <w:left w:val="none" w:sz="0" w:space="0" w:color="auto"/>
                    <w:bottom w:val="none" w:sz="0" w:space="0" w:color="auto"/>
                    <w:right w:val="none" w:sz="0" w:space="0" w:color="auto"/>
                  </w:divBdr>
                  <w:divsChild>
                    <w:div w:id="393">
                      <w:marLeft w:val="150"/>
                      <w:marRight w:val="0"/>
                      <w:marTop w:val="0"/>
                      <w:marBottom w:val="0"/>
                      <w:divBdr>
                        <w:top w:val="none" w:sz="0" w:space="0" w:color="auto"/>
                        <w:left w:val="none" w:sz="0" w:space="0" w:color="auto"/>
                        <w:bottom w:val="none" w:sz="0" w:space="0" w:color="auto"/>
                        <w:right w:val="none" w:sz="0" w:space="0" w:color="auto"/>
                      </w:divBdr>
                      <w:divsChild>
                        <w:div w:id="1220">
                          <w:marLeft w:val="0"/>
                          <w:marRight w:val="0"/>
                          <w:marTop w:val="0"/>
                          <w:marBottom w:val="0"/>
                          <w:divBdr>
                            <w:top w:val="none" w:sz="0" w:space="0" w:color="auto"/>
                            <w:left w:val="none" w:sz="0" w:space="0" w:color="auto"/>
                            <w:bottom w:val="none" w:sz="0" w:space="0" w:color="auto"/>
                            <w:right w:val="none" w:sz="0" w:space="0" w:color="auto"/>
                          </w:divBdr>
                          <w:divsChild>
                            <w:div w:id="1184">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150"/>
                                  <w:marBottom w:val="0"/>
                                  <w:divBdr>
                                    <w:top w:val="none" w:sz="0" w:space="0" w:color="auto"/>
                                    <w:left w:val="none" w:sz="0" w:space="0" w:color="auto"/>
                                    <w:bottom w:val="none" w:sz="0" w:space="0" w:color="auto"/>
                                    <w:right w:val="none" w:sz="0" w:space="0" w:color="auto"/>
                                  </w:divBdr>
                                  <w:divsChild>
                                    <w:div w:id="569">
                                      <w:marLeft w:val="0"/>
                                      <w:marRight w:val="0"/>
                                      <w:marTop w:val="0"/>
                                      <w:marBottom w:val="0"/>
                                      <w:divBdr>
                                        <w:top w:val="none" w:sz="0" w:space="0" w:color="auto"/>
                                        <w:left w:val="none" w:sz="0" w:space="0" w:color="auto"/>
                                        <w:bottom w:val="none" w:sz="0" w:space="0" w:color="auto"/>
                                        <w:right w:val="none" w:sz="0" w:space="0" w:color="auto"/>
                                      </w:divBdr>
                                      <w:divsChild>
                                        <w:div w:id="539">
                                          <w:marLeft w:val="0"/>
                                          <w:marRight w:val="15"/>
                                          <w:marTop w:val="0"/>
                                          <w:marBottom w:val="0"/>
                                          <w:divBdr>
                                            <w:top w:val="none" w:sz="0" w:space="0" w:color="auto"/>
                                            <w:left w:val="none" w:sz="0" w:space="0" w:color="auto"/>
                                            <w:bottom w:val="none" w:sz="0" w:space="0" w:color="auto"/>
                                            <w:right w:val="none" w:sz="0" w:space="0" w:color="auto"/>
                                          </w:divBdr>
                                          <w:divsChild>
                                            <w:div w:id="603">
                                              <w:marLeft w:val="0"/>
                                              <w:marRight w:val="0"/>
                                              <w:marTop w:val="0"/>
                                              <w:marBottom w:val="0"/>
                                              <w:divBdr>
                                                <w:top w:val="none" w:sz="0" w:space="0" w:color="auto"/>
                                                <w:left w:val="none" w:sz="0" w:space="0" w:color="auto"/>
                                                <w:bottom w:val="none" w:sz="0" w:space="0" w:color="auto"/>
                                                <w:right w:val="none" w:sz="0" w:space="0" w:color="auto"/>
                                              </w:divBdr>
                                              <w:divsChild>
                                                <w:div w:id="658">
                                                  <w:marLeft w:val="90"/>
                                                  <w:marRight w:val="0"/>
                                                  <w:marTop w:val="0"/>
                                                  <w:marBottom w:val="0"/>
                                                  <w:divBdr>
                                                    <w:top w:val="none" w:sz="0" w:space="0" w:color="auto"/>
                                                    <w:left w:val="none" w:sz="0" w:space="0" w:color="auto"/>
                                                    <w:bottom w:val="none" w:sz="0" w:space="0" w:color="auto"/>
                                                    <w:right w:val="none" w:sz="0" w:space="0" w:color="auto"/>
                                                  </w:divBdr>
                                                  <w:divsChild>
                                                    <w:div w:id="1469">
                                                      <w:marLeft w:val="3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646">
                                                              <w:marLeft w:val="0"/>
                                                              <w:marRight w:val="0"/>
                                                              <w:marTop w:val="0"/>
                                                              <w:marBottom w:val="0"/>
                                                              <w:divBdr>
                                                                <w:top w:val="none" w:sz="0" w:space="0" w:color="auto"/>
                                                                <w:left w:val="none" w:sz="0" w:space="0" w:color="auto"/>
                                                                <w:bottom w:val="none" w:sz="0" w:space="0" w:color="auto"/>
                                                                <w:right w:val="none" w:sz="0" w:space="0" w:color="auto"/>
                                                              </w:divBdr>
                                                              <w:divsChild>
                                                                <w:div w:id="60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101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single" w:sz="6" w:space="0" w:color="D9D9D9"/>
                <w:left w:val="none" w:sz="0" w:space="0" w:color="auto"/>
                <w:bottom w:val="none" w:sz="0" w:space="0" w:color="auto"/>
                <w:right w:val="none" w:sz="0" w:space="0" w:color="auto"/>
              </w:divBdr>
              <w:divsChild>
                <w:div w:id="648">
                  <w:marLeft w:val="0"/>
                  <w:marRight w:val="0"/>
                  <w:marTop w:val="0"/>
                  <w:marBottom w:val="0"/>
                  <w:divBdr>
                    <w:top w:val="none" w:sz="0" w:space="0" w:color="auto"/>
                    <w:left w:val="none" w:sz="0" w:space="0" w:color="auto"/>
                    <w:bottom w:val="none" w:sz="0" w:space="0" w:color="auto"/>
                    <w:right w:val="none" w:sz="0" w:space="0" w:color="auto"/>
                  </w:divBdr>
                  <w:divsChild>
                    <w:div w:id="892">
                      <w:marLeft w:val="0"/>
                      <w:marRight w:val="0"/>
                      <w:marTop w:val="0"/>
                      <w:marBottom w:val="0"/>
                      <w:divBdr>
                        <w:top w:val="none" w:sz="0" w:space="0" w:color="auto"/>
                        <w:left w:val="none" w:sz="0" w:space="0" w:color="auto"/>
                        <w:bottom w:val="none" w:sz="0" w:space="0" w:color="auto"/>
                        <w:right w:val="none" w:sz="0" w:space="0" w:color="auto"/>
                      </w:divBdr>
                      <w:divsChild>
                        <w:div w:id="1169">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sChild>
                                <w:div w:id="654">
                                  <w:marLeft w:val="0"/>
                                  <w:marRight w:val="0"/>
                                  <w:marTop w:val="150"/>
                                  <w:marBottom w:val="0"/>
                                  <w:divBdr>
                                    <w:top w:val="none" w:sz="0" w:space="0" w:color="auto"/>
                                    <w:left w:val="none" w:sz="0" w:space="0" w:color="auto"/>
                                    <w:bottom w:val="none" w:sz="0" w:space="0" w:color="auto"/>
                                    <w:right w:val="none" w:sz="0" w:space="0" w:color="auto"/>
                                  </w:divBdr>
                                  <w:divsChild>
                                    <w:div w:id="1304">
                                      <w:marLeft w:val="0"/>
                                      <w:marRight w:val="0"/>
                                      <w:marTop w:val="0"/>
                                      <w:marBottom w:val="0"/>
                                      <w:divBdr>
                                        <w:top w:val="none" w:sz="0" w:space="0" w:color="auto"/>
                                        <w:left w:val="none" w:sz="0" w:space="0" w:color="auto"/>
                                        <w:bottom w:val="none" w:sz="0" w:space="0" w:color="auto"/>
                                        <w:right w:val="none" w:sz="0" w:space="0" w:color="auto"/>
                                      </w:divBdr>
                                      <w:divsChild>
                                        <w:div w:id="344">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1452">
                                                  <w:marLeft w:val="90"/>
                                                  <w:marRight w:val="0"/>
                                                  <w:marTop w:val="0"/>
                                                  <w:marBottom w:val="0"/>
                                                  <w:divBdr>
                                                    <w:top w:val="none" w:sz="0" w:space="0" w:color="auto"/>
                                                    <w:left w:val="none" w:sz="0" w:space="0" w:color="auto"/>
                                                    <w:bottom w:val="none" w:sz="0" w:space="0" w:color="auto"/>
                                                    <w:right w:val="none" w:sz="0" w:space="0" w:color="auto"/>
                                                  </w:divBdr>
                                                  <w:divsChild>
                                                    <w:div w:id="552">
                                                      <w:marLeft w:val="30"/>
                                                      <w:marRight w:val="0"/>
                                                      <w:marTop w:val="0"/>
                                                      <w:marBottom w:val="0"/>
                                                      <w:divBdr>
                                                        <w:top w:val="none" w:sz="0" w:space="0" w:color="auto"/>
                                                        <w:left w:val="none" w:sz="0" w:space="0" w:color="auto"/>
                                                        <w:bottom w:val="none" w:sz="0" w:space="0" w:color="auto"/>
                                                        <w:right w:val="none" w:sz="0" w:space="0" w:color="auto"/>
                                                      </w:divBdr>
                                                      <w:divsChild>
                                                        <w:div w:id="1440">
                                                          <w:marLeft w:val="0"/>
                                                          <w:marRight w:val="0"/>
                                                          <w:marTop w:val="0"/>
                                                          <w:marBottom w:val="0"/>
                                                          <w:divBdr>
                                                            <w:top w:val="none" w:sz="0" w:space="0" w:color="auto"/>
                                                            <w:left w:val="none" w:sz="0" w:space="0" w:color="auto"/>
                                                            <w:bottom w:val="none" w:sz="0" w:space="0" w:color="auto"/>
                                                            <w:right w:val="none" w:sz="0" w:space="0" w:color="auto"/>
                                                          </w:divBdr>
                                                          <w:divsChild>
                                                            <w:div w:id="1430">
                                                              <w:marLeft w:val="0"/>
                                                              <w:marRight w:val="0"/>
                                                              <w:marTop w:val="0"/>
                                                              <w:marBottom w:val="0"/>
                                                              <w:divBdr>
                                                                <w:top w:val="none" w:sz="0" w:space="0" w:color="auto"/>
                                                                <w:left w:val="none" w:sz="0" w:space="0" w:color="auto"/>
                                                                <w:bottom w:val="none" w:sz="0" w:space="0" w:color="auto"/>
                                                                <w:right w:val="none" w:sz="0" w:space="0" w:color="auto"/>
                                                              </w:divBdr>
                                                              <w:divsChild>
                                                                <w:div w:id="14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917">
          <w:marLeft w:val="0"/>
          <w:marRight w:val="0"/>
          <w:marTop w:val="0"/>
          <w:marBottom w:val="0"/>
          <w:divBdr>
            <w:top w:val="none" w:sz="0" w:space="0" w:color="auto"/>
            <w:left w:val="none" w:sz="0" w:space="0" w:color="auto"/>
            <w:bottom w:val="none" w:sz="0" w:space="0" w:color="auto"/>
            <w:right w:val="none" w:sz="0" w:space="0" w:color="auto"/>
          </w:divBdr>
          <w:divsChild>
            <w:div w:id="688">
              <w:marLeft w:val="0"/>
              <w:marRight w:val="0"/>
              <w:marTop w:val="0"/>
              <w:marBottom w:val="0"/>
              <w:divBdr>
                <w:top w:val="single" w:sz="6" w:space="0" w:color="D9D9D9"/>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345">
                      <w:marLeft w:val="15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75">
                                  <w:marLeft w:val="0"/>
                                  <w:marRight w:val="0"/>
                                  <w:marTop w:val="15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sChild>
                                        <w:div w:id="535">
                                          <w:marLeft w:val="0"/>
                                          <w:marRight w:val="15"/>
                                          <w:marTop w:val="0"/>
                                          <w:marBottom w:val="0"/>
                                          <w:divBdr>
                                            <w:top w:val="none" w:sz="0" w:space="0" w:color="auto"/>
                                            <w:left w:val="none" w:sz="0" w:space="0" w:color="auto"/>
                                            <w:bottom w:val="none" w:sz="0" w:space="0" w:color="auto"/>
                                            <w:right w:val="none" w:sz="0" w:space="0" w:color="auto"/>
                                          </w:divBdr>
                                          <w:divsChild>
                                            <w:div w:id="365">
                                              <w:marLeft w:val="0"/>
                                              <w:marRight w:val="0"/>
                                              <w:marTop w:val="0"/>
                                              <w:marBottom w:val="0"/>
                                              <w:divBdr>
                                                <w:top w:val="none" w:sz="0" w:space="0" w:color="auto"/>
                                                <w:left w:val="none" w:sz="0" w:space="0" w:color="auto"/>
                                                <w:bottom w:val="none" w:sz="0" w:space="0" w:color="auto"/>
                                                <w:right w:val="none" w:sz="0" w:space="0" w:color="auto"/>
                                              </w:divBdr>
                                              <w:divsChild>
                                                <w:div w:id="371">
                                                  <w:marLeft w:val="90"/>
                                                  <w:marRight w:val="0"/>
                                                  <w:marTop w:val="0"/>
                                                  <w:marBottom w:val="0"/>
                                                  <w:divBdr>
                                                    <w:top w:val="none" w:sz="0" w:space="0" w:color="auto"/>
                                                    <w:left w:val="none" w:sz="0" w:space="0" w:color="auto"/>
                                                    <w:bottom w:val="none" w:sz="0" w:space="0" w:color="auto"/>
                                                    <w:right w:val="none" w:sz="0" w:space="0" w:color="auto"/>
                                                  </w:divBdr>
                                                  <w:divsChild>
                                                    <w:div w:id="766">
                                                      <w:marLeft w:val="3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5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96">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single" w:sz="6" w:space="0" w:color="D9D9D9"/>
                <w:left w:val="none" w:sz="0" w:space="0" w:color="auto"/>
                <w:bottom w:val="none" w:sz="0" w:space="0" w:color="auto"/>
                <w:right w:val="none" w:sz="0" w:space="0" w:color="auto"/>
              </w:divBdr>
              <w:divsChild>
                <w:div w:id="830">
                  <w:marLeft w:val="0"/>
                  <w:marRight w:val="0"/>
                  <w:marTop w:val="0"/>
                  <w:marBottom w:val="0"/>
                  <w:divBdr>
                    <w:top w:val="none" w:sz="0" w:space="0" w:color="auto"/>
                    <w:left w:val="none" w:sz="0" w:space="0" w:color="auto"/>
                    <w:bottom w:val="none" w:sz="0" w:space="0" w:color="auto"/>
                    <w:right w:val="none" w:sz="0" w:space="0" w:color="auto"/>
                  </w:divBdr>
                  <w:divsChild>
                    <w:div w:id="1409">
                      <w:marLeft w:val="150"/>
                      <w:marRight w:val="0"/>
                      <w:marTop w:val="0"/>
                      <w:marBottom w:val="0"/>
                      <w:divBdr>
                        <w:top w:val="none" w:sz="0" w:space="0" w:color="auto"/>
                        <w:left w:val="none" w:sz="0" w:space="0" w:color="auto"/>
                        <w:bottom w:val="none" w:sz="0" w:space="0" w:color="auto"/>
                        <w:right w:val="none" w:sz="0" w:space="0" w:color="auto"/>
                      </w:divBdr>
                      <w:divsChild>
                        <w:div w:id="66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15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1192">
                                          <w:marLeft w:val="0"/>
                                          <w:marRight w:val="15"/>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46">
                                                  <w:marLeft w:val="60"/>
                                                  <w:marRight w:val="0"/>
                                                  <w:marTop w:val="0"/>
                                                  <w:marBottom w:val="0"/>
                                                  <w:divBdr>
                                                    <w:top w:val="none" w:sz="0" w:space="0" w:color="auto"/>
                                                    <w:left w:val="none" w:sz="0" w:space="0" w:color="auto"/>
                                                    <w:bottom w:val="none" w:sz="0" w:space="0" w:color="auto"/>
                                                    <w:right w:val="none" w:sz="0" w:space="0" w:color="auto"/>
                                                  </w:divBdr>
                                                  <w:divsChild>
                                                    <w:div w:id="633">
                                                      <w:marLeft w:val="30"/>
                                                      <w:marRight w:val="0"/>
                                                      <w:marTop w:val="0"/>
                                                      <w:marBottom w:val="0"/>
                                                      <w:divBdr>
                                                        <w:top w:val="none" w:sz="0" w:space="0" w:color="auto"/>
                                                        <w:left w:val="none" w:sz="0" w:space="0" w:color="auto"/>
                                                        <w:bottom w:val="none" w:sz="0" w:space="0" w:color="auto"/>
                                                        <w:right w:val="none" w:sz="0" w:space="0" w:color="auto"/>
                                                      </w:divBdr>
                                                      <w:divsChild>
                                                        <w:div w:id="1225">
                                                          <w:marLeft w:val="0"/>
                                                          <w:marRight w:val="0"/>
                                                          <w:marTop w:val="0"/>
                                                          <w:marBottom w:val="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sChild>
                                                                <w:div w:id="972">
                                                                  <w:marLeft w:val="600"/>
                                                                  <w:marRight w:val="720"/>
                                                                  <w:marTop w:val="100"/>
                                                                  <w:marBottom w:val="100"/>
                                                                  <w:divBdr>
                                                                    <w:top w:val="none" w:sz="0" w:space="0" w:color="auto"/>
                                                                    <w:left w:val="none" w:sz="0" w:space="0" w:color="auto"/>
                                                                    <w:bottom w:val="none" w:sz="0" w:space="0" w:color="auto"/>
                                                                    <w:right w:val="none" w:sz="0" w:space="0" w:color="auto"/>
                                                                  </w:divBdr>
                                                                  <w:divsChild>
                                                                    <w:div w:id="1183">
                                                                      <w:marLeft w:val="0"/>
                                                                      <w:marRight w:val="0"/>
                                                                      <w:marTop w:val="0"/>
                                                                      <w:marBottom w:val="0"/>
                                                                      <w:divBdr>
                                                                        <w:top w:val="none" w:sz="0" w:space="0" w:color="auto"/>
                                                                        <w:left w:val="none" w:sz="0" w:space="0" w:color="auto"/>
                                                                        <w:bottom w:val="none" w:sz="0" w:space="0" w:color="auto"/>
                                                                        <w:right w:val="none" w:sz="0" w:space="0" w:color="auto"/>
                                                                      </w:divBdr>
                                                                      <w:divsChild>
                                                                        <w:div w:id="571">
                                                                          <w:marLeft w:val="0"/>
                                                                          <w:marRight w:val="0"/>
                                                                          <w:marTop w:val="0"/>
                                                                          <w:marBottom w:val="0"/>
                                                                          <w:divBdr>
                                                                            <w:top w:val="none" w:sz="0" w:space="0" w:color="auto"/>
                                                                            <w:left w:val="none" w:sz="0" w:space="0" w:color="auto"/>
                                                                            <w:bottom w:val="none" w:sz="0" w:space="0" w:color="auto"/>
                                                                            <w:right w:val="none" w:sz="0" w:space="0" w:color="auto"/>
                                                                          </w:divBdr>
                                                                          <w:divsChild>
                                                                            <w:div w:id="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301">
          <w:marLeft w:val="0"/>
          <w:marRight w:val="0"/>
          <w:marTop w:val="0"/>
          <w:marBottom w:val="0"/>
          <w:divBdr>
            <w:top w:val="none" w:sz="0" w:space="0" w:color="auto"/>
            <w:left w:val="none" w:sz="0" w:space="0" w:color="auto"/>
            <w:bottom w:val="none" w:sz="0" w:space="0" w:color="auto"/>
            <w:right w:val="none" w:sz="0" w:space="0" w:color="auto"/>
          </w:divBdr>
          <w:divsChild>
            <w:div w:id="437">
              <w:marLeft w:val="0"/>
              <w:marRight w:val="0"/>
              <w:marTop w:val="0"/>
              <w:marBottom w:val="0"/>
              <w:divBdr>
                <w:top w:val="single" w:sz="6" w:space="0" w:color="D9D9D9"/>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1327">
                      <w:marLeft w:val="150"/>
                      <w:marRight w:val="0"/>
                      <w:marTop w:val="0"/>
                      <w:marBottom w:val="0"/>
                      <w:divBdr>
                        <w:top w:val="none" w:sz="0" w:space="0" w:color="auto"/>
                        <w:left w:val="none" w:sz="0" w:space="0" w:color="auto"/>
                        <w:bottom w:val="none" w:sz="0" w:space="0" w:color="auto"/>
                        <w:right w:val="none" w:sz="0" w:space="0" w:color="auto"/>
                      </w:divBdr>
                      <w:divsChild>
                        <w:div w:id="1204">
                          <w:marLeft w:val="0"/>
                          <w:marRight w:val="0"/>
                          <w:marTop w:val="0"/>
                          <w:marBottom w:val="0"/>
                          <w:divBdr>
                            <w:top w:val="none" w:sz="0" w:space="0" w:color="auto"/>
                            <w:left w:val="none" w:sz="0" w:space="0" w:color="auto"/>
                            <w:bottom w:val="none" w:sz="0" w:space="0" w:color="auto"/>
                            <w:right w:val="none" w:sz="0" w:space="0" w:color="auto"/>
                          </w:divBdr>
                          <w:divsChild>
                            <w:div w:id="1435">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150"/>
                                  <w:marBottom w:val="0"/>
                                  <w:divBdr>
                                    <w:top w:val="none" w:sz="0" w:space="0" w:color="auto"/>
                                    <w:left w:val="none" w:sz="0" w:space="0" w:color="auto"/>
                                    <w:bottom w:val="none" w:sz="0" w:space="0" w:color="auto"/>
                                    <w:right w:val="none" w:sz="0" w:space="0" w:color="auto"/>
                                  </w:divBdr>
                                  <w:divsChild>
                                    <w:div w:id="722">
                                      <w:marLeft w:val="0"/>
                                      <w:marRight w:val="0"/>
                                      <w:marTop w:val="0"/>
                                      <w:marBottom w:val="0"/>
                                      <w:divBdr>
                                        <w:top w:val="none" w:sz="0" w:space="0" w:color="auto"/>
                                        <w:left w:val="none" w:sz="0" w:space="0" w:color="auto"/>
                                        <w:bottom w:val="none" w:sz="0" w:space="0" w:color="auto"/>
                                        <w:right w:val="none" w:sz="0" w:space="0" w:color="auto"/>
                                      </w:divBdr>
                                      <w:divsChild>
                                        <w:div w:id="1134">
                                          <w:marLeft w:val="0"/>
                                          <w:marRight w:val="15"/>
                                          <w:marTop w:val="0"/>
                                          <w:marBottom w:val="0"/>
                                          <w:divBdr>
                                            <w:top w:val="none" w:sz="0" w:space="0" w:color="auto"/>
                                            <w:left w:val="none" w:sz="0" w:space="0" w:color="auto"/>
                                            <w:bottom w:val="none" w:sz="0" w:space="0" w:color="auto"/>
                                            <w:right w:val="none" w:sz="0" w:space="0" w:color="auto"/>
                                          </w:divBdr>
                                          <w:divsChild>
                                            <w:div w:id="1414">
                                              <w:marLeft w:val="0"/>
                                              <w:marRight w:val="0"/>
                                              <w:marTop w:val="0"/>
                                              <w:marBottom w:val="0"/>
                                              <w:divBdr>
                                                <w:top w:val="none" w:sz="0" w:space="0" w:color="auto"/>
                                                <w:left w:val="none" w:sz="0" w:space="0" w:color="auto"/>
                                                <w:bottom w:val="none" w:sz="0" w:space="0" w:color="auto"/>
                                                <w:right w:val="none" w:sz="0" w:space="0" w:color="auto"/>
                                              </w:divBdr>
                                              <w:divsChild>
                                                <w:div w:id="262">
                                                  <w:marLeft w:val="90"/>
                                                  <w:marRight w:val="0"/>
                                                  <w:marTop w:val="0"/>
                                                  <w:marBottom w:val="0"/>
                                                  <w:divBdr>
                                                    <w:top w:val="none" w:sz="0" w:space="0" w:color="auto"/>
                                                    <w:left w:val="none" w:sz="0" w:space="0" w:color="auto"/>
                                                    <w:bottom w:val="none" w:sz="0" w:space="0" w:color="auto"/>
                                                    <w:right w:val="none" w:sz="0" w:space="0" w:color="auto"/>
                                                  </w:divBdr>
                                                  <w:divsChild>
                                                    <w:div w:id="91">
                                                      <w:marLeft w:val="3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76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466">
          <w:marLeft w:val="0"/>
          <w:marRight w:val="0"/>
          <w:marTop w:val="0"/>
          <w:marBottom w:val="0"/>
          <w:divBdr>
            <w:top w:val="none" w:sz="0" w:space="0" w:color="auto"/>
            <w:left w:val="none" w:sz="0" w:space="0" w:color="auto"/>
            <w:bottom w:val="none" w:sz="0" w:space="0" w:color="auto"/>
            <w:right w:val="none" w:sz="0" w:space="0" w:color="auto"/>
          </w:divBdr>
          <w:divsChild>
            <w:div w:id="655">
              <w:marLeft w:val="0"/>
              <w:marRight w:val="0"/>
              <w:marTop w:val="0"/>
              <w:marBottom w:val="0"/>
              <w:divBdr>
                <w:top w:val="single" w:sz="6" w:space="0" w:color="D9D9D9"/>
                <w:left w:val="none" w:sz="0" w:space="0" w:color="auto"/>
                <w:bottom w:val="none" w:sz="0" w:space="0" w:color="auto"/>
                <w:right w:val="none" w:sz="0" w:space="0" w:color="auto"/>
              </w:divBdr>
              <w:divsChild>
                <w:div w:id="1042">
                  <w:marLeft w:val="0"/>
                  <w:marRight w:val="0"/>
                  <w:marTop w:val="0"/>
                  <w:marBottom w:val="0"/>
                  <w:divBdr>
                    <w:top w:val="none" w:sz="0" w:space="0" w:color="auto"/>
                    <w:left w:val="none" w:sz="0" w:space="0" w:color="auto"/>
                    <w:bottom w:val="none" w:sz="0" w:space="0" w:color="auto"/>
                    <w:right w:val="none" w:sz="0" w:space="0" w:color="auto"/>
                  </w:divBdr>
                  <w:divsChild>
                    <w:div w:id="789">
                      <w:marLeft w:val="150"/>
                      <w:marRight w:val="0"/>
                      <w:marTop w:val="0"/>
                      <w:marBottom w:val="0"/>
                      <w:divBdr>
                        <w:top w:val="none" w:sz="0" w:space="0" w:color="auto"/>
                        <w:left w:val="none" w:sz="0" w:space="0" w:color="auto"/>
                        <w:bottom w:val="none" w:sz="0" w:space="0" w:color="auto"/>
                        <w:right w:val="none" w:sz="0" w:space="0" w:color="auto"/>
                      </w:divBdr>
                      <w:divsChild>
                        <w:div w:id="710">
                          <w:marLeft w:val="0"/>
                          <w:marRight w:val="0"/>
                          <w:marTop w:val="0"/>
                          <w:marBottom w:val="0"/>
                          <w:divBdr>
                            <w:top w:val="none" w:sz="0" w:space="0" w:color="auto"/>
                            <w:left w:val="none" w:sz="0" w:space="0" w:color="auto"/>
                            <w:bottom w:val="none" w:sz="0" w:space="0" w:color="auto"/>
                            <w:right w:val="none" w:sz="0" w:space="0" w:color="auto"/>
                          </w:divBdr>
                          <w:divsChild>
                            <w:div w:id="1411">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150"/>
                                  <w:marBottom w:val="0"/>
                                  <w:divBdr>
                                    <w:top w:val="none" w:sz="0" w:space="0" w:color="auto"/>
                                    <w:left w:val="none" w:sz="0" w:space="0" w:color="auto"/>
                                    <w:bottom w:val="none" w:sz="0" w:space="0" w:color="auto"/>
                                    <w:right w:val="none" w:sz="0" w:space="0" w:color="auto"/>
                                  </w:divBdr>
                                  <w:divsChild>
                                    <w:div w:id="1533">
                                      <w:marLeft w:val="0"/>
                                      <w:marRight w:val="0"/>
                                      <w:marTop w:val="0"/>
                                      <w:marBottom w:val="0"/>
                                      <w:divBdr>
                                        <w:top w:val="none" w:sz="0" w:space="0" w:color="auto"/>
                                        <w:left w:val="none" w:sz="0" w:space="0" w:color="auto"/>
                                        <w:bottom w:val="none" w:sz="0" w:space="0" w:color="auto"/>
                                        <w:right w:val="none" w:sz="0" w:space="0" w:color="auto"/>
                                      </w:divBdr>
                                      <w:divsChild>
                                        <w:div w:id="700">
                                          <w:marLeft w:val="0"/>
                                          <w:marRight w:val="15"/>
                                          <w:marTop w:val="0"/>
                                          <w:marBottom w:val="0"/>
                                          <w:divBdr>
                                            <w:top w:val="none" w:sz="0" w:space="0" w:color="auto"/>
                                            <w:left w:val="none" w:sz="0" w:space="0" w:color="auto"/>
                                            <w:bottom w:val="none" w:sz="0" w:space="0" w:color="auto"/>
                                            <w:right w:val="none" w:sz="0" w:space="0" w:color="auto"/>
                                          </w:divBdr>
                                          <w:divsChild>
                                            <w:div w:id="1129">
                                              <w:marLeft w:val="0"/>
                                              <w:marRight w:val="0"/>
                                              <w:marTop w:val="0"/>
                                              <w:marBottom w:val="0"/>
                                              <w:divBdr>
                                                <w:top w:val="none" w:sz="0" w:space="0" w:color="auto"/>
                                                <w:left w:val="none" w:sz="0" w:space="0" w:color="auto"/>
                                                <w:bottom w:val="none" w:sz="0" w:space="0" w:color="auto"/>
                                                <w:right w:val="none" w:sz="0" w:space="0" w:color="auto"/>
                                              </w:divBdr>
                                              <w:divsChild>
                                                <w:div w:id="22">
                                                  <w:marLeft w:val="60"/>
                                                  <w:marRight w:val="0"/>
                                                  <w:marTop w:val="0"/>
                                                  <w:marBottom w:val="0"/>
                                                  <w:divBdr>
                                                    <w:top w:val="none" w:sz="0" w:space="0" w:color="auto"/>
                                                    <w:left w:val="none" w:sz="0" w:space="0" w:color="auto"/>
                                                    <w:bottom w:val="none" w:sz="0" w:space="0" w:color="auto"/>
                                                    <w:right w:val="none" w:sz="0" w:space="0" w:color="auto"/>
                                                  </w:divBdr>
                                                  <w:divsChild>
                                                    <w:div w:id="177">
                                                      <w:marLeft w:val="30"/>
                                                      <w:marRight w:val="0"/>
                                                      <w:marTop w:val="0"/>
                                                      <w:marBottom w:val="0"/>
                                                      <w:divBdr>
                                                        <w:top w:val="none" w:sz="0" w:space="0" w:color="auto"/>
                                                        <w:left w:val="none" w:sz="0" w:space="0" w:color="auto"/>
                                                        <w:bottom w:val="none" w:sz="0" w:space="0" w:color="auto"/>
                                                        <w:right w:val="none" w:sz="0" w:space="0" w:color="auto"/>
                                                      </w:divBdr>
                                                      <w:divsChild>
                                                        <w:div w:id="1232">
                                                          <w:marLeft w:val="0"/>
                                                          <w:marRight w:val="0"/>
                                                          <w:marTop w:val="0"/>
                                                          <w:marBottom w:val="0"/>
                                                          <w:divBdr>
                                                            <w:top w:val="none" w:sz="0" w:space="0" w:color="auto"/>
                                                            <w:left w:val="none" w:sz="0" w:space="0" w:color="auto"/>
                                                            <w:bottom w:val="none" w:sz="0" w:space="0" w:color="auto"/>
                                                            <w:right w:val="none" w:sz="0" w:space="0" w:color="auto"/>
                                                          </w:divBdr>
                                                          <w:divsChild>
                                                            <w:div w:id="1293">
                                                              <w:marLeft w:val="0"/>
                                                              <w:marRight w:val="0"/>
                                                              <w:marTop w:val="0"/>
                                                              <w:marBottom w:val="0"/>
                                                              <w:divBdr>
                                                                <w:top w:val="none" w:sz="0" w:space="0" w:color="auto"/>
                                                                <w:left w:val="none" w:sz="0" w:space="0" w:color="auto"/>
                                                                <w:bottom w:val="none" w:sz="0" w:space="0" w:color="auto"/>
                                                                <w:right w:val="none" w:sz="0" w:space="0" w:color="auto"/>
                                                              </w:divBdr>
                                                              <w:divsChild>
                                                                <w:div w:id="58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1507">
              <w:marLeft w:val="0"/>
              <w:marRight w:val="0"/>
              <w:marTop w:val="0"/>
              <w:marBottom w:val="0"/>
              <w:divBdr>
                <w:top w:val="single" w:sz="6" w:space="0" w:color="D9D9D9"/>
                <w:left w:val="none" w:sz="0" w:space="0" w:color="auto"/>
                <w:bottom w:val="none" w:sz="0" w:space="0" w:color="auto"/>
                <w:right w:val="none" w:sz="0" w:space="0" w:color="auto"/>
              </w:divBdr>
              <w:divsChild>
                <w:div w:id="964">
                  <w:marLeft w:val="0"/>
                  <w:marRight w:val="0"/>
                  <w:marTop w:val="0"/>
                  <w:marBottom w:val="0"/>
                  <w:divBdr>
                    <w:top w:val="none" w:sz="0" w:space="0" w:color="auto"/>
                    <w:left w:val="none" w:sz="0" w:space="0" w:color="auto"/>
                    <w:bottom w:val="none" w:sz="0" w:space="0" w:color="auto"/>
                    <w:right w:val="none" w:sz="0" w:space="0" w:color="auto"/>
                  </w:divBdr>
                  <w:divsChild>
                    <w:div w:id="791">
                      <w:marLeft w:val="15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17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150"/>
                                  <w:marBottom w:val="0"/>
                                  <w:divBdr>
                                    <w:top w:val="none" w:sz="0" w:space="0" w:color="auto"/>
                                    <w:left w:val="none" w:sz="0" w:space="0" w:color="auto"/>
                                    <w:bottom w:val="none" w:sz="0" w:space="0" w:color="auto"/>
                                    <w:right w:val="none" w:sz="0" w:space="0" w:color="auto"/>
                                  </w:divBdr>
                                  <w:divsChild>
                                    <w:div w:id="48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15"/>
                                          <w:marTop w:val="0"/>
                                          <w:marBottom w:val="0"/>
                                          <w:divBdr>
                                            <w:top w:val="none" w:sz="0" w:space="0" w:color="auto"/>
                                            <w:left w:val="none" w:sz="0" w:space="0" w:color="auto"/>
                                            <w:bottom w:val="none" w:sz="0" w:space="0" w:color="auto"/>
                                            <w:right w:val="none" w:sz="0" w:space="0" w:color="auto"/>
                                          </w:divBdr>
                                          <w:divsChild>
                                            <w:div w:id="440">
                                              <w:marLeft w:val="0"/>
                                              <w:marRight w:val="0"/>
                                              <w:marTop w:val="0"/>
                                              <w:marBottom w:val="0"/>
                                              <w:divBdr>
                                                <w:top w:val="none" w:sz="0" w:space="0" w:color="auto"/>
                                                <w:left w:val="none" w:sz="0" w:space="0" w:color="auto"/>
                                                <w:bottom w:val="none" w:sz="0" w:space="0" w:color="auto"/>
                                                <w:right w:val="none" w:sz="0" w:space="0" w:color="auto"/>
                                              </w:divBdr>
                                              <w:divsChild>
                                                <w:div w:id="742">
                                                  <w:marLeft w:val="90"/>
                                                  <w:marRight w:val="0"/>
                                                  <w:marTop w:val="0"/>
                                                  <w:marBottom w:val="0"/>
                                                  <w:divBdr>
                                                    <w:top w:val="none" w:sz="0" w:space="0" w:color="auto"/>
                                                    <w:left w:val="none" w:sz="0" w:space="0" w:color="auto"/>
                                                    <w:bottom w:val="none" w:sz="0" w:space="0" w:color="auto"/>
                                                    <w:right w:val="none" w:sz="0" w:space="0" w:color="auto"/>
                                                  </w:divBdr>
                                                  <w:divsChild>
                                                    <w:div w:id="985">
                                                      <w:marLeft w:val="30"/>
                                                      <w:marRight w:val="0"/>
                                                      <w:marTop w:val="0"/>
                                                      <w:marBottom w:val="0"/>
                                                      <w:divBdr>
                                                        <w:top w:val="none" w:sz="0" w:space="0" w:color="auto"/>
                                                        <w:left w:val="none" w:sz="0" w:space="0" w:color="auto"/>
                                                        <w:bottom w:val="none" w:sz="0" w:space="0" w:color="auto"/>
                                                        <w:right w:val="none" w:sz="0" w:space="0" w:color="auto"/>
                                                      </w:divBdr>
                                                      <w:divsChild>
                                                        <w:div w:id="1210">
                                                          <w:marLeft w:val="0"/>
                                                          <w:marRight w:val="0"/>
                                                          <w:marTop w:val="0"/>
                                                          <w:marBottom w:val="0"/>
                                                          <w:divBdr>
                                                            <w:top w:val="none" w:sz="0" w:space="0" w:color="auto"/>
                                                            <w:left w:val="none" w:sz="0" w:space="0" w:color="auto"/>
                                                            <w:bottom w:val="none" w:sz="0" w:space="0" w:color="auto"/>
                                                            <w:right w:val="none" w:sz="0" w:space="0" w:color="auto"/>
                                                          </w:divBdr>
                                                          <w:divsChild>
                                                            <w:div w:id="1262">
                                                              <w:marLeft w:val="0"/>
                                                              <w:marRight w:val="0"/>
                                                              <w:marTop w:val="0"/>
                                                              <w:marBottom w:val="0"/>
                                                              <w:divBdr>
                                                                <w:top w:val="none" w:sz="0" w:space="0" w:color="auto"/>
                                                                <w:left w:val="none" w:sz="0" w:space="0" w:color="auto"/>
                                                                <w:bottom w:val="none" w:sz="0" w:space="0" w:color="auto"/>
                                                                <w:right w:val="none" w:sz="0" w:space="0" w:color="auto"/>
                                                              </w:divBdr>
                                                              <w:divsChild>
                                                                <w:div w:id="32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1444">
              <w:marLeft w:val="0"/>
              <w:marRight w:val="0"/>
              <w:marTop w:val="0"/>
              <w:marBottom w:val="0"/>
              <w:divBdr>
                <w:top w:val="single" w:sz="6" w:space="0" w:color="D9D9D9"/>
                <w:left w:val="none" w:sz="0" w:space="0" w:color="auto"/>
                <w:bottom w:val="none" w:sz="0" w:space="0" w:color="auto"/>
                <w:right w:val="none" w:sz="0" w:space="0" w:color="auto"/>
              </w:divBdr>
              <w:divsChild>
                <w:div w:id="904">
                  <w:marLeft w:val="0"/>
                  <w:marRight w:val="0"/>
                  <w:marTop w:val="0"/>
                  <w:marBottom w:val="0"/>
                  <w:divBdr>
                    <w:top w:val="none" w:sz="0" w:space="0" w:color="auto"/>
                    <w:left w:val="none" w:sz="0" w:space="0" w:color="auto"/>
                    <w:bottom w:val="none" w:sz="0" w:space="0" w:color="auto"/>
                    <w:right w:val="none" w:sz="0" w:space="0" w:color="auto"/>
                  </w:divBdr>
                  <w:divsChild>
                    <w:div w:id="1376">
                      <w:marLeft w:val="0"/>
                      <w:marRight w:val="0"/>
                      <w:marTop w:val="0"/>
                      <w:marBottom w:val="0"/>
                      <w:divBdr>
                        <w:top w:val="none" w:sz="0" w:space="0" w:color="auto"/>
                        <w:left w:val="none" w:sz="0" w:space="0" w:color="auto"/>
                        <w:bottom w:val="none" w:sz="0" w:space="0" w:color="auto"/>
                        <w:right w:val="none" w:sz="0" w:space="0" w:color="auto"/>
                      </w:divBdr>
                      <w:divsChild>
                        <w:div w:id="1175">
                          <w:marLeft w:val="0"/>
                          <w:marRight w:val="0"/>
                          <w:marTop w:val="0"/>
                          <w:marBottom w:val="0"/>
                          <w:divBdr>
                            <w:top w:val="none" w:sz="0" w:space="0" w:color="auto"/>
                            <w:left w:val="none" w:sz="0" w:space="0" w:color="auto"/>
                            <w:bottom w:val="none" w:sz="0" w:space="0" w:color="auto"/>
                            <w:right w:val="none" w:sz="0" w:space="0" w:color="auto"/>
                          </w:divBdr>
                          <w:divsChild>
                            <w:div w:id="1360">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15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832">
                                              <w:marLeft w:val="0"/>
                                              <w:marRight w:val="0"/>
                                              <w:marTop w:val="0"/>
                                              <w:marBottom w:val="0"/>
                                              <w:divBdr>
                                                <w:top w:val="none" w:sz="0" w:space="0" w:color="auto"/>
                                                <w:left w:val="none" w:sz="0" w:space="0" w:color="auto"/>
                                                <w:bottom w:val="none" w:sz="0" w:space="0" w:color="auto"/>
                                                <w:right w:val="none" w:sz="0" w:space="0" w:color="auto"/>
                                              </w:divBdr>
                                              <w:divsChild>
                                                <w:div w:id="871">
                                                  <w:marLeft w:val="90"/>
                                                  <w:marRight w:val="0"/>
                                                  <w:marTop w:val="0"/>
                                                  <w:marBottom w:val="0"/>
                                                  <w:divBdr>
                                                    <w:top w:val="none" w:sz="0" w:space="0" w:color="auto"/>
                                                    <w:left w:val="none" w:sz="0" w:space="0" w:color="auto"/>
                                                    <w:bottom w:val="none" w:sz="0" w:space="0" w:color="auto"/>
                                                    <w:right w:val="none" w:sz="0" w:space="0" w:color="auto"/>
                                                  </w:divBdr>
                                                  <w:divsChild>
                                                    <w:div w:id="249">
                                                      <w:marLeft w:val="30"/>
                                                      <w:marRight w:val="0"/>
                                                      <w:marTop w:val="0"/>
                                                      <w:marBottom w:val="0"/>
                                                      <w:divBdr>
                                                        <w:top w:val="none" w:sz="0" w:space="0" w:color="auto"/>
                                                        <w:left w:val="none" w:sz="0" w:space="0" w:color="auto"/>
                                                        <w:bottom w:val="none" w:sz="0" w:space="0" w:color="auto"/>
                                                        <w:right w:val="none" w:sz="0" w:space="0" w:color="auto"/>
                                                      </w:divBdr>
                                                      <w:divsChild>
                                                        <w:div w:id="1397">
                                                          <w:marLeft w:val="0"/>
                                                          <w:marRight w:val="0"/>
                                                          <w:marTop w:val="0"/>
                                                          <w:marBottom w:val="0"/>
                                                          <w:divBdr>
                                                            <w:top w:val="none" w:sz="0" w:space="0" w:color="auto"/>
                                                            <w:left w:val="none" w:sz="0" w:space="0" w:color="auto"/>
                                                            <w:bottom w:val="none" w:sz="0" w:space="0" w:color="auto"/>
                                                            <w:right w:val="none" w:sz="0" w:space="0" w:color="auto"/>
                                                          </w:divBdr>
                                                          <w:divsChild>
                                                            <w:div w:id="953">
                                                              <w:marLeft w:val="0"/>
                                                              <w:marRight w:val="0"/>
                                                              <w:marTop w:val="0"/>
                                                              <w:marBottom w:val="0"/>
                                                              <w:divBdr>
                                                                <w:top w:val="none" w:sz="0" w:space="0" w:color="auto"/>
                                                                <w:left w:val="none" w:sz="0" w:space="0" w:color="auto"/>
                                                                <w:bottom w:val="none" w:sz="0" w:space="0" w:color="auto"/>
                                                                <w:right w:val="none" w:sz="0" w:space="0" w:color="auto"/>
                                                              </w:divBdr>
                                                              <w:divsChild>
                                                                <w:div w:id="44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
      <w:marLeft w:val="0"/>
      <w:marRight w:val="0"/>
      <w:marTop w:val="0"/>
      <w:marBottom w:val="0"/>
      <w:divBdr>
        <w:top w:val="none" w:sz="0" w:space="0" w:color="auto"/>
        <w:left w:val="none" w:sz="0" w:space="0" w:color="auto"/>
        <w:bottom w:val="none" w:sz="0" w:space="0" w:color="auto"/>
        <w:right w:val="none" w:sz="0" w:space="0" w:color="auto"/>
      </w:divBdr>
      <w:divsChild>
        <w:div w:id="478">
          <w:marLeft w:val="0"/>
          <w:marRight w:val="0"/>
          <w:marTop w:val="0"/>
          <w:marBottom w:val="0"/>
          <w:divBdr>
            <w:top w:val="none" w:sz="0" w:space="0" w:color="auto"/>
            <w:left w:val="none" w:sz="0" w:space="0" w:color="auto"/>
            <w:bottom w:val="none" w:sz="0" w:space="0" w:color="auto"/>
            <w:right w:val="none" w:sz="0" w:space="0" w:color="auto"/>
          </w:divBdr>
          <w:divsChild>
            <w:div w:id="1433">
              <w:marLeft w:val="0"/>
              <w:marRight w:val="0"/>
              <w:marTop w:val="0"/>
              <w:marBottom w:val="0"/>
              <w:divBdr>
                <w:top w:val="single" w:sz="6" w:space="0" w:color="D9D9D9"/>
                <w:left w:val="none" w:sz="0" w:space="0" w:color="auto"/>
                <w:bottom w:val="none" w:sz="0" w:space="0" w:color="auto"/>
                <w:right w:val="none" w:sz="0" w:space="0" w:color="auto"/>
              </w:divBdr>
              <w:divsChild>
                <w:div w:id="770">
                  <w:marLeft w:val="0"/>
                  <w:marRight w:val="0"/>
                  <w:marTop w:val="0"/>
                  <w:marBottom w:val="0"/>
                  <w:divBdr>
                    <w:top w:val="none" w:sz="0" w:space="0" w:color="auto"/>
                    <w:left w:val="none" w:sz="0" w:space="0" w:color="auto"/>
                    <w:bottom w:val="none" w:sz="0" w:space="0" w:color="auto"/>
                    <w:right w:val="none" w:sz="0" w:space="0" w:color="auto"/>
                  </w:divBdr>
                  <w:divsChild>
                    <w:div w:id="1272">
                      <w:marLeft w:val="150"/>
                      <w:marRight w:val="0"/>
                      <w:marTop w:val="0"/>
                      <w:marBottom w:val="0"/>
                      <w:divBdr>
                        <w:top w:val="none" w:sz="0" w:space="0" w:color="auto"/>
                        <w:left w:val="none" w:sz="0" w:space="0" w:color="auto"/>
                        <w:bottom w:val="none" w:sz="0" w:space="0" w:color="auto"/>
                        <w:right w:val="none" w:sz="0" w:space="0" w:color="auto"/>
                      </w:divBdr>
                      <w:divsChild>
                        <w:div w:id="1170">
                          <w:marLeft w:val="0"/>
                          <w:marRight w:val="0"/>
                          <w:marTop w:val="0"/>
                          <w:marBottom w:val="0"/>
                          <w:divBdr>
                            <w:top w:val="none" w:sz="0" w:space="0" w:color="auto"/>
                            <w:left w:val="none" w:sz="0" w:space="0" w:color="auto"/>
                            <w:bottom w:val="none" w:sz="0" w:space="0" w:color="auto"/>
                            <w:right w:val="none" w:sz="0" w:space="0" w:color="auto"/>
                          </w:divBdr>
                          <w:divsChild>
                            <w:div w:id="83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150"/>
                                  <w:marBottom w:val="0"/>
                                  <w:divBdr>
                                    <w:top w:val="none" w:sz="0" w:space="0" w:color="auto"/>
                                    <w:left w:val="none" w:sz="0" w:space="0" w:color="auto"/>
                                    <w:bottom w:val="none" w:sz="0" w:space="0" w:color="auto"/>
                                    <w:right w:val="none" w:sz="0" w:space="0" w:color="auto"/>
                                  </w:divBdr>
                                  <w:divsChild>
                                    <w:div w:id="787">
                                      <w:marLeft w:val="0"/>
                                      <w:marRight w:val="0"/>
                                      <w:marTop w:val="0"/>
                                      <w:marBottom w:val="0"/>
                                      <w:divBdr>
                                        <w:top w:val="none" w:sz="0" w:space="0" w:color="auto"/>
                                        <w:left w:val="none" w:sz="0" w:space="0" w:color="auto"/>
                                        <w:bottom w:val="none" w:sz="0" w:space="0" w:color="auto"/>
                                        <w:right w:val="none" w:sz="0" w:space="0" w:color="auto"/>
                                      </w:divBdr>
                                      <w:divsChild>
                                        <w:div w:id="1164">
                                          <w:marLeft w:val="0"/>
                                          <w:marRight w:val="15"/>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5">
                                                  <w:marLeft w:val="90"/>
                                                  <w:marRight w:val="0"/>
                                                  <w:marTop w:val="0"/>
                                                  <w:marBottom w:val="0"/>
                                                  <w:divBdr>
                                                    <w:top w:val="none" w:sz="0" w:space="0" w:color="auto"/>
                                                    <w:left w:val="none" w:sz="0" w:space="0" w:color="auto"/>
                                                    <w:bottom w:val="none" w:sz="0" w:space="0" w:color="auto"/>
                                                    <w:right w:val="none" w:sz="0" w:space="0" w:color="auto"/>
                                                  </w:divBdr>
                                                  <w:divsChild>
                                                    <w:div w:id="1509">
                                                      <w:marLeft w:val="30"/>
                                                      <w:marRight w:val="0"/>
                                                      <w:marTop w:val="0"/>
                                                      <w:marBottom w:val="0"/>
                                                      <w:divBdr>
                                                        <w:top w:val="none" w:sz="0" w:space="0" w:color="auto"/>
                                                        <w:left w:val="none" w:sz="0" w:space="0" w:color="auto"/>
                                                        <w:bottom w:val="none" w:sz="0" w:space="0" w:color="auto"/>
                                                        <w:right w:val="none" w:sz="0" w:space="0" w:color="auto"/>
                                                      </w:divBdr>
                                                      <w:divsChild>
                                                        <w:div w:id="1265">
                                                          <w:marLeft w:val="0"/>
                                                          <w:marRight w:val="0"/>
                                                          <w:marTop w:val="0"/>
                                                          <w:marBottom w:val="0"/>
                                                          <w:divBdr>
                                                            <w:top w:val="none" w:sz="0" w:space="0" w:color="auto"/>
                                                            <w:left w:val="none" w:sz="0" w:space="0" w:color="auto"/>
                                                            <w:bottom w:val="none" w:sz="0" w:space="0" w:color="auto"/>
                                                            <w:right w:val="none" w:sz="0" w:space="0" w:color="auto"/>
                                                          </w:divBdr>
                                                          <w:divsChild>
                                                            <w:div w:id="954">
                                                              <w:marLeft w:val="0"/>
                                                              <w:marRight w:val="0"/>
                                                              <w:marTop w:val="0"/>
                                                              <w:marBottom w:val="0"/>
                                                              <w:divBdr>
                                                                <w:top w:val="none" w:sz="0" w:space="0" w:color="auto"/>
                                                                <w:left w:val="none" w:sz="0" w:space="0" w:color="auto"/>
                                                                <w:bottom w:val="none" w:sz="0" w:space="0" w:color="auto"/>
                                                                <w:right w:val="none" w:sz="0" w:space="0" w:color="auto"/>
                                                              </w:divBdr>
                                                              <w:divsChild>
                                                                <w:div w:id="105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single" w:sz="6" w:space="0" w:color="D9D9D9"/>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sChild>
                    <w:div w:id="840">
                      <w:marLeft w:val="0"/>
                      <w:marRight w:val="0"/>
                      <w:marTop w:val="0"/>
                      <w:marBottom w:val="0"/>
                      <w:divBdr>
                        <w:top w:val="none" w:sz="0" w:space="0" w:color="auto"/>
                        <w:left w:val="none" w:sz="0" w:space="0" w:color="auto"/>
                        <w:bottom w:val="none" w:sz="0" w:space="0" w:color="auto"/>
                        <w:right w:val="none" w:sz="0" w:space="0" w:color="auto"/>
                      </w:divBdr>
                      <w:divsChild>
                        <w:div w:id="1182">
                          <w:marLeft w:val="0"/>
                          <w:marRight w:val="0"/>
                          <w:marTop w:val="0"/>
                          <w:marBottom w:val="0"/>
                          <w:divBdr>
                            <w:top w:val="none" w:sz="0" w:space="0" w:color="auto"/>
                            <w:left w:val="none" w:sz="0" w:space="0" w:color="auto"/>
                            <w:bottom w:val="none" w:sz="0" w:space="0" w:color="auto"/>
                            <w:right w:val="none" w:sz="0" w:space="0" w:color="auto"/>
                          </w:divBdr>
                          <w:divsChild>
                            <w:div w:id="1049">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150"/>
                                  <w:marBottom w:val="0"/>
                                  <w:divBdr>
                                    <w:top w:val="none" w:sz="0" w:space="0" w:color="auto"/>
                                    <w:left w:val="none" w:sz="0" w:space="0" w:color="auto"/>
                                    <w:bottom w:val="none" w:sz="0" w:space="0" w:color="auto"/>
                                    <w:right w:val="none" w:sz="0" w:space="0" w:color="auto"/>
                                  </w:divBdr>
                                  <w:divsChild>
                                    <w:div w:id="1241">
                                      <w:marLeft w:val="0"/>
                                      <w:marRight w:val="0"/>
                                      <w:marTop w:val="0"/>
                                      <w:marBottom w:val="0"/>
                                      <w:divBdr>
                                        <w:top w:val="none" w:sz="0" w:space="0" w:color="auto"/>
                                        <w:left w:val="none" w:sz="0" w:space="0" w:color="auto"/>
                                        <w:bottom w:val="none" w:sz="0" w:space="0" w:color="auto"/>
                                        <w:right w:val="none" w:sz="0" w:space="0" w:color="auto"/>
                                      </w:divBdr>
                                      <w:divsChild>
                                        <w:div w:id="1386">
                                          <w:marLeft w:val="0"/>
                                          <w:marRight w:val="0"/>
                                          <w:marTop w:val="0"/>
                                          <w:marBottom w:val="0"/>
                                          <w:divBdr>
                                            <w:top w:val="none" w:sz="0" w:space="0" w:color="auto"/>
                                            <w:left w:val="none" w:sz="0" w:space="0" w:color="auto"/>
                                            <w:bottom w:val="none" w:sz="0" w:space="0" w:color="auto"/>
                                            <w:right w:val="none" w:sz="0" w:space="0" w:color="auto"/>
                                          </w:divBdr>
                                          <w:divsChild>
                                            <w:div w:id="1273">
                                              <w:marLeft w:val="0"/>
                                              <w:marRight w:val="0"/>
                                              <w:marTop w:val="0"/>
                                              <w:marBottom w:val="0"/>
                                              <w:divBdr>
                                                <w:top w:val="none" w:sz="0" w:space="0" w:color="auto"/>
                                                <w:left w:val="none" w:sz="0" w:space="0" w:color="auto"/>
                                                <w:bottom w:val="none" w:sz="0" w:space="0" w:color="auto"/>
                                                <w:right w:val="none" w:sz="0" w:space="0" w:color="auto"/>
                                              </w:divBdr>
                                              <w:divsChild>
                                                <w:div w:id="1207">
                                                  <w:marLeft w:val="90"/>
                                                  <w:marRight w:val="0"/>
                                                  <w:marTop w:val="0"/>
                                                  <w:marBottom w:val="0"/>
                                                  <w:divBdr>
                                                    <w:top w:val="none" w:sz="0" w:space="0" w:color="auto"/>
                                                    <w:left w:val="none" w:sz="0" w:space="0" w:color="auto"/>
                                                    <w:bottom w:val="none" w:sz="0" w:space="0" w:color="auto"/>
                                                    <w:right w:val="none" w:sz="0" w:space="0" w:color="auto"/>
                                                  </w:divBdr>
                                                  <w:divsChild>
                                                    <w:div w:id="781">
                                                      <w:marLeft w:val="30"/>
                                                      <w:marRight w:val="0"/>
                                                      <w:marTop w:val="0"/>
                                                      <w:marBottom w:val="0"/>
                                                      <w:divBdr>
                                                        <w:top w:val="none" w:sz="0" w:space="0" w:color="auto"/>
                                                        <w:left w:val="none" w:sz="0" w:space="0" w:color="auto"/>
                                                        <w:bottom w:val="none" w:sz="0" w:space="0" w:color="auto"/>
                                                        <w:right w:val="none" w:sz="0" w:space="0" w:color="auto"/>
                                                      </w:divBdr>
                                                      <w:divsChild>
                                                        <w:div w:id="1494">
                                                          <w:marLeft w:val="0"/>
                                                          <w:marRight w:val="0"/>
                                                          <w:marTop w:val="0"/>
                                                          <w:marBottom w:val="0"/>
                                                          <w:divBdr>
                                                            <w:top w:val="none" w:sz="0" w:space="0" w:color="auto"/>
                                                            <w:left w:val="none" w:sz="0" w:space="0" w:color="auto"/>
                                                            <w:bottom w:val="none" w:sz="0" w:space="0" w:color="auto"/>
                                                            <w:right w:val="none" w:sz="0" w:space="0" w:color="auto"/>
                                                          </w:divBdr>
                                                          <w:divsChild>
                                                            <w:div w:id="768">
                                                              <w:marLeft w:val="0"/>
                                                              <w:marRight w:val="0"/>
                                                              <w:marTop w:val="0"/>
                                                              <w:marBottom w:val="0"/>
                                                              <w:divBdr>
                                                                <w:top w:val="none" w:sz="0" w:space="0" w:color="auto"/>
                                                                <w:left w:val="none" w:sz="0" w:space="0" w:color="auto"/>
                                                                <w:bottom w:val="none" w:sz="0" w:space="0" w:color="auto"/>
                                                                <w:right w:val="none" w:sz="0" w:space="0" w:color="auto"/>
                                                              </w:divBdr>
                                                              <w:divsChild>
                                                                <w:div w:id="35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
      <w:marLeft w:val="0"/>
      <w:marRight w:val="0"/>
      <w:marTop w:val="0"/>
      <w:marBottom w:val="0"/>
      <w:divBdr>
        <w:top w:val="none" w:sz="0" w:space="0" w:color="auto"/>
        <w:left w:val="none" w:sz="0" w:space="0" w:color="auto"/>
        <w:bottom w:val="none" w:sz="0" w:space="0" w:color="auto"/>
        <w:right w:val="none" w:sz="0" w:space="0" w:color="auto"/>
      </w:divBdr>
      <w:divsChild>
        <w:div w:id="693">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single" w:sz="6" w:space="0" w:color="D9D9D9"/>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767">
                      <w:marLeft w:val="150"/>
                      <w:marRight w:val="0"/>
                      <w:marTop w:val="0"/>
                      <w:marBottom w:val="0"/>
                      <w:divBdr>
                        <w:top w:val="none" w:sz="0" w:space="0" w:color="auto"/>
                        <w:left w:val="none" w:sz="0" w:space="0" w:color="auto"/>
                        <w:bottom w:val="none" w:sz="0" w:space="0" w:color="auto"/>
                        <w:right w:val="none" w:sz="0" w:space="0" w:color="auto"/>
                      </w:divBdr>
                      <w:divsChild>
                        <w:div w:id="1470">
                          <w:marLeft w:val="0"/>
                          <w:marRight w:val="0"/>
                          <w:marTop w:val="0"/>
                          <w:marBottom w:val="0"/>
                          <w:divBdr>
                            <w:top w:val="none" w:sz="0" w:space="0" w:color="auto"/>
                            <w:left w:val="none" w:sz="0" w:space="0" w:color="auto"/>
                            <w:bottom w:val="none" w:sz="0" w:space="0" w:color="auto"/>
                            <w:right w:val="none" w:sz="0" w:space="0" w:color="auto"/>
                          </w:divBdr>
                          <w:divsChild>
                            <w:div w:id="36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150"/>
                                  <w:marBottom w:val="0"/>
                                  <w:divBdr>
                                    <w:top w:val="none" w:sz="0" w:space="0" w:color="auto"/>
                                    <w:left w:val="none" w:sz="0" w:space="0" w:color="auto"/>
                                    <w:bottom w:val="none" w:sz="0" w:space="0" w:color="auto"/>
                                    <w:right w:val="none" w:sz="0" w:space="0" w:color="auto"/>
                                  </w:divBdr>
                                  <w:divsChild>
                                    <w:div w:id="842">
                                      <w:marLeft w:val="0"/>
                                      <w:marRight w:val="0"/>
                                      <w:marTop w:val="0"/>
                                      <w:marBottom w:val="0"/>
                                      <w:divBdr>
                                        <w:top w:val="none" w:sz="0" w:space="0" w:color="auto"/>
                                        <w:left w:val="none" w:sz="0" w:space="0" w:color="auto"/>
                                        <w:bottom w:val="none" w:sz="0" w:space="0" w:color="auto"/>
                                        <w:right w:val="none" w:sz="0" w:space="0" w:color="auto"/>
                                      </w:divBdr>
                                      <w:divsChild>
                                        <w:div w:id="1249">
                                          <w:marLeft w:val="0"/>
                                          <w:marRight w:val="15"/>
                                          <w:marTop w:val="0"/>
                                          <w:marBottom w:val="0"/>
                                          <w:divBdr>
                                            <w:top w:val="none" w:sz="0" w:space="0" w:color="auto"/>
                                            <w:left w:val="none" w:sz="0" w:space="0" w:color="auto"/>
                                            <w:bottom w:val="none" w:sz="0" w:space="0" w:color="auto"/>
                                            <w:right w:val="none" w:sz="0" w:space="0" w:color="auto"/>
                                          </w:divBdr>
                                          <w:divsChild>
                                            <w:div w:id="1168">
                                              <w:marLeft w:val="0"/>
                                              <w:marRight w:val="0"/>
                                              <w:marTop w:val="0"/>
                                              <w:marBottom w:val="0"/>
                                              <w:divBdr>
                                                <w:top w:val="none" w:sz="0" w:space="0" w:color="auto"/>
                                                <w:left w:val="none" w:sz="0" w:space="0" w:color="auto"/>
                                                <w:bottom w:val="none" w:sz="0" w:space="0" w:color="auto"/>
                                                <w:right w:val="none" w:sz="0" w:space="0" w:color="auto"/>
                                              </w:divBdr>
                                              <w:divsChild>
                                                <w:div w:id="1197">
                                                  <w:marLeft w:val="90"/>
                                                  <w:marRight w:val="0"/>
                                                  <w:marTop w:val="0"/>
                                                  <w:marBottom w:val="0"/>
                                                  <w:divBdr>
                                                    <w:top w:val="none" w:sz="0" w:space="0" w:color="auto"/>
                                                    <w:left w:val="none" w:sz="0" w:space="0" w:color="auto"/>
                                                    <w:bottom w:val="none" w:sz="0" w:space="0" w:color="auto"/>
                                                    <w:right w:val="none" w:sz="0" w:space="0" w:color="auto"/>
                                                  </w:divBdr>
                                                  <w:divsChild>
                                                    <w:div w:id="1488">
                                                      <w:marLeft w:val="30"/>
                                                      <w:marRight w:val="0"/>
                                                      <w:marTop w:val="0"/>
                                                      <w:marBottom w:val="0"/>
                                                      <w:divBdr>
                                                        <w:top w:val="none" w:sz="0" w:space="0" w:color="auto"/>
                                                        <w:left w:val="none" w:sz="0" w:space="0" w:color="auto"/>
                                                        <w:bottom w:val="none" w:sz="0" w:space="0" w:color="auto"/>
                                                        <w:right w:val="none" w:sz="0" w:space="0" w:color="auto"/>
                                                      </w:divBdr>
                                                      <w:divsChild>
                                                        <w:div w:id="1034">
                                                          <w:marLeft w:val="0"/>
                                                          <w:marRight w:val="0"/>
                                                          <w:marTop w:val="0"/>
                                                          <w:marBottom w:val="0"/>
                                                          <w:divBdr>
                                                            <w:top w:val="none" w:sz="0" w:space="0" w:color="auto"/>
                                                            <w:left w:val="none" w:sz="0" w:space="0" w:color="auto"/>
                                                            <w:bottom w:val="none" w:sz="0" w:space="0" w:color="auto"/>
                                                            <w:right w:val="none" w:sz="0" w:space="0" w:color="auto"/>
                                                          </w:divBdr>
                                                          <w:divsChild>
                                                            <w:div w:id="1130">
                                                              <w:marLeft w:val="0"/>
                                                              <w:marRight w:val="0"/>
                                                              <w:marTop w:val="0"/>
                                                              <w:marBottom w:val="0"/>
                                                              <w:divBdr>
                                                                <w:top w:val="none" w:sz="0" w:space="0" w:color="auto"/>
                                                                <w:left w:val="none" w:sz="0" w:space="0" w:color="auto"/>
                                                                <w:bottom w:val="none" w:sz="0" w:space="0" w:color="auto"/>
                                                                <w:right w:val="none" w:sz="0" w:space="0" w:color="auto"/>
                                                              </w:divBdr>
                                                              <w:divsChild>
                                                                <w:div w:id="13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
      <w:marLeft w:val="0"/>
      <w:marRight w:val="0"/>
      <w:marTop w:val="0"/>
      <w:marBottom w:val="0"/>
      <w:divBdr>
        <w:top w:val="none" w:sz="0" w:space="0" w:color="auto"/>
        <w:left w:val="none" w:sz="0" w:space="0" w:color="auto"/>
        <w:bottom w:val="none" w:sz="0" w:space="0" w:color="auto"/>
        <w:right w:val="none" w:sz="0" w:space="0" w:color="auto"/>
      </w:divBdr>
      <w:divsChild>
        <w:div w:id="482">
          <w:marLeft w:val="0"/>
          <w:marRight w:val="0"/>
          <w:marTop w:val="0"/>
          <w:marBottom w:val="0"/>
          <w:divBdr>
            <w:top w:val="none" w:sz="0" w:space="0" w:color="auto"/>
            <w:left w:val="none" w:sz="0" w:space="0" w:color="auto"/>
            <w:bottom w:val="none" w:sz="0" w:space="0" w:color="auto"/>
            <w:right w:val="none" w:sz="0" w:space="0" w:color="auto"/>
          </w:divBdr>
          <w:divsChild>
            <w:div w:id="488">
              <w:marLeft w:val="0"/>
              <w:marRight w:val="0"/>
              <w:marTop w:val="0"/>
              <w:marBottom w:val="0"/>
              <w:divBdr>
                <w:top w:val="single" w:sz="6" w:space="0" w:color="D9D9D9"/>
                <w:left w:val="none" w:sz="0" w:space="0" w:color="auto"/>
                <w:bottom w:val="none" w:sz="0" w:space="0" w:color="auto"/>
                <w:right w:val="none" w:sz="0" w:space="0" w:color="auto"/>
              </w:divBdr>
              <w:divsChild>
                <w:div w:id="1541">
                  <w:marLeft w:val="0"/>
                  <w:marRight w:val="0"/>
                  <w:marTop w:val="0"/>
                  <w:marBottom w:val="0"/>
                  <w:divBdr>
                    <w:top w:val="none" w:sz="0" w:space="0" w:color="auto"/>
                    <w:left w:val="none" w:sz="0" w:space="0" w:color="auto"/>
                    <w:bottom w:val="none" w:sz="0" w:space="0" w:color="auto"/>
                    <w:right w:val="none" w:sz="0" w:space="0" w:color="auto"/>
                  </w:divBdr>
                  <w:divsChild>
                    <w:div w:id="1179">
                      <w:marLeft w:val="0"/>
                      <w:marRight w:val="0"/>
                      <w:marTop w:val="0"/>
                      <w:marBottom w:val="0"/>
                      <w:divBdr>
                        <w:top w:val="none" w:sz="0" w:space="0" w:color="auto"/>
                        <w:left w:val="none" w:sz="0" w:space="0" w:color="auto"/>
                        <w:bottom w:val="none" w:sz="0" w:space="0" w:color="auto"/>
                        <w:right w:val="none" w:sz="0" w:space="0" w:color="auto"/>
                      </w:divBdr>
                      <w:divsChild>
                        <w:div w:id="1209">
                          <w:marLeft w:val="0"/>
                          <w:marRight w:val="0"/>
                          <w:marTop w:val="0"/>
                          <w:marBottom w:val="0"/>
                          <w:divBdr>
                            <w:top w:val="none" w:sz="0" w:space="0" w:color="auto"/>
                            <w:left w:val="none" w:sz="0" w:space="0" w:color="auto"/>
                            <w:bottom w:val="none" w:sz="0" w:space="0" w:color="auto"/>
                            <w:right w:val="none" w:sz="0" w:space="0" w:color="auto"/>
                          </w:divBdr>
                          <w:divsChild>
                            <w:div w:id="1149">
                              <w:marLeft w:val="0"/>
                              <w:marRight w:val="0"/>
                              <w:marTop w:val="0"/>
                              <w:marBottom w:val="0"/>
                              <w:divBdr>
                                <w:top w:val="none" w:sz="0" w:space="0" w:color="auto"/>
                                <w:left w:val="none" w:sz="0" w:space="0" w:color="auto"/>
                                <w:bottom w:val="none" w:sz="0" w:space="0" w:color="auto"/>
                                <w:right w:val="none" w:sz="0" w:space="0" w:color="auto"/>
                              </w:divBdr>
                              <w:divsChild>
                                <w:div w:id="625">
                                  <w:marLeft w:val="0"/>
                                  <w:marRight w:val="0"/>
                                  <w:marTop w:val="150"/>
                                  <w:marBottom w:val="0"/>
                                  <w:divBdr>
                                    <w:top w:val="none" w:sz="0" w:space="0" w:color="auto"/>
                                    <w:left w:val="none" w:sz="0" w:space="0" w:color="auto"/>
                                    <w:bottom w:val="none" w:sz="0" w:space="0" w:color="auto"/>
                                    <w:right w:val="none" w:sz="0" w:space="0" w:color="auto"/>
                                  </w:divBdr>
                                  <w:divsChild>
                                    <w:div w:id="561">
                                      <w:marLeft w:val="0"/>
                                      <w:marRight w:val="0"/>
                                      <w:marTop w:val="0"/>
                                      <w:marBottom w:val="0"/>
                                      <w:divBdr>
                                        <w:top w:val="none" w:sz="0" w:space="0" w:color="auto"/>
                                        <w:left w:val="none" w:sz="0" w:space="0" w:color="auto"/>
                                        <w:bottom w:val="none" w:sz="0" w:space="0" w:color="auto"/>
                                        <w:right w:val="none" w:sz="0" w:space="0" w:color="auto"/>
                                      </w:divBdr>
                                      <w:divsChild>
                                        <w:div w:id="1328">
                                          <w:marLeft w:val="0"/>
                                          <w:marRight w:val="0"/>
                                          <w:marTop w:val="0"/>
                                          <w:marBottom w:val="0"/>
                                          <w:divBdr>
                                            <w:top w:val="none" w:sz="0" w:space="0" w:color="auto"/>
                                            <w:left w:val="none" w:sz="0" w:space="0" w:color="auto"/>
                                            <w:bottom w:val="none" w:sz="0" w:space="0" w:color="auto"/>
                                            <w:right w:val="none" w:sz="0" w:space="0" w:color="auto"/>
                                          </w:divBdr>
                                          <w:divsChild>
                                            <w:div w:id="1089">
                                              <w:marLeft w:val="0"/>
                                              <w:marRight w:val="0"/>
                                              <w:marTop w:val="0"/>
                                              <w:marBottom w:val="0"/>
                                              <w:divBdr>
                                                <w:top w:val="none" w:sz="0" w:space="0" w:color="auto"/>
                                                <w:left w:val="none" w:sz="0" w:space="0" w:color="auto"/>
                                                <w:bottom w:val="none" w:sz="0" w:space="0" w:color="auto"/>
                                                <w:right w:val="none" w:sz="0" w:space="0" w:color="auto"/>
                                              </w:divBdr>
                                              <w:divsChild>
                                                <w:div w:id="233">
                                                  <w:marLeft w:val="90"/>
                                                  <w:marRight w:val="0"/>
                                                  <w:marTop w:val="0"/>
                                                  <w:marBottom w:val="0"/>
                                                  <w:divBdr>
                                                    <w:top w:val="none" w:sz="0" w:space="0" w:color="auto"/>
                                                    <w:left w:val="none" w:sz="0" w:space="0" w:color="auto"/>
                                                    <w:bottom w:val="none" w:sz="0" w:space="0" w:color="auto"/>
                                                    <w:right w:val="none" w:sz="0" w:space="0" w:color="auto"/>
                                                  </w:divBdr>
                                                  <w:divsChild>
                                                    <w:div w:id="260">
                                                      <w:marLeft w:val="30"/>
                                                      <w:marRight w:val="0"/>
                                                      <w:marTop w:val="0"/>
                                                      <w:marBottom w:val="0"/>
                                                      <w:divBdr>
                                                        <w:top w:val="none" w:sz="0" w:space="0" w:color="auto"/>
                                                        <w:left w:val="none" w:sz="0" w:space="0" w:color="auto"/>
                                                        <w:bottom w:val="none" w:sz="0" w:space="0" w:color="auto"/>
                                                        <w:right w:val="none" w:sz="0" w:space="0" w:color="auto"/>
                                                      </w:divBdr>
                                                      <w:divsChild>
                                                        <w:div w:id="1456">
                                                          <w:marLeft w:val="0"/>
                                                          <w:marRight w:val="0"/>
                                                          <w:marTop w:val="0"/>
                                                          <w:marBottom w:val="0"/>
                                                          <w:divBdr>
                                                            <w:top w:val="none" w:sz="0" w:space="0" w:color="auto"/>
                                                            <w:left w:val="none" w:sz="0" w:space="0" w:color="auto"/>
                                                            <w:bottom w:val="none" w:sz="0" w:space="0" w:color="auto"/>
                                                            <w:right w:val="none" w:sz="0" w:space="0" w:color="auto"/>
                                                          </w:divBdr>
                                                          <w:divsChild>
                                                            <w:div w:id="645">
                                                              <w:marLeft w:val="0"/>
                                                              <w:marRight w:val="0"/>
                                                              <w:marTop w:val="0"/>
                                                              <w:marBottom w:val="0"/>
                                                              <w:divBdr>
                                                                <w:top w:val="none" w:sz="0" w:space="0" w:color="auto"/>
                                                                <w:left w:val="none" w:sz="0" w:space="0" w:color="auto"/>
                                                                <w:bottom w:val="none" w:sz="0" w:space="0" w:color="auto"/>
                                                                <w:right w:val="none" w:sz="0" w:space="0" w:color="auto"/>
                                                              </w:divBdr>
                                                              <w:divsChild>
                                                                <w:div w:id="136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single" w:sz="6" w:space="0" w:color="D9D9D9"/>
                <w:left w:val="none" w:sz="0" w:space="0" w:color="auto"/>
                <w:bottom w:val="none" w:sz="0" w:space="0" w:color="auto"/>
                <w:right w:val="none" w:sz="0" w:space="0" w:color="auto"/>
              </w:divBdr>
              <w:divsChild>
                <w:div w:id="471">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sChild>
                        <w:div w:id="557">
                          <w:marLeft w:val="0"/>
                          <w:marRight w:val="0"/>
                          <w:marTop w:val="0"/>
                          <w:marBottom w:val="0"/>
                          <w:divBdr>
                            <w:top w:val="none" w:sz="0" w:space="0" w:color="auto"/>
                            <w:left w:val="none" w:sz="0" w:space="0" w:color="auto"/>
                            <w:bottom w:val="none" w:sz="0" w:space="0" w:color="auto"/>
                            <w:right w:val="none" w:sz="0" w:space="0" w:color="auto"/>
                          </w:divBdr>
                          <w:divsChild>
                            <w:div w:id="706">
                              <w:marLeft w:val="0"/>
                              <w:marRight w:val="0"/>
                              <w:marTop w:val="0"/>
                              <w:marBottom w:val="0"/>
                              <w:divBdr>
                                <w:top w:val="none" w:sz="0" w:space="0" w:color="auto"/>
                                <w:left w:val="none" w:sz="0" w:space="0" w:color="auto"/>
                                <w:bottom w:val="none" w:sz="0" w:space="0" w:color="auto"/>
                                <w:right w:val="none" w:sz="0" w:space="0" w:color="auto"/>
                              </w:divBdr>
                              <w:divsChild>
                                <w:div w:id="1364">
                                  <w:marLeft w:val="0"/>
                                  <w:marRight w:val="0"/>
                                  <w:marTop w:val="150"/>
                                  <w:marBottom w:val="0"/>
                                  <w:divBdr>
                                    <w:top w:val="none" w:sz="0" w:space="0" w:color="auto"/>
                                    <w:left w:val="none" w:sz="0" w:space="0" w:color="auto"/>
                                    <w:bottom w:val="none" w:sz="0" w:space="0" w:color="auto"/>
                                    <w:right w:val="none" w:sz="0" w:space="0" w:color="auto"/>
                                  </w:divBdr>
                                  <w:divsChild>
                                    <w:div w:id="118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927">
                                              <w:marLeft w:val="0"/>
                                              <w:marRight w:val="0"/>
                                              <w:marTop w:val="0"/>
                                              <w:marBottom w:val="0"/>
                                              <w:divBdr>
                                                <w:top w:val="none" w:sz="0" w:space="0" w:color="auto"/>
                                                <w:left w:val="none" w:sz="0" w:space="0" w:color="auto"/>
                                                <w:bottom w:val="none" w:sz="0" w:space="0" w:color="auto"/>
                                                <w:right w:val="none" w:sz="0" w:space="0" w:color="auto"/>
                                              </w:divBdr>
                                              <w:divsChild>
                                                <w:div w:id="555">
                                                  <w:marLeft w:val="90"/>
                                                  <w:marRight w:val="0"/>
                                                  <w:marTop w:val="0"/>
                                                  <w:marBottom w:val="0"/>
                                                  <w:divBdr>
                                                    <w:top w:val="none" w:sz="0" w:space="0" w:color="auto"/>
                                                    <w:left w:val="none" w:sz="0" w:space="0" w:color="auto"/>
                                                    <w:bottom w:val="none" w:sz="0" w:space="0" w:color="auto"/>
                                                    <w:right w:val="none" w:sz="0" w:space="0" w:color="auto"/>
                                                  </w:divBdr>
                                                  <w:divsChild>
                                                    <w:div w:id="794">
                                                      <w:marLeft w:val="3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790">
                                                              <w:marLeft w:val="0"/>
                                                              <w:marRight w:val="0"/>
                                                              <w:marTop w:val="0"/>
                                                              <w:marBottom w:val="0"/>
                                                              <w:divBdr>
                                                                <w:top w:val="none" w:sz="0" w:space="0" w:color="auto"/>
                                                                <w:left w:val="none" w:sz="0" w:space="0" w:color="auto"/>
                                                                <w:bottom w:val="none" w:sz="0" w:space="0" w:color="auto"/>
                                                                <w:right w:val="none" w:sz="0" w:space="0" w:color="auto"/>
                                                              </w:divBdr>
                                                              <w:divsChild>
                                                                <w:div w:id="146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single" w:sz="6" w:space="0" w:color="D9D9D9"/>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42">
                      <w:marLeft w:val="150"/>
                      <w:marRight w:val="0"/>
                      <w:marTop w:val="0"/>
                      <w:marBottom w:val="0"/>
                      <w:divBdr>
                        <w:top w:val="none" w:sz="0" w:space="0" w:color="auto"/>
                        <w:left w:val="none" w:sz="0" w:space="0" w:color="auto"/>
                        <w:bottom w:val="none" w:sz="0" w:space="0" w:color="auto"/>
                        <w:right w:val="none" w:sz="0" w:space="0" w:color="auto"/>
                      </w:divBdr>
                      <w:divsChild>
                        <w:div w:id="627">
                          <w:marLeft w:val="0"/>
                          <w:marRight w:val="0"/>
                          <w:marTop w:val="0"/>
                          <w:marBottom w:val="0"/>
                          <w:divBdr>
                            <w:top w:val="none" w:sz="0" w:space="0" w:color="auto"/>
                            <w:left w:val="none" w:sz="0" w:space="0" w:color="auto"/>
                            <w:bottom w:val="none" w:sz="0" w:space="0" w:color="auto"/>
                            <w:right w:val="none" w:sz="0" w:space="0" w:color="auto"/>
                          </w:divBdr>
                          <w:divsChild>
                            <w:div w:id="982">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150"/>
                                  <w:marBottom w:val="0"/>
                                  <w:divBdr>
                                    <w:top w:val="none" w:sz="0" w:space="0" w:color="auto"/>
                                    <w:left w:val="none" w:sz="0" w:space="0" w:color="auto"/>
                                    <w:bottom w:val="none" w:sz="0" w:space="0" w:color="auto"/>
                                    <w:right w:val="none" w:sz="0" w:space="0" w:color="auto"/>
                                  </w:divBdr>
                                  <w:divsChild>
                                    <w:div w:id="95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15"/>
                                          <w:marTop w:val="0"/>
                                          <w:marBottom w:val="0"/>
                                          <w:divBdr>
                                            <w:top w:val="none" w:sz="0" w:space="0" w:color="auto"/>
                                            <w:left w:val="none" w:sz="0" w:space="0" w:color="auto"/>
                                            <w:bottom w:val="none" w:sz="0" w:space="0" w:color="auto"/>
                                            <w:right w:val="none" w:sz="0" w:space="0" w:color="auto"/>
                                          </w:divBdr>
                                          <w:divsChild>
                                            <w:div w:id="1310">
                                              <w:marLeft w:val="0"/>
                                              <w:marRight w:val="0"/>
                                              <w:marTop w:val="0"/>
                                              <w:marBottom w:val="0"/>
                                              <w:divBdr>
                                                <w:top w:val="none" w:sz="0" w:space="0" w:color="auto"/>
                                                <w:left w:val="none" w:sz="0" w:space="0" w:color="auto"/>
                                                <w:bottom w:val="none" w:sz="0" w:space="0" w:color="auto"/>
                                                <w:right w:val="none" w:sz="0" w:space="0" w:color="auto"/>
                                              </w:divBdr>
                                              <w:divsChild>
                                                <w:div w:id="152">
                                                  <w:marLeft w:val="60"/>
                                                  <w:marRight w:val="0"/>
                                                  <w:marTop w:val="0"/>
                                                  <w:marBottom w:val="0"/>
                                                  <w:divBdr>
                                                    <w:top w:val="none" w:sz="0" w:space="0" w:color="auto"/>
                                                    <w:left w:val="none" w:sz="0" w:space="0" w:color="auto"/>
                                                    <w:bottom w:val="none" w:sz="0" w:space="0" w:color="auto"/>
                                                    <w:right w:val="none" w:sz="0" w:space="0" w:color="auto"/>
                                                  </w:divBdr>
                                                  <w:divsChild>
                                                    <w:div w:id="568">
                                                      <w:marLeft w:val="30"/>
                                                      <w:marRight w:val="0"/>
                                                      <w:marTop w:val="0"/>
                                                      <w:marBottom w:val="0"/>
                                                      <w:divBdr>
                                                        <w:top w:val="none" w:sz="0" w:space="0" w:color="auto"/>
                                                        <w:left w:val="none" w:sz="0" w:space="0" w:color="auto"/>
                                                        <w:bottom w:val="none" w:sz="0" w:space="0" w:color="auto"/>
                                                        <w:right w:val="none" w:sz="0" w:space="0" w:color="auto"/>
                                                      </w:divBdr>
                                                      <w:divsChild>
                                                        <w:div w:id="784">
                                                          <w:marLeft w:val="0"/>
                                                          <w:marRight w:val="0"/>
                                                          <w:marTop w:val="0"/>
                                                          <w:marBottom w:val="0"/>
                                                          <w:divBdr>
                                                            <w:top w:val="none" w:sz="0" w:space="0" w:color="auto"/>
                                                            <w:left w:val="none" w:sz="0" w:space="0" w:color="auto"/>
                                                            <w:bottom w:val="none" w:sz="0" w:space="0" w:color="auto"/>
                                                            <w:right w:val="none" w:sz="0" w:space="0" w:color="auto"/>
                                                          </w:divBdr>
                                                          <w:divsChild>
                                                            <w:div w:id="841">
                                                              <w:marLeft w:val="0"/>
                                                              <w:marRight w:val="0"/>
                                                              <w:marTop w:val="0"/>
                                                              <w:marBottom w:val="0"/>
                                                              <w:divBdr>
                                                                <w:top w:val="none" w:sz="0" w:space="0" w:color="auto"/>
                                                                <w:left w:val="none" w:sz="0" w:space="0" w:color="auto"/>
                                                                <w:bottom w:val="none" w:sz="0" w:space="0" w:color="auto"/>
                                                                <w:right w:val="none" w:sz="0" w:space="0" w:color="auto"/>
                                                              </w:divBdr>
                                                              <w:divsChild>
                                                                <w:div w:id="83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sChild>
            <w:div w:id="1122">
              <w:marLeft w:val="0"/>
              <w:marRight w:val="0"/>
              <w:marTop w:val="0"/>
              <w:marBottom w:val="0"/>
              <w:divBdr>
                <w:top w:val="single" w:sz="6" w:space="0" w:color="D9D9D9"/>
                <w:left w:val="none" w:sz="0" w:space="0" w:color="auto"/>
                <w:bottom w:val="none" w:sz="0" w:space="0" w:color="auto"/>
                <w:right w:val="none" w:sz="0" w:space="0" w:color="auto"/>
              </w:divBdr>
              <w:divsChild>
                <w:div w:id="963">
                  <w:marLeft w:val="0"/>
                  <w:marRight w:val="0"/>
                  <w:marTop w:val="0"/>
                  <w:marBottom w:val="0"/>
                  <w:divBdr>
                    <w:top w:val="none" w:sz="0" w:space="0" w:color="auto"/>
                    <w:left w:val="none" w:sz="0" w:space="0" w:color="auto"/>
                    <w:bottom w:val="none" w:sz="0" w:space="0" w:color="auto"/>
                    <w:right w:val="none" w:sz="0" w:space="0" w:color="auto"/>
                  </w:divBdr>
                  <w:divsChild>
                    <w:div w:id="1178">
                      <w:marLeft w:val="150"/>
                      <w:marRight w:val="0"/>
                      <w:marTop w:val="0"/>
                      <w:marBottom w:val="0"/>
                      <w:divBdr>
                        <w:top w:val="none" w:sz="0" w:space="0" w:color="auto"/>
                        <w:left w:val="none" w:sz="0" w:space="0" w:color="auto"/>
                        <w:bottom w:val="none" w:sz="0" w:space="0" w:color="auto"/>
                        <w:right w:val="none" w:sz="0" w:space="0" w:color="auto"/>
                      </w:divBdr>
                      <w:divsChild>
                        <w:div w:id="805">
                          <w:marLeft w:val="0"/>
                          <w:marRight w:val="0"/>
                          <w:marTop w:val="0"/>
                          <w:marBottom w:val="0"/>
                          <w:divBdr>
                            <w:top w:val="none" w:sz="0" w:space="0" w:color="auto"/>
                            <w:left w:val="none" w:sz="0" w:space="0" w:color="auto"/>
                            <w:bottom w:val="none" w:sz="0" w:space="0" w:color="auto"/>
                            <w:right w:val="none" w:sz="0" w:space="0" w:color="auto"/>
                          </w:divBdr>
                          <w:divsChild>
                            <w:div w:id="1474">
                              <w:marLeft w:val="0"/>
                              <w:marRight w:val="0"/>
                              <w:marTop w:val="0"/>
                              <w:marBottom w:val="0"/>
                              <w:divBdr>
                                <w:top w:val="none" w:sz="0" w:space="0" w:color="auto"/>
                                <w:left w:val="none" w:sz="0" w:space="0" w:color="auto"/>
                                <w:bottom w:val="none" w:sz="0" w:space="0" w:color="auto"/>
                                <w:right w:val="none" w:sz="0" w:space="0" w:color="auto"/>
                              </w:divBdr>
                              <w:divsChild>
                                <w:div w:id="1157">
                                  <w:marLeft w:val="0"/>
                                  <w:marRight w:val="0"/>
                                  <w:marTop w:val="15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1307">
                                          <w:marLeft w:val="0"/>
                                          <w:marRight w:val="15"/>
                                          <w:marTop w:val="0"/>
                                          <w:marBottom w:val="0"/>
                                          <w:divBdr>
                                            <w:top w:val="none" w:sz="0" w:space="0" w:color="auto"/>
                                            <w:left w:val="none" w:sz="0" w:space="0" w:color="auto"/>
                                            <w:bottom w:val="none" w:sz="0" w:space="0" w:color="auto"/>
                                            <w:right w:val="none" w:sz="0" w:space="0" w:color="auto"/>
                                          </w:divBdr>
                                          <w:divsChild>
                                            <w:div w:id="1065">
                                              <w:marLeft w:val="0"/>
                                              <w:marRight w:val="0"/>
                                              <w:marTop w:val="0"/>
                                              <w:marBottom w:val="0"/>
                                              <w:divBdr>
                                                <w:top w:val="none" w:sz="0" w:space="0" w:color="auto"/>
                                                <w:left w:val="none" w:sz="0" w:space="0" w:color="auto"/>
                                                <w:bottom w:val="none" w:sz="0" w:space="0" w:color="auto"/>
                                                <w:right w:val="none" w:sz="0" w:space="0" w:color="auto"/>
                                              </w:divBdr>
                                              <w:divsChild>
                                                <w:div w:id="314">
                                                  <w:marLeft w:val="90"/>
                                                  <w:marRight w:val="0"/>
                                                  <w:marTop w:val="0"/>
                                                  <w:marBottom w:val="0"/>
                                                  <w:divBdr>
                                                    <w:top w:val="none" w:sz="0" w:space="0" w:color="auto"/>
                                                    <w:left w:val="none" w:sz="0" w:space="0" w:color="auto"/>
                                                    <w:bottom w:val="none" w:sz="0" w:space="0" w:color="auto"/>
                                                    <w:right w:val="none" w:sz="0" w:space="0" w:color="auto"/>
                                                  </w:divBdr>
                                                  <w:divsChild>
                                                    <w:div w:id="1268">
                                                      <w:marLeft w:val="30"/>
                                                      <w:marRight w:val="0"/>
                                                      <w:marTop w:val="0"/>
                                                      <w:marBottom w:val="0"/>
                                                      <w:divBdr>
                                                        <w:top w:val="none" w:sz="0" w:space="0" w:color="auto"/>
                                                        <w:left w:val="none" w:sz="0" w:space="0" w:color="auto"/>
                                                        <w:bottom w:val="none" w:sz="0" w:space="0" w:color="auto"/>
                                                        <w:right w:val="none" w:sz="0" w:space="0" w:color="auto"/>
                                                      </w:divBdr>
                                                      <w:divsChild>
                                                        <w:div w:id="610">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46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
      <w:marLeft w:val="0"/>
      <w:marRight w:val="0"/>
      <w:marTop w:val="0"/>
      <w:marBottom w:val="0"/>
      <w:divBdr>
        <w:top w:val="none" w:sz="0" w:space="0" w:color="auto"/>
        <w:left w:val="none" w:sz="0" w:space="0" w:color="auto"/>
        <w:bottom w:val="none" w:sz="0" w:space="0" w:color="auto"/>
        <w:right w:val="none" w:sz="0" w:space="0" w:color="auto"/>
      </w:divBdr>
      <w:divsChild>
        <w:div w:id="86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single" w:sz="6" w:space="0" w:color="D9D9D9"/>
                <w:left w:val="none" w:sz="0" w:space="0" w:color="auto"/>
                <w:bottom w:val="none" w:sz="0" w:space="0" w:color="auto"/>
                <w:right w:val="none" w:sz="0" w:space="0" w:color="auto"/>
              </w:divBdr>
              <w:divsChild>
                <w:div w:id="1427">
                  <w:marLeft w:val="0"/>
                  <w:marRight w:val="0"/>
                  <w:marTop w:val="0"/>
                  <w:marBottom w:val="0"/>
                  <w:divBdr>
                    <w:top w:val="none" w:sz="0" w:space="0" w:color="auto"/>
                    <w:left w:val="none" w:sz="0" w:space="0" w:color="auto"/>
                    <w:bottom w:val="none" w:sz="0" w:space="0" w:color="auto"/>
                    <w:right w:val="none" w:sz="0" w:space="0" w:color="auto"/>
                  </w:divBdr>
                  <w:divsChild>
                    <w:div w:id="1342">
                      <w:marLeft w:val="0"/>
                      <w:marRight w:val="0"/>
                      <w:marTop w:val="0"/>
                      <w:marBottom w:val="0"/>
                      <w:divBdr>
                        <w:top w:val="none" w:sz="0" w:space="0" w:color="auto"/>
                        <w:left w:val="none" w:sz="0" w:space="0" w:color="auto"/>
                        <w:bottom w:val="none" w:sz="0" w:space="0" w:color="auto"/>
                        <w:right w:val="none" w:sz="0" w:space="0" w:color="auto"/>
                      </w:divBdr>
                      <w:divsChild>
                        <w:div w:id="1398">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sChild>
                                <w:div w:id="644">
                                  <w:marLeft w:val="0"/>
                                  <w:marRight w:val="0"/>
                                  <w:marTop w:val="150"/>
                                  <w:marBottom w:val="0"/>
                                  <w:divBdr>
                                    <w:top w:val="none" w:sz="0" w:space="0" w:color="auto"/>
                                    <w:left w:val="none" w:sz="0" w:space="0" w:color="auto"/>
                                    <w:bottom w:val="none" w:sz="0" w:space="0" w:color="auto"/>
                                    <w:right w:val="none" w:sz="0" w:space="0" w:color="auto"/>
                                  </w:divBdr>
                                  <w:divsChild>
                                    <w:div w:id="1381">
                                      <w:marLeft w:val="0"/>
                                      <w:marRight w:val="0"/>
                                      <w:marTop w:val="0"/>
                                      <w:marBottom w:val="0"/>
                                      <w:divBdr>
                                        <w:top w:val="none" w:sz="0" w:space="0" w:color="auto"/>
                                        <w:left w:val="none" w:sz="0" w:space="0" w:color="auto"/>
                                        <w:bottom w:val="none" w:sz="0" w:space="0" w:color="auto"/>
                                        <w:right w:val="none" w:sz="0" w:space="0" w:color="auto"/>
                                      </w:divBdr>
                                      <w:divsChild>
                                        <w:div w:id="999">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008">
                                                  <w:marLeft w:val="90"/>
                                                  <w:marRight w:val="0"/>
                                                  <w:marTop w:val="0"/>
                                                  <w:marBottom w:val="0"/>
                                                  <w:divBdr>
                                                    <w:top w:val="none" w:sz="0" w:space="0" w:color="auto"/>
                                                    <w:left w:val="none" w:sz="0" w:space="0" w:color="auto"/>
                                                    <w:bottom w:val="none" w:sz="0" w:space="0" w:color="auto"/>
                                                    <w:right w:val="none" w:sz="0" w:space="0" w:color="auto"/>
                                                  </w:divBdr>
                                                  <w:divsChild>
                                                    <w:div w:id="1495">
                                                      <w:marLeft w:val="3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910">
                                                              <w:marLeft w:val="0"/>
                                                              <w:marRight w:val="0"/>
                                                              <w:marTop w:val="0"/>
                                                              <w:marBottom w:val="0"/>
                                                              <w:divBdr>
                                                                <w:top w:val="none" w:sz="0" w:space="0" w:color="auto"/>
                                                                <w:left w:val="none" w:sz="0" w:space="0" w:color="auto"/>
                                                                <w:bottom w:val="none" w:sz="0" w:space="0" w:color="auto"/>
                                                                <w:right w:val="none" w:sz="0" w:space="0" w:color="auto"/>
                                                              </w:divBdr>
                                                              <w:divsChild>
                                                                <w:div w:id="102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1222">
          <w:marLeft w:val="0"/>
          <w:marRight w:val="0"/>
          <w:marTop w:val="0"/>
          <w:marBottom w:val="0"/>
          <w:divBdr>
            <w:top w:val="none" w:sz="0" w:space="0" w:color="auto"/>
            <w:left w:val="none" w:sz="0" w:space="0" w:color="auto"/>
            <w:bottom w:val="none" w:sz="0" w:space="0" w:color="auto"/>
            <w:right w:val="none" w:sz="0" w:space="0" w:color="auto"/>
          </w:divBdr>
          <w:divsChild>
            <w:div w:id="1281">
              <w:marLeft w:val="0"/>
              <w:marRight w:val="0"/>
              <w:marTop w:val="0"/>
              <w:marBottom w:val="0"/>
              <w:divBdr>
                <w:top w:val="single" w:sz="6" w:space="0" w:color="D9D9D9"/>
                <w:left w:val="none" w:sz="0" w:space="0" w:color="auto"/>
                <w:bottom w:val="none" w:sz="0" w:space="0" w:color="auto"/>
                <w:right w:val="none" w:sz="0" w:space="0" w:color="auto"/>
              </w:divBdr>
              <w:divsChild>
                <w:div w:id="491">
                  <w:marLeft w:val="0"/>
                  <w:marRight w:val="0"/>
                  <w:marTop w:val="0"/>
                  <w:marBottom w:val="0"/>
                  <w:divBdr>
                    <w:top w:val="none" w:sz="0" w:space="0" w:color="auto"/>
                    <w:left w:val="none" w:sz="0" w:space="0" w:color="auto"/>
                    <w:bottom w:val="none" w:sz="0" w:space="0" w:color="auto"/>
                    <w:right w:val="none" w:sz="0" w:space="0" w:color="auto"/>
                  </w:divBdr>
                  <w:divsChild>
                    <w:div w:id="1127">
                      <w:marLeft w:val="150"/>
                      <w:marRight w:val="0"/>
                      <w:marTop w:val="0"/>
                      <w:marBottom w:val="0"/>
                      <w:divBdr>
                        <w:top w:val="none" w:sz="0" w:space="0" w:color="auto"/>
                        <w:left w:val="none" w:sz="0" w:space="0" w:color="auto"/>
                        <w:bottom w:val="none" w:sz="0" w:space="0" w:color="auto"/>
                        <w:right w:val="none" w:sz="0" w:space="0" w:color="auto"/>
                      </w:divBdr>
                      <w:divsChild>
                        <w:div w:id="14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437">
                                  <w:marLeft w:val="0"/>
                                  <w:marRight w:val="0"/>
                                  <w:marTop w:val="15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699">
                                          <w:marLeft w:val="0"/>
                                          <w:marRight w:val="15"/>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1148">
                                                  <w:marLeft w:val="90"/>
                                                  <w:marRight w:val="0"/>
                                                  <w:marTop w:val="0"/>
                                                  <w:marBottom w:val="0"/>
                                                  <w:divBdr>
                                                    <w:top w:val="none" w:sz="0" w:space="0" w:color="auto"/>
                                                    <w:left w:val="none" w:sz="0" w:space="0" w:color="auto"/>
                                                    <w:bottom w:val="none" w:sz="0" w:space="0" w:color="auto"/>
                                                    <w:right w:val="none" w:sz="0" w:space="0" w:color="auto"/>
                                                  </w:divBdr>
                                                  <w:divsChild>
                                                    <w:div w:id="870">
                                                      <w:marLeft w:val="30"/>
                                                      <w:marRight w:val="0"/>
                                                      <w:marTop w:val="0"/>
                                                      <w:marBottom w:val="0"/>
                                                      <w:divBdr>
                                                        <w:top w:val="none" w:sz="0" w:space="0" w:color="auto"/>
                                                        <w:left w:val="none" w:sz="0" w:space="0" w:color="auto"/>
                                                        <w:bottom w:val="none" w:sz="0" w:space="0" w:color="auto"/>
                                                        <w:right w:val="none" w:sz="0" w:space="0" w:color="auto"/>
                                                      </w:divBdr>
                                                      <w:divsChild>
                                                        <w:div w:id="147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24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
      <w:marLeft w:val="0"/>
      <w:marRight w:val="0"/>
      <w:marTop w:val="0"/>
      <w:marBottom w:val="0"/>
      <w:divBdr>
        <w:top w:val="none" w:sz="0" w:space="0" w:color="auto"/>
        <w:left w:val="none" w:sz="0" w:space="0" w:color="auto"/>
        <w:bottom w:val="none" w:sz="0" w:space="0" w:color="auto"/>
        <w:right w:val="none" w:sz="0" w:space="0" w:color="auto"/>
      </w:divBdr>
      <w:divsChild>
        <w:div w:id="53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single" w:sz="6" w:space="0" w:color="D9D9D9"/>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896">
                      <w:marLeft w:val="15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505">
                              <w:marLeft w:val="0"/>
                              <w:marRight w:val="0"/>
                              <w:marTop w:val="0"/>
                              <w:marBottom w:val="0"/>
                              <w:divBdr>
                                <w:top w:val="none" w:sz="0" w:space="0" w:color="auto"/>
                                <w:left w:val="none" w:sz="0" w:space="0" w:color="auto"/>
                                <w:bottom w:val="none" w:sz="0" w:space="0" w:color="auto"/>
                                <w:right w:val="none" w:sz="0" w:space="0" w:color="auto"/>
                              </w:divBdr>
                              <w:divsChild>
                                <w:div w:id="599">
                                  <w:marLeft w:val="0"/>
                                  <w:marRight w:val="0"/>
                                  <w:marTop w:val="15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869">
                                          <w:marLeft w:val="0"/>
                                          <w:marRight w:val="15"/>
                                          <w:marTop w:val="0"/>
                                          <w:marBottom w:val="0"/>
                                          <w:divBdr>
                                            <w:top w:val="none" w:sz="0" w:space="0" w:color="auto"/>
                                            <w:left w:val="none" w:sz="0" w:space="0" w:color="auto"/>
                                            <w:bottom w:val="none" w:sz="0" w:space="0" w:color="auto"/>
                                            <w:right w:val="none" w:sz="0" w:space="0" w:color="auto"/>
                                          </w:divBdr>
                                          <w:divsChild>
                                            <w:div w:id="1052">
                                              <w:marLeft w:val="0"/>
                                              <w:marRight w:val="0"/>
                                              <w:marTop w:val="0"/>
                                              <w:marBottom w:val="0"/>
                                              <w:divBdr>
                                                <w:top w:val="none" w:sz="0" w:space="0" w:color="auto"/>
                                                <w:left w:val="none" w:sz="0" w:space="0" w:color="auto"/>
                                                <w:bottom w:val="none" w:sz="0" w:space="0" w:color="auto"/>
                                                <w:right w:val="none" w:sz="0" w:space="0" w:color="auto"/>
                                              </w:divBdr>
                                              <w:divsChild>
                                                <w:div w:id="1056">
                                                  <w:marLeft w:val="90"/>
                                                  <w:marRight w:val="0"/>
                                                  <w:marTop w:val="0"/>
                                                  <w:marBottom w:val="0"/>
                                                  <w:divBdr>
                                                    <w:top w:val="none" w:sz="0" w:space="0" w:color="auto"/>
                                                    <w:left w:val="none" w:sz="0" w:space="0" w:color="auto"/>
                                                    <w:bottom w:val="none" w:sz="0" w:space="0" w:color="auto"/>
                                                    <w:right w:val="none" w:sz="0" w:space="0" w:color="auto"/>
                                                  </w:divBdr>
                                                  <w:divsChild>
                                                    <w:div w:id="578">
                                                      <w:marLeft w:val="30"/>
                                                      <w:marRight w:val="0"/>
                                                      <w:marTop w:val="0"/>
                                                      <w:marBottom w:val="0"/>
                                                      <w:divBdr>
                                                        <w:top w:val="none" w:sz="0" w:space="0" w:color="auto"/>
                                                        <w:left w:val="none" w:sz="0" w:space="0" w:color="auto"/>
                                                        <w:bottom w:val="none" w:sz="0" w:space="0" w:color="auto"/>
                                                        <w:right w:val="none" w:sz="0" w:space="0" w:color="auto"/>
                                                      </w:divBdr>
                                                      <w:divsChild>
                                                        <w:div w:id="418">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102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908">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single" w:sz="6" w:space="0" w:color="D9D9D9"/>
                <w:left w:val="none" w:sz="0" w:space="0" w:color="auto"/>
                <w:bottom w:val="none" w:sz="0" w:space="0" w:color="auto"/>
                <w:right w:val="none" w:sz="0" w:space="0" w:color="auto"/>
              </w:divBdr>
              <w:divsChild>
                <w:div w:id="1253">
                  <w:marLeft w:val="0"/>
                  <w:marRight w:val="0"/>
                  <w:marTop w:val="0"/>
                  <w:marBottom w:val="0"/>
                  <w:divBdr>
                    <w:top w:val="none" w:sz="0" w:space="0" w:color="auto"/>
                    <w:left w:val="none" w:sz="0" w:space="0" w:color="auto"/>
                    <w:bottom w:val="none" w:sz="0" w:space="0" w:color="auto"/>
                    <w:right w:val="none" w:sz="0" w:space="0" w:color="auto"/>
                  </w:divBdr>
                  <w:divsChild>
                    <w:div w:id="616">
                      <w:marLeft w:val="0"/>
                      <w:marRight w:val="0"/>
                      <w:marTop w:val="0"/>
                      <w:marBottom w:val="0"/>
                      <w:divBdr>
                        <w:top w:val="none" w:sz="0" w:space="0" w:color="auto"/>
                        <w:left w:val="none" w:sz="0" w:space="0" w:color="auto"/>
                        <w:bottom w:val="none" w:sz="0" w:space="0" w:color="auto"/>
                        <w:right w:val="none" w:sz="0" w:space="0" w:color="auto"/>
                      </w:divBdr>
                      <w:divsChild>
                        <w:div w:id="907">
                          <w:marLeft w:val="0"/>
                          <w:marRight w:val="0"/>
                          <w:marTop w:val="0"/>
                          <w:marBottom w:val="0"/>
                          <w:divBdr>
                            <w:top w:val="none" w:sz="0" w:space="0" w:color="auto"/>
                            <w:left w:val="none" w:sz="0" w:space="0" w:color="auto"/>
                            <w:bottom w:val="none" w:sz="0" w:space="0" w:color="auto"/>
                            <w:right w:val="none" w:sz="0" w:space="0" w:color="auto"/>
                          </w:divBdr>
                          <w:divsChild>
                            <w:div w:id="54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150"/>
                                  <w:marBottom w:val="0"/>
                                  <w:divBdr>
                                    <w:top w:val="none" w:sz="0" w:space="0" w:color="auto"/>
                                    <w:left w:val="none" w:sz="0" w:space="0" w:color="auto"/>
                                    <w:bottom w:val="none" w:sz="0" w:space="0" w:color="auto"/>
                                    <w:right w:val="none" w:sz="0" w:space="0" w:color="auto"/>
                                  </w:divBdr>
                                  <w:divsChild>
                                    <w:div w:id="1039">
                                      <w:marLeft w:val="0"/>
                                      <w:marRight w:val="0"/>
                                      <w:marTop w:val="0"/>
                                      <w:marBottom w:val="0"/>
                                      <w:divBdr>
                                        <w:top w:val="none" w:sz="0" w:space="0" w:color="auto"/>
                                        <w:left w:val="none" w:sz="0" w:space="0" w:color="auto"/>
                                        <w:bottom w:val="none" w:sz="0" w:space="0" w:color="auto"/>
                                        <w:right w:val="none" w:sz="0" w:space="0" w:color="auto"/>
                                      </w:divBdr>
                                      <w:divsChild>
                                        <w:div w:id="89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82">
                                                  <w:marLeft w:val="90"/>
                                                  <w:marRight w:val="0"/>
                                                  <w:marTop w:val="0"/>
                                                  <w:marBottom w:val="0"/>
                                                  <w:divBdr>
                                                    <w:top w:val="none" w:sz="0" w:space="0" w:color="auto"/>
                                                    <w:left w:val="none" w:sz="0" w:space="0" w:color="auto"/>
                                                    <w:bottom w:val="none" w:sz="0" w:space="0" w:color="auto"/>
                                                    <w:right w:val="none" w:sz="0" w:space="0" w:color="auto"/>
                                                  </w:divBdr>
                                                  <w:divsChild>
                                                    <w:div w:id="702">
                                                      <w:marLeft w:val="30"/>
                                                      <w:marRight w:val="0"/>
                                                      <w:marTop w:val="0"/>
                                                      <w:marBottom w:val="0"/>
                                                      <w:divBdr>
                                                        <w:top w:val="none" w:sz="0" w:space="0" w:color="auto"/>
                                                        <w:left w:val="none" w:sz="0" w:space="0" w:color="auto"/>
                                                        <w:bottom w:val="none" w:sz="0" w:space="0" w:color="auto"/>
                                                        <w:right w:val="none" w:sz="0" w:space="0" w:color="auto"/>
                                                      </w:divBdr>
                                                      <w:divsChild>
                                                        <w:div w:id="630">
                                                          <w:marLeft w:val="0"/>
                                                          <w:marRight w:val="0"/>
                                                          <w:marTop w:val="0"/>
                                                          <w:marBottom w:val="0"/>
                                                          <w:divBdr>
                                                            <w:top w:val="none" w:sz="0" w:space="0" w:color="auto"/>
                                                            <w:left w:val="none" w:sz="0" w:space="0" w:color="auto"/>
                                                            <w:bottom w:val="none" w:sz="0" w:space="0" w:color="auto"/>
                                                            <w:right w:val="none" w:sz="0" w:space="0" w:color="auto"/>
                                                          </w:divBdr>
                                                          <w:divsChild>
                                                            <w:div w:id="849">
                                                              <w:marLeft w:val="0"/>
                                                              <w:marRight w:val="0"/>
                                                              <w:marTop w:val="0"/>
                                                              <w:marBottom w:val="0"/>
                                                              <w:divBdr>
                                                                <w:top w:val="none" w:sz="0" w:space="0" w:color="auto"/>
                                                                <w:left w:val="none" w:sz="0" w:space="0" w:color="auto"/>
                                                                <w:bottom w:val="none" w:sz="0" w:space="0" w:color="auto"/>
                                                                <w:right w:val="none" w:sz="0" w:space="0" w:color="auto"/>
                                                              </w:divBdr>
                                                              <w:divsChild>
                                                                <w:div w:id="34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1082">
          <w:marLeft w:val="0"/>
          <w:marRight w:val="0"/>
          <w:marTop w:val="0"/>
          <w:marBottom w:val="0"/>
          <w:divBdr>
            <w:top w:val="none" w:sz="0" w:space="0" w:color="auto"/>
            <w:left w:val="none" w:sz="0" w:space="0" w:color="auto"/>
            <w:bottom w:val="none" w:sz="0" w:space="0" w:color="auto"/>
            <w:right w:val="none" w:sz="0" w:space="0" w:color="auto"/>
          </w:divBdr>
          <w:divsChild>
            <w:div w:id="1247">
              <w:marLeft w:val="0"/>
              <w:marRight w:val="0"/>
              <w:marTop w:val="0"/>
              <w:marBottom w:val="0"/>
              <w:divBdr>
                <w:top w:val="single" w:sz="6" w:space="0" w:color="D9D9D9"/>
                <w:left w:val="none" w:sz="0" w:space="0" w:color="auto"/>
                <w:bottom w:val="none" w:sz="0" w:space="0" w:color="auto"/>
                <w:right w:val="none" w:sz="0" w:space="0" w:color="auto"/>
              </w:divBdr>
              <w:divsChild>
                <w:div w:id="1007">
                  <w:marLeft w:val="0"/>
                  <w:marRight w:val="0"/>
                  <w:marTop w:val="0"/>
                  <w:marBottom w:val="0"/>
                  <w:divBdr>
                    <w:top w:val="none" w:sz="0" w:space="0" w:color="auto"/>
                    <w:left w:val="none" w:sz="0" w:space="0" w:color="auto"/>
                    <w:bottom w:val="none" w:sz="0" w:space="0" w:color="auto"/>
                    <w:right w:val="none" w:sz="0" w:space="0" w:color="auto"/>
                  </w:divBdr>
                  <w:divsChild>
                    <w:div w:id="1315">
                      <w:marLeft w:val="150"/>
                      <w:marRight w:val="0"/>
                      <w:marTop w:val="0"/>
                      <w:marBottom w:val="0"/>
                      <w:divBdr>
                        <w:top w:val="none" w:sz="0" w:space="0" w:color="auto"/>
                        <w:left w:val="none" w:sz="0" w:space="0" w:color="auto"/>
                        <w:bottom w:val="none" w:sz="0" w:space="0" w:color="auto"/>
                        <w:right w:val="none" w:sz="0" w:space="0" w:color="auto"/>
                      </w:divBdr>
                      <w:divsChild>
                        <w:div w:id="1172">
                          <w:marLeft w:val="0"/>
                          <w:marRight w:val="0"/>
                          <w:marTop w:val="0"/>
                          <w:marBottom w:val="0"/>
                          <w:divBdr>
                            <w:top w:val="none" w:sz="0" w:space="0" w:color="auto"/>
                            <w:left w:val="none" w:sz="0" w:space="0" w:color="auto"/>
                            <w:bottom w:val="none" w:sz="0" w:space="0" w:color="auto"/>
                            <w:right w:val="none" w:sz="0" w:space="0" w:color="auto"/>
                          </w:divBdr>
                          <w:divsChild>
                            <w:div w:id="1518">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15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913">
                                          <w:marLeft w:val="0"/>
                                          <w:marRight w:val="15"/>
                                          <w:marTop w:val="0"/>
                                          <w:marBottom w:val="0"/>
                                          <w:divBdr>
                                            <w:top w:val="none" w:sz="0" w:space="0" w:color="auto"/>
                                            <w:left w:val="none" w:sz="0" w:space="0" w:color="auto"/>
                                            <w:bottom w:val="none" w:sz="0" w:space="0" w:color="auto"/>
                                            <w:right w:val="none" w:sz="0" w:space="0" w:color="auto"/>
                                          </w:divBdr>
                                          <w:divsChild>
                                            <w:div w:id="464">
                                              <w:marLeft w:val="0"/>
                                              <w:marRight w:val="0"/>
                                              <w:marTop w:val="0"/>
                                              <w:marBottom w:val="0"/>
                                              <w:divBdr>
                                                <w:top w:val="none" w:sz="0" w:space="0" w:color="auto"/>
                                                <w:left w:val="none" w:sz="0" w:space="0" w:color="auto"/>
                                                <w:bottom w:val="none" w:sz="0" w:space="0" w:color="auto"/>
                                                <w:right w:val="none" w:sz="0" w:space="0" w:color="auto"/>
                                              </w:divBdr>
                                              <w:divsChild>
                                                <w:div w:id="1347">
                                                  <w:marLeft w:val="90"/>
                                                  <w:marRight w:val="0"/>
                                                  <w:marTop w:val="0"/>
                                                  <w:marBottom w:val="0"/>
                                                  <w:divBdr>
                                                    <w:top w:val="none" w:sz="0" w:space="0" w:color="auto"/>
                                                    <w:left w:val="none" w:sz="0" w:space="0" w:color="auto"/>
                                                    <w:bottom w:val="none" w:sz="0" w:space="0" w:color="auto"/>
                                                    <w:right w:val="none" w:sz="0" w:space="0" w:color="auto"/>
                                                  </w:divBdr>
                                                  <w:divsChild>
                                                    <w:div w:id="531">
                                                      <w:marLeft w:val="3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821">
                                                              <w:marLeft w:val="0"/>
                                                              <w:marRight w:val="0"/>
                                                              <w:marTop w:val="0"/>
                                                              <w:marBottom w:val="0"/>
                                                              <w:divBdr>
                                                                <w:top w:val="none" w:sz="0" w:space="0" w:color="auto"/>
                                                                <w:left w:val="none" w:sz="0" w:space="0" w:color="auto"/>
                                                                <w:bottom w:val="none" w:sz="0" w:space="0" w:color="auto"/>
                                                                <w:right w:val="none" w:sz="0" w:space="0" w:color="auto"/>
                                                              </w:divBdr>
                                                              <w:divsChild>
                                                                <w:div w:id="138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
      <w:marLeft w:val="0"/>
      <w:marRight w:val="0"/>
      <w:marTop w:val="0"/>
      <w:marBottom w:val="0"/>
      <w:divBdr>
        <w:top w:val="none" w:sz="0" w:space="0" w:color="auto"/>
        <w:left w:val="none" w:sz="0" w:space="0" w:color="auto"/>
        <w:bottom w:val="none" w:sz="0" w:space="0" w:color="auto"/>
        <w:right w:val="none" w:sz="0" w:space="0" w:color="auto"/>
      </w:divBdr>
      <w:divsChild>
        <w:div w:id="752">
          <w:marLeft w:val="0"/>
          <w:marRight w:val="0"/>
          <w:marTop w:val="0"/>
          <w:marBottom w:val="0"/>
          <w:divBdr>
            <w:top w:val="none" w:sz="0" w:space="0" w:color="auto"/>
            <w:left w:val="none" w:sz="0" w:space="0" w:color="auto"/>
            <w:bottom w:val="none" w:sz="0" w:space="0" w:color="auto"/>
            <w:right w:val="none" w:sz="0" w:space="0" w:color="auto"/>
          </w:divBdr>
          <w:divsChild>
            <w:div w:id="566">
              <w:marLeft w:val="0"/>
              <w:marRight w:val="0"/>
              <w:marTop w:val="0"/>
              <w:marBottom w:val="0"/>
              <w:divBdr>
                <w:top w:val="single" w:sz="6" w:space="0" w:color="D9D9D9"/>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176">
                      <w:marLeft w:val="150"/>
                      <w:marRight w:val="0"/>
                      <w:marTop w:val="0"/>
                      <w:marBottom w:val="0"/>
                      <w:divBdr>
                        <w:top w:val="none" w:sz="0" w:space="0" w:color="auto"/>
                        <w:left w:val="none" w:sz="0" w:space="0" w:color="auto"/>
                        <w:bottom w:val="none" w:sz="0" w:space="0" w:color="auto"/>
                        <w:right w:val="none" w:sz="0" w:space="0" w:color="auto"/>
                      </w:divBdr>
                      <w:divsChild>
                        <w:div w:id="576">
                          <w:marLeft w:val="0"/>
                          <w:marRight w:val="0"/>
                          <w:marTop w:val="0"/>
                          <w:marBottom w:val="0"/>
                          <w:divBdr>
                            <w:top w:val="none" w:sz="0" w:space="0" w:color="auto"/>
                            <w:left w:val="none" w:sz="0" w:space="0" w:color="auto"/>
                            <w:bottom w:val="none" w:sz="0" w:space="0" w:color="auto"/>
                            <w:right w:val="none" w:sz="0" w:space="0" w:color="auto"/>
                          </w:divBdr>
                          <w:divsChild>
                            <w:div w:id="959">
                              <w:marLeft w:val="0"/>
                              <w:marRight w:val="0"/>
                              <w:marTop w:val="0"/>
                              <w:marBottom w:val="0"/>
                              <w:divBdr>
                                <w:top w:val="none" w:sz="0" w:space="0" w:color="auto"/>
                                <w:left w:val="none" w:sz="0" w:space="0" w:color="auto"/>
                                <w:bottom w:val="none" w:sz="0" w:space="0" w:color="auto"/>
                                <w:right w:val="none" w:sz="0" w:space="0" w:color="auto"/>
                              </w:divBdr>
                              <w:divsChild>
                                <w:div w:id="1123">
                                  <w:marLeft w:val="0"/>
                                  <w:marRight w:val="0"/>
                                  <w:marTop w:val="150"/>
                                  <w:marBottom w:val="0"/>
                                  <w:divBdr>
                                    <w:top w:val="none" w:sz="0" w:space="0" w:color="auto"/>
                                    <w:left w:val="none" w:sz="0" w:space="0" w:color="auto"/>
                                    <w:bottom w:val="none" w:sz="0" w:space="0" w:color="auto"/>
                                    <w:right w:val="none" w:sz="0" w:space="0" w:color="auto"/>
                                  </w:divBdr>
                                  <w:divsChild>
                                    <w:div w:id="1506">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15"/>
                                          <w:marTop w:val="0"/>
                                          <w:marBottom w:val="0"/>
                                          <w:divBdr>
                                            <w:top w:val="none" w:sz="0" w:space="0" w:color="auto"/>
                                            <w:left w:val="none" w:sz="0" w:space="0" w:color="auto"/>
                                            <w:bottom w:val="none" w:sz="0" w:space="0" w:color="auto"/>
                                            <w:right w:val="none" w:sz="0" w:space="0" w:color="auto"/>
                                          </w:divBdr>
                                          <w:divsChild>
                                            <w:div w:id="1233">
                                              <w:marLeft w:val="0"/>
                                              <w:marRight w:val="0"/>
                                              <w:marTop w:val="0"/>
                                              <w:marBottom w:val="0"/>
                                              <w:divBdr>
                                                <w:top w:val="none" w:sz="0" w:space="0" w:color="auto"/>
                                                <w:left w:val="none" w:sz="0" w:space="0" w:color="auto"/>
                                                <w:bottom w:val="none" w:sz="0" w:space="0" w:color="auto"/>
                                                <w:right w:val="none" w:sz="0" w:space="0" w:color="auto"/>
                                              </w:divBdr>
                                              <w:divsChild>
                                                <w:div w:id="132">
                                                  <w:marLeft w:val="90"/>
                                                  <w:marRight w:val="0"/>
                                                  <w:marTop w:val="0"/>
                                                  <w:marBottom w:val="0"/>
                                                  <w:divBdr>
                                                    <w:top w:val="none" w:sz="0" w:space="0" w:color="auto"/>
                                                    <w:left w:val="none" w:sz="0" w:space="0" w:color="auto"/>
                                                    <w:bottom w:val="none" w:sz="0" w:space="0" w:color="auto"/>
                                                    <w:right w:val="none" w:sz="0" w:space="0" w:color="auto"/>
                                                  </w:divBdr>
                                                  <w:divsChild>
                                                    <w:div w:id="496">
                                                      <w:marLeft w:val="30"/>
                                                      <w:marRight w:val="0"/>
                                                      <w:marTop w:val="0"/>
                                                      <w:marBottom w:val="0"/>
                                                      <w:divBdr>
                                                        <w:top w:val="none" w:sz="0" w:space="0" w:color="auto"/>
                                                        <w:left w:val="none" w:sz="0" w:space="0" w:color="auto"/>
                                                        <w:bottom w:val="none" w:sz="0" w:space="0" w:color="auto"/>
                                                        <w:right w:val="none" w:sz="0" w:space="0" w:color="auto"/>
                                                      </w:divBdr>
                                                      <w:divsChild>
                                                        <w:div w:id="983">
                                                          <w:marLeft w:val="0"/>
                                                          <w:marRight w:val="0"/>
                                                          <w:marTop w:val="0"/>
                                                          <w:marBottom w:val="0"/>
                                                          <w:divBdr>
                                                            <w:top w:val="none" w:sz="0" w:space="0" w:color="auto"/>
                                                            <w:left w:val="none" w:sz="0" w:space="0" w:color="auto"/>
                                                            <w:bottom w:val="none" w:sz="0" w:space="0" w:color="auto"/>
                                                            <w:right w:val="none" w:sz="0" w:space="0" w:color="auto"/>
                                                          </w:divBdr>
                                                          <w:divsChild>
                                                            <w:div w:id="689">
                                                              <w:marLeft w:val="0"/>
                                                              <w:marRight w:val="0"/>
                                                              <w:marTop w:val="0"/>
                                                              <w:marBottom w:val="0"/>
                                                              <w:divBdr>
                                                                <w:top w:val="none" w:sz="0" w:space="0" w:color="auto"/>
                                                                <w:left w:val="none" w:sz="0" w:space="0" w:color="auto"/>
                                                                <w:bottom w:val="none" w:sz="0" w:space="0" w:color="auto"/>
                                                                <w:right w:val="none" w:sz="0" w:space="0" w:color="auto"/>
                                                              </w:divBdr>
                                                              <w:divsChild>
                                                                <w:div w:id="151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1248">
          <w:marLeft w:val="0"/>
          <w:marRight w:val="0"/>
          <w:marTop w:val="0"/>
          <w:marBottom w:val="0"/>
          <w:divBdr>
            <w:top w:val="none" w:sz="0" w:space="0" w:color="auto"/>
            <w:left w:val="none" w:sz="0" w:space="0" w:color="auto"/>
            <w:bottom w:val="none" w:sz="0" w:space="0" w:color="auto"/>
            <w:right w:val="none" w:sz="0" w:space="0" w:color="auto"/>
          </w:divBdr>
          <w:divsChild>
            <w:div w:id="1075">
              <w:marLeft w:val="0"/>
              <w:marRight w:val="0"/>
              <w:marTop w:val="0"/>
              <w:marBottom w:val="0"/>
              <w:divBdr>
                <w:top w:val="single" w:sz="6" w:space="0" w:color="D9D9D9"/>
                <w:left w:val="none" w:sz="0" w:space="0" w:color="auto"/>
                <w:bottom w:val="none" w:sz="0" w:space="0" w:color="auto"/>
                <w:right w:val="none" w:sz="0" w:space="0" w:color="auto"/>
              </w:divBdr>
              <w:divsChild>
                <w:div w:id="1161">
                  <w:marLeft w:val="0"/>
                  <w:marRight w:val="0"/>
                  <w:marTop w:val="0"/>
                  <w:marBottom w:val="0"/>
                  <w:divBdr>
                    <w:top w:val="none" w:sz="0" w:space="0" w:color="auto"/>
                    <w:left w:val="none" w:sz="0" w:space="0" w:color="auto"/>
                    <w:bottom w:val="none" w:sz="0" w:space="0" w:color="auto"/>
                    <w:right w:val="none" w:sz="0" w:space="0" w:color="auto"/>
                  </w:divBdr>
                  <w:divsChild>
                    <w:div w:id="77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943">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150"/>
                                  <w:marBottom w:val="0"/>
                                  <w:divBdr>
                                    <w:top w:val="none" w:sz="0" w:space="0" w:color="auto"/>
                                    <w:left w:val="none" w:sz="0" w:space="0" w:color="auto"/>
                                    <w:bottom w:val="none" w:sz="0" w:space="0" w:color="auto"/>
                                    <w:right w:val="none" w:sz="0" w:space="0" w:color="auto"/>
                                  </w:divBdr>
                                  <w:divsChild>
                                    <w:div w:id="799">
                                      <w:marLeft w:val="0"/>
                                      <w:marRight w:val="0"/>
                                      <w:marTop w:val="0"/>
                                      <w:marBottom w:val="0"/>
                                      <w:divBdr>
                                        <w:top w:val="none" w:sz="0" w:space="0" w:color="auto"/>
                                        <w:left w:val="none" w:sz="0" w:space="0" w:color="auto"/>
                                        <w:bottom w:val="none" w:sz="0" w:space="0" w:color="auto"/>
                                        <w:right w:val="none" w:sz="0" w:space="0" w:color="auto"/>
                                      </w:divBdr>
                                      <w:divsChild>
                                        <w:div w:id="836">
                                          <w:marLeft w:val="0"/>
                                          <w:marRight w:val="0"/>
                                          <w:marTop w:val="0"/>
                                          <w:marBottom w:val="0"/>
                                          <w:divBdr>
                                            <w:top w:val="none" w:sz="0" w:space="0" w:color="auto"/>
                                            <w:left w:val="none" w:sz="0" w:space="0" w:color="auto"/>
                                            <w:bottom w:val="none" w:sz="0" w:space="0" w:color="auto"/>
                                            <w:right w:val="none" w:sz="0" w:space="0" w:color="auto"/>
                                          </w:divBdr>
                                          <w:divsChild>
                                            <w:div w:id="1244">
                                              <w:marLeft w:val="0"/>
                                              <w:marRight w:val="0"/>
                                              <w:marTop w:val="0"/>
                                              <w:marBottom w:val="0"/>
                                              <w:divBdr>
                                                <w:top w:val="none" w:sz="0" w:space="0" w:color="auto"/>
                                                <w:left w:val="none" w:sz="0" w:space="0" w:color="auto"/>
                                                <w:bottom w:val="none" w:sz="0" w:space="0" w:color="auto"/>
                                                <w:right w:val="none" w:sz="0" w:space="0" w:color="auto"/>
                                              </w:divBdr>
                                              <w:divsChild>
                                                <w:div w:id="872">
                                                  <w:marLeft w:val="90"/>
                                                  <w:marRight w:val="0"/>
                                                  <w:marTop w:val="0"/>
                                                  <w:marBottom w:val="0"/>
                                                  <w:divBdr>
                                                    <w:top w:val="none" w:sz="0" w:space="0" w:color="auto"/>
                                                    <w:left w:val="none" w:sz="0" w:space="0" w:color="auto"/>
                                                    <w:bottom w:val="none" w:sz="0" w:space="0" w:color="auto"/>
                                                    <w:right w:val="none" w:sz="0" w:space="0" w:color="auto"/>
                                                  </w:divBdr>
                                                  <w:divsChild>
                                                    <w:div w:id="938">
                                                      <w:marLeft w:val="30"/>
                                                      <w:marRight w:val="0"/>
                                                      <w:marTop w:val="0"/>
                                                      <w:marBottom w:val="0"/>
                                                      <w:divBdr>
                                                        <w:top w:val="none" w:sz="0" w:space="0" w:color="auto"/>
                                                        <w:left w:val="none" w:sz="0" w:space="0" w:color="auto"/>
                                                        <w:bottom w:val="none" w:sz="0" w:space="0" w:color="auto"/>
                                                        <w:right w:val="none" w:sz="0" w:space="0" w:color="auto"/>
                                                      </w:divBdr>
                                                      <w:divsChild>
                                                        <w:div w:id="1133">
                                                          <w:marLeft w:val="0"/>
                                                          <w:marRight w:val="0"/>
                                                          <w:marTop w:val="0"/>
                                                          <w:marBottom w:val="0"/>
                                                          <w:divBdr>
                                                            <w:top w:val="none" w:sz="0" w:space="0" w:color="auto"/>
                                                            <w:left w:val="none" w:sz="0" w:space="0" w:color="auto"/>
                                                            <w:bottom w:val="none" w:sz="0" w:space="0" w:color="auto"/>
                                                            <w:right w:val="none" w:sz="0" w:space="0" w:color="auto"/>
                                                          </w:divBdr>
                                                          <w:divsChild>
                                                            <w:div w:id="889">
                                                              <w:marLeft w:val="0"/>
                                                              <w:marRight w:val="0"/>
                                                              <w:marTop w:val="0"/>
                                                              <w:marBottom w:val="0"/>
                                                              <w:divBdr>
                                                                <w:top w:val="none" w:sz="0" w:space="0" w:color="auto"/>
                                                                <w:left w:val="none" w:sz="0" w:space="0" w:color="auto"/>
                                                                <w:bottom w:val="none" w:sz="0" w:space="0" w:color="auto"/>
                                                                <w:right w:val="none" w:sz="0" w:space="0" w:color="auto"/>
                                                              </w:divBdr>
                                                              <w:divsChild>
                                                                <w:div w:id="109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
      <w:marLeft w:val="0"/>
      <w:marRight w:val="0"/>
      <w:marTop w:val="0"/>
      <w:marBottom w:val="0"/>
      <w:divBdr>
        <w:top w:val="none" w:sz="0" w:space="0" w:color="auto"/>
        <w:left w:val="none" w:sz="0" w:space="0" w:color="auto"/>
        <w:bottom w:val="none" w:sz="0" w:space="0" w:color="auto"/>
        <w:right w:val="none" w:sz="0" w:space="0" w:color="auto"/>
      </w:divBdr>
      <w:divsChild>
        <w:div w:id="807">
          <w:marLeft w:val="0"/>
          <w:marRight w:val="0"/>
          <w:marTop w:val="0"/>
          <w:marBottom w:val="0"/>
          <w:divBdr>
            <w:top w:val="none" w:sz="0" w:space="0" w:color="auto"/>
            <w:left w:val="none" w:sz="0" w:space="0" w:color="auto"/>
            <w:bottom w:val="none" w:sz="0" w:space="0" w:color="auto"/>
            <w:right w:val="none" w:sz="0" w:space="0" w:color="auto"/>
          </w:divBdr>
          <w:divsChild>
            <w:div w:id="1511">
              <w:marLeft w:val="0"/>
              <w:marRight w:val="0"/>
              <w:marTop w:val="0"/>
              <w:marBottom w:val="0"/>
              <w:divBdr>
                <w:top w:val="single" w:sz="6" w:space="0" w:color="D9D9D9"/>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24">
                      <w:marLeft w:val="150"/>
                      <w:marRight w:val="0"/>
                      <w:marTop w:val="0"/>
                      <w:marBottom w:val="0"/>
                      <w:divBdr>
                        <w:top w:val="none" w:sz="0" w:space="0" w:color="auto"/>
                        <w:left w:val="none" w:sz="0" w:space="0" w:color="auto"/>
                        <w:bottom w:val="none" w:sz="0" w:space="0" w:color="auto"/>
                        <w:right w:val="none" w:sz="0" w:space="0" w:color="auto"/>
                      </w:divBdr>
                      <w:divsChild>
                        <w:div w:id="133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84">
                                  <w:marLeft w:val="0"/>
                                  <w:marRight w:val="0"/>
                                  <w:marTop w:val="15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15"/>
                                          <w:marTop w:val="0"/>
                                          <w:marBottom w:val="0"/>
                                          <w:divBdr>
                                            <w:top w:val="none" w:sz="0" w:space="0" w:color="auto"/>
                                            <w:left w:val="none" w:sz="0" w:space="0" w:color="auto"/>
                                            <w:bottom w:val="none" w:sz="0" w:space="0" w:color="auto"/>
                                            <w:right w:val="none" w:sz="0" w:space="0" w:color="auto"/>
                                          </w:divBdr>
                                          <w:divsChild>
                                            <w:div w:id="939">
                                              <w:marLeft w:val="0"/>
                                              <w:marRight w:val="0"/>
                                              <w:marTop w:val="0"/>
                                              <w:marBottom w:val="0"/>
                                              <w:divBdr>
                                                <w:top w:val="none" w:sz="0" w:space="0" w:color="auto"/>
                                                <w:left w:val="none" w:sz="0" w:space="0" w:color="auto"/>
                                                <w:bottom w:val="none" w:sz="0" w:space="0" w:color="auto"/>
                                                <w:right w:val="none" w:sz="0" w:space="0" w:color="auto"/>
                                              </w:divBdr>
                                              <w:divsChild>
                                                <w:div w:id="147">
                                                  <w:marLeft w:val="90"/>
                                                  <w:marRight w:val="0"/>
                                                  <w:marTop w:val="0"/>
                                                  <w:marBottom w:val="0"/>
                                                  <w:divBdr>
                                                    <w:top w:val="none" w:sz="0" w:space="0" w:color="auto"/>
                                                    <w:left w:val="none" w:sz="0" w:space="0" w:color="auto"/>
                                                    <w:bottom w:val="none" w:sz="0" w:space="0" w:color="auto"/>
                                                    <w:right w:val="none" w:sz="0" w:space="0" w:color="auto"/>
                                                  </w:divBdr>
                                                  <w:divsChild>
                                                    <w:div w:id="221">
                                                      <w:marLeft w:val="30"/>
                                                      <w:marRight w:val="0"/>
                                                      <w:marTop w:val="0"/>
                                                      <w:marBottom w:val="0"/>
                                                      <w:divBdr>
                                                        <w:top w:val="none" w:sz="0" w:space="0" w:color="auto"/>
                                                        <w:left w:val="none" w:sz="0" w:space="0" w:color="auto"/>
                                                        <w:bottom w:val="none" w:sz="0" w:space="0" w:color="auto"/>
                                                        <w:right w:val="none" w:sz="0" w:space="0" w:color="auto"/>
                                                      </w:divBdr>
                                                      <w:divsChild>
                                                        <w:div w:id="1061">
                                                          <w:marLeft w:val="0"/>
                                                          <w:marRight w:val="0"/>
                                                          <w:marTop w:val="0"/>
                                                          <w:marBottom w:val="0"/>
                                                          <w:divBdr>
                                                            <w:top w:val="none" w:sz="0" w:space="0" w:color="auto"/>
                                                            <w:left w:val="none" w:sz="0" w:space="0" w:color="auto"/>
                                                            <w:bottom w:val="none" w:sz="0" w:space="0" w:color="auto"/>
                                                            <w:right w:val="none" w:sz="0" w:space="0" w:color="auto"/>
                                                          </w:divBdr>
                                                          <w:divsChild>
                                                            <w:div w:id="1500">
                                                              <w:marLeft w:val="0"/>
                                                              <w:marRight w:val="0"/>
                                                              <w:marTop w:val="0"/>
                                                              <w:marBottom w:val="0"/>
                                                              <w:divBdr>
                                                                <w:top w:val="none" w:sz="0" w:space="0" w:color="auto"/>
                                                                <w:left w:val="none" w:sz="0" w:space="0" w:color="auto"/>
                                                                <w:bottom w:val="none" w:sz="0" w:space="0" w:color="auto"/>
                                                                <w:right w:val="none" w:sz="0" w:space="0" w:color="auto"/>
                                                              </w:divBdr>
                                                              <w:divsChild>
                                                                <w:div w:id="4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413">
              <w:marLeft w:val="0"/>
              <w:marRight w:val="0"/>
              <w:marTop w:val="0"/>
              <w:marBottom w:val="0"/>
              <w:divBdr>
                <w:top w:val="single" w:sz="6" w:space="0" w:color="D9D9D9"/>
                <w:left w:val="none" w:sz="0" w:space="0" w:color="auto"/>
                <w:bottom w:val="none" w:sz="0" w:space="0" w:color="auto"/>
                <w:right w:val="none" w:sz="0" w:space="0" w:color="auto"/>
              </w:divBdr>
              <w:divsChild>
                <w:div w:id="1257">
                  <w:marLeft w:val="0"/>
                  <w:marRight w:val="0"/>
                  <w:marTop w:val="0"/>
                  <w:marBottom w:val="0"/>
                  <w:divBdr>
                    <w:top w:val="none" w:sz="0" w:space="0" w:color="auto"/>
                    <w:left w:val="none" w:sz="0" w:space="0" w:color="auto"/>
                    <w:bottom w:val="none" w:sz="0" w:space="0" w:color="auto"/>
                    <w:right w:val="none" w:sz="0" w:space="0" w:color="auto"/>
                  </w:divBdr>
                  <w:divsChild>
                    <w:div w:id="492">
                      <w:marLeft w:val="0"/>
                      <w:marRight w:val="0"/>
                      <w:marTop w:val="0"/>
                      <w:marBottom w:val="0"/>
                      <w:divBdr>
                        <w:top w:val="none" w:sz="0" w:space="0" w:color="auto"/>
                        <w:left w:val="none" w:sz="0" w:space="0" w:color="auto"/>
                        <w:bottom w:val="none" w:sz="0" w:space="0" w:color="auto"/>
                        <w:right w:val="none" w:sz="0" w:space="0" w:color="auto"/>
                      </w:divBdr>
                      <w:divsChild>
                        <w:div w:id="600">
                          <w:marLeft w:val="0"/>
                          <w:marRight w:val="0"/>
                          <w:marTop w:val="0"/>
                          <w:marBottom w:val="0"/>
                          <w:divBdr>
                            <w:top w:val="none" w:sz="0" w:space="0" w:color="auto"/>
                            <w:left w:val="none" w:sz="0" w:space="0" w:color="auto"/>
                            <w:bottom w:val="none" w:sz="0" w:space="0" w:color="auto"/>
                            <w:right w:val="none" w:sz="0" w:space="0" w:color="auto"/>
                          </w:divBdr>
                          <w:divsChild>
                            <w:div w:id="866">
                              <w:marLeft w:val="0"/>
                              <w:marRight w:val="0"/>
                              <w:marTop w:val="0"/>
                              <w:marBottom w:val="0"/>
                              <w:divBdr>
                                <w:top w:val="none" w:sz="0" w:space="0" w:color="auto"/>
                                <w:left w:val="none" w:sz="0" w:space="0" w:color="auto"/>
                                <w:bottom w:val="none" w:sz="0" w:space="0" w:color="auto"/>
                                <w:right w:val="none" w:sz="0" w:space="0" w:color="auto"/>
                              </w:divBdr>
                              <w:divsChild>
                                <w:div w:id="931">
                                  <w:marLeft w:val="0"/>
                                  <w:marRight w:val="0"/>
                                  <w:marTop w:val="150"/>
                                  <w:marBottom w:val="0"/>
                                  <w:divBdr>
                                    <w:top w:val="none" w:sz="0" w:space="0" w:color="auto"/>
                                    <w:left w:val="none" w:sz="0" w:space="0" w:color="auto"/>
                                    <w:bottom w:val="none" w:sz="0" w:space="0" w:color="auto"/>
                                    <w:right w:val="none" w:sz="0" w:space="0" w:color="auto"/>
                                  </w:divBdr>
                                  <w:divsChild>
                                    <w:div w:id="631">
                                      <w:marLeft w:val="0"/>
                                      <w:marRight w:val="0"/>
                                      <w:marTop w:val="0"/>
                                      <w:marBottom w:val="0"/>
                                      <w:divBdr>
                                        <w:top w:val="none" w:sz="0" w:space="0" w:color="auto"/>
                                        <w:left w:val="none" w:sz="0" w:space="0" w:color="auto"/>
                                        <w:bottom w:val="none" w:sz="0" w:space="0" w:color="auto"/>
                                        <w:right w:val="none" w:sz="0" w:space="0" w:color="auto"/>
                                      </w:divBdr>
                                      <w:divsChild>
                                        <w:div w:id="65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63">
                                                  <w:marLeft w:val="120"/>
                                                  <w:marRight w:val="0"/>
                                                  <w:marTop w:val="0"/>
                                                  <w:marBottom w:val="0"/>
                                                  <w:divBdr>
                                                    <w:top w:val="none" w:sz="0" w:space="0" w:color="auto"/>
                                                    <w:left w:val="none" w:sz="0" w:space="0" w:color="auto"/>
                                                    <w:bottom w:val="none" w:sz="0" w:space="0" w:color="auto"/>
                                                    <w:right w:val="none" w:sz="0" w:space="0" w:color="auto"/>
                                                  </w:divBdr>
                                                  <w:divsChild>
                                                    <w:div w:id="900">
                                                      <w:marLeft w:val="30"/>
                                                      <w:marRight w:val="0"/>
                                                      <w:marTop w:val="0"/>
                                                      <w:marBottom w:val="0"/>
                                                      <w:divBdr>
                                                        <w:top w:val="none" w:sz="0" w:space="0" w:color="auto"/>
                                                        <w:left w:val="none" w:sz="0" w:space="0" w:color="auto"/>
                                                        <w:bottom w:val="none" w:sz="0" w:space="0" w:color="auto"/>
                                                        <w:right w:val="none" w:sz="0" w:space="0" w:color="auto"/>
                                                      </w:divBdr>
                                                      <w:divsChild>
                                                        <w:div w:id="1313">
                                                          <w:marLeft w:val="0"/>
                                                          <w:marRight w:val="0"/>
                                                          <w:marTop w:val="0"/>
                                                          <w:marBottom w:val="0"/>
                                                          <w:divBdr>
                                                            <w:top w:val="none" w:sz="0" w:space="0" w:color="auto"/>
                                                            <w:left w:val="none" w:sz="0" w:space="0" w:color="auto"/>
                                                            <w:bottom w:val="none" w:sz="0" w:space="0" w:color="auto"/>
                                                            <w:right w:val="none" w:sz="0" w:space="0" w:color="auto"/>
                                                          </w:divBdr>
                                                          <w:divsChild>
                                                            <w:div w:id="1467">
                                                              <w:marLeft w:val="0"/>
                                                              <w:marRight w:val="0"/>
                                                              <w:marTop w:val="0"/>
                                                              <w:marBottom w:val="0"/>
                                                              <w:divBdr>
                                                                <w:top w:val="none" w:sz="0" w:space="0" w:color="auto"/>
                                                                <w:left w:val="none" w:sz="0" w:space="0" w:color="auto"/>
                                                                <w:bottom w:val="none" w:sz="0" w:space="0" w:color="auto"/>
                                                                <w:right w:val="none" w:sz="0" w:space="0" w:color="auto"/>
                                                              </w:divBdr>
                                                              <w:divsChild>
                                                                <w:div w:id="6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8">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sChild>
            <w:div w:id="1068">
              <w:marLeft w:val="0"/>
              <w:marRight w:val="0"/>
              <w:marTop w:val="0"/>
              <w:marBottom w:val="0"/>
              <w:divBdr>
                <w:top w:val="single" w:sz="6" w:space="0" w:color="D9D9D9"/>
                <w:left w:val="none" w:sz="0" w:space="0" w:color="auto"/>
                <w:bottom w:val="none" w:sz="0" w:space="0" w:color="auto"/>
                <w:right w:val="none" w:sz="0" w:space="0" w:color="auto"/>
              </w:divBdr>
              <w:divsChild>
                <w:div w:id="524">
                  <w:marLeft w:val="0"/>
                  <w:marRight w:val="0"/>
                  <w:marTop w:val="0"/>
                  <w:marBottom w:val="0"/>
                  <w:divBdr>
                    <w:top w:val="none" w:sz="0" w:space="0" w:color="auto"/>
                    <w:left w:val="none" w:sz="0" w:space="0" w:color="auto"/>
                    <w:bottom w:val="none" w:sz="0" w:space="0" w:color="auto"/>
                    <w:right w:val="none" w:sz="0" w:space="0" w:color="auto"/>
                  </w:divBdr>
                  <w:divsChild>
                    <w:div w:id="1520">
                      <w:marLeft w:val="0"/>
                      <w:marRight w:val="0"/>
                      <w:marTop w:val="0"/>
                      <w:marBottom w:val="0"/>
                      <w:divBdr>
                        <w:top w:val="none" w:sz="0" w:space="0" w:color="auto"/>
                        <w:left w:val="none" w:sz="0" w:space="0" w:color="auto"/>
                        <w:bottom w:val="none" w:sz="0" w:space="0" w:color="auto"/>
                        <w:right w:val="none" w:sz="0" w:space="0" w:color="auto"/>
                      </w:divBdr>
                      <w:divsChild>
                        <w:div w:id="1372">
                          <w:marLeft w:val="0"/>
                          <w:marRight w:val="0"/>
                          <w:marTop w:val="0"/>
                          <w:marBottom w:val="0"/>
                          <w:divBdr>
                            <w:top w:val="none" w:sz="0" w:space="0" w:color="auto"/>
                            <w:left w:val="none" w:sz="0" w:space="0" w:color="auto"/>
                            <w:bottom w:val="none" w:sz="0" w:space="0" w:color="auto"/>
                            <w:right w:val="none" w:sz="0" w:space="0" w:color="auto"/>
                          </w:divBdr>
                          <w:divsChild>
                            <w:div w:id="1173">
                              <w:marLeft w:val="0"/>
                              <w:marRight w:val="0"/>
                              <w:marTop w:val="0"/>
                              <w:marBottom w:val="0"/>
                              <w:divBdr>
                                <w:top w:val="none" w:sz="0" w:space="0" w:color="auto"/>
                                <w:left w:val="none" w:sz="0" w:space="0" w:color="auto"/>
                                <w:bottom w:val="none" w:sz="0" w:space="0" w:color="auto"/>
                                <w:right w:val="none" w:sz="0" w:space="0" w:color="auto"/>
                              </w:divBdr>
                              <w:divsChild>
                                <w:div w:id="1545">
                                  <w:marLeft w:val="0"/>
                                  <w:marRight w:val="0"/>
                                  <w:marTop w:val="15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041">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sChild>
                                                <w:div w:id="1124">
                                                  <w:marLeft w:val="90"/>
                                                  <w:marRight w:val="0"/>
                                                  <w:marTop w:val="0"/>
                                                  <w:marBottom w:val="0"/>
                                                  <w:divBdr>
                                                    <w:top w:val="none" w:sz="0" w:space="0" w:color="auto"/>
                                                    <w:left w:val="none" w:sz="0" w:space="0" w:color="auto"/>
                                                    <w:bottom w:val="none" w:sz="0" w:space="0" w:color="auto"/>
                                                    <w:right w:val="none" w:sz="0" w:space="0" w:color="auto"/>
                                                  </w:divBdr>
                                                  <w:divsChild>
                                                    <w:div w:id="802">
                                                      <w:marLeft w:val="30"/>
                                                      <w:marRight w:val="0"/>
                                                      <w:marTop w:val="0"/>
                                                      <w:marBottom w:val="0"/>
                                                      <w:divBdr>
                                                        <w:top w:val="none" w:sz="0" w:space="0" w:color="auto"/>
                                                        <w:left w:val="none" w:sz="0" w:space="0" w:color="auto"/>
                                                        <w:bottom w:val="none" w:sz="0" w:space="0" w:color="auto"/>
                                                        <w:right w:val="none" w:sz="0" w:space="0" w:color="auto"/>
                                                      </w:divBdr>
                                                      <w:divsChild>
                                                        <w:div w:id="140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75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single" w:sz="6" w:space="0" w:color="D9D9D9"/>
                <w:left w:val="none" w:sz="0" w:space="0" w:color="auto"/>
                <w:bottom w:val="none" w:sz="0" w:space="0" w:color="auto"/>
                <w:right w:val="none" w:sz="0" w:space="0" w:color="auto"/>
              </w:divBdr>
              <w:divsChild>
                <w:div w:id="1128">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81">
                          <w:marLeft w:val="0"/>
                          <w:marRight w:val="0"/>
                          <w:marTop w:val="0"/>
                          <w:marBottom w:val="0"/>
                          <w:divBdr>
                            <w:top w:val="none" w:sz="0" w:space="0" w:color="auto"/>
                            <w:left w:val="none" w:sz="0" w:space="0" w:color="auto"/>
                            <w:bottom w:val="none" w:sz="0" w:space="0" w:color="auto"/>
                            <w:right w:val="none" w:sz="0" w:space="0" w:color="auto"/>
                          </w:divBdr>
                          <w:divsChild>
                            <w:div w:id="1542">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150"/>
                                  <w:marBottom w:val="0"/>
                                  <w:divBdr>
                                    <w:top w:val="none" w:sz="0" w:space="0" w:color="auto"/>
                                    <w:left w:val="none" w:sz="0" w:space="0" w:color="auto"/>
                                    <w:bottom w:val="none" w:sz="0" w:space="0" w:color="auto"/>
                                    <w:right w:val="none" w:sz="0" w:space="0" w:color="auto"/>
                                  </w:divBdr>
                                  <w:divsChild>
                                    <w:div w:id="638">
                                      <w:marLeft w:val="0"/>
                                      <w:marRight w:val="0"/>
                                      <w:marTop w:val="0"/>
                                      <w:marBottom w:val="0"/>
                                      <w:divBdr>
                                        <w:top w:val="none" w:sz="0" w:space="0" w:color="auto"/>
                                        <w:left w:val="none" w:sz="0" w:space="0" w:color="auto"/>
                                        <w:bottom w:val="none" w:sz="0" w:space="0" w:color="auto"/>
                                        <w:right w:val="none" w:sz="0" w:space="0" w:color="auto"/>
                                      </w:divBdr>
                                      <w:divsChild>
                                        <w:div w:id="681">
                                          <w:marLeft w:val="0"/>
                                          <w:marRight w:val="0"/>
                                          <w:marTop w:val="0"/>
                                          <w:marBottom w:val="0"/>
                                          <w:divBdr>
                                            <w:top w:val="none" w:sz="0" w:space="0" w:color="auto"/>
                                            <w:left w:val="none" w:sz="0" w:space="0" w:color="auto"/>
                                            <w:bottom w:val="none" w:sz="0" w:space="0" w:color="auto"/>
                                            <w:right w:val="none" w:sz="0" w:space="0" w:color="auto"/>
                                          </w:divBdr>
                                          <w:divsChild>
                                            <w:div w:id="816">
                                              <w:marLeft w:val="0"/>
                                              <w:marRight w:val="0"/>
                                              <w:marTop w:val="0"/>
                                              <w:marBottom w:val="0"/>
                                              <w:divBdr>
                                                <w:top w:val="none" w:sz="0" w:space="0" w:color="auto"/>
                                                <w:left w:val="none" w:sz="0" w:space="0" w:color="auto"/>
                                                <w:bottom w:val="none" w:sz="0" w:space="0" w:color="auto"/>
                                                <w:right w:val="none" w:sz="0" w:space="0" w:color="auto"/>
                                              </w:divBdr>
                                              <w:divsChild>
                                                <w:div w:id="124">
                                                  <w:marLeft w:val="90"/>
                                                  <w:marRight w:val="0"/>
                                                  <w:marTop w:val="0"/>
                                                  <w:marBottom w:val="0"/>
                                                  <w:divBdr>
                                                    <w:top w:val="none" w:sz="0" w:space="0" w:color="auto"/>
                                                    <w:left w:val="none" w:sz="0" w:space="0" w:color="auto"/>
                                                    <w:bottom w:val="none" w:sz="0" w:space="0" w:color="auto"/>
                                                    <w:right w:val="none" w:sz="0" w:space="0" w:color="auto"/>
                                                  </w:divBdr>
                                                  <w:divsChild>
                                                    <w:div w:id="1256">
                                                      <w:marLeft w:val="30"/>
                                                      <w:marRight w:val="0"/>
                                                      <w:marTop w:val="0"/>
                                                      <w:marBottom w:val="0"/>
                                                      <w:divBdr>
                                                        <w:top w:val="none" w:sz="0" w:space="0" w:color="auto"/>
                                                        <w:left w:val="none" w:sz="0" w:space="0" w:color="auto"/>
                                                        <w:bottom w:val="none" w:sz="0" w:space="0" w:color="auto"/>
                                                        <w:right w:val="none" w:sz="0" w:space="0" w:color="auto"/>
                                                      </w:divBdr>
                                                      <w:divsChild>
                                                        <w:div w:id="1314">
                                                          <w:marLeft w:val="0"/>
                                                          <w:marRight w:val="0"/>
                                                          <w:marTop w:val="0"/>
                                                          <w:marBottom w:val="0"/>
                                                          <w:divBdr>
                                                            <w:top w:val="none" w:sz="0" w:space="0" w:color="auto"/>
                                                            <w:left w:val="none" w:sz="0" w:space="0" w:color="auto"/>
                                                            <w:bottom w:val="none" w:sz="0" w:space="0" w:color="auto"/>
                                                            <w:right w:val="none" w:sz="0" w:space="0" w:color="auto"/>
                                                          </w:divBdr>
                                                          <w:divsChild>
                                                            <w:div w:id="945">
                                                              <w:marLeft w:val="0"/>
                                                              <w:marRight w:val="0"/>
                                                              <w:marTop w:val="0"/>
                                                              <w:marBottom w:val="0"/>
                                                              <w:divBdr>
                                                                <w:top w:val="none" w:sz="0" w:space="0" w:color="auto"/>
                                                                <w:left w:val="none" w:sz="0" w:space="0" w:color="auto"/>
                                                                <w:bottom w:val="none" w:sz="0" w:space="0" w:color="auto"/>
                                                                <w:right w:val="none" w:sz="0" w:space="0" w:color="auto"/>
                                                              </w:divBdr>
                                                              <w:divsChild>
                                                                <w:div w:id="127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
      <w:marLeft w:val="0"/>
      <w:marRight w:val="0"/>
      <w:marTop w:val="0"/>
      <w:marBottom w:val="0"/>
      <w:divBdr>
        <w:top w:val="none" w:sz="0" w:space="0" w:color="auto"/>
        <w:left w:val="none" w:sz="0" w:space="0" w:color="auto"/>
        <w:bottom w:val="none" w:sz="0" w:space="0" w:color="auto"/>
        <w:right w:val="none" w:sz="0" w:space="0" w:color="auto"/>
      </w:divBdr>
      <w:divsChild>
        <w:div w:id="856">
          <w:marLeft w:val="0"/>
          <w:marRight w:val="0"/>
          <w:marTop w:val="0"/>
          <w:marBottom w:val="0"/>
          <w:divBdr>
            <w:top w:val="none" w:sz="0" w:space="0" w:color="auto"/>
            <w:left w:val="none" w:sz="0" w:space="0" w:color="auto"/>
            <w:bottom w:val="none" w:sz="0" w:space="0" w:color="auto"/>
            <w:right w:val="none" w:sz="0" w:space="0" w:color="auto"/>
          </w:divBdr>
          <w:divsChild>
            <w:div w:id="1264">
              <w:marLeft w:val="0"/>
              <w:marRight w:val="0"/>
              <w:marTop w:val="0"/>
              <w:marBottom w:val="0"/>
              <w:divBdr>
                <w:top w:val="single" w:sz="6" w:space="0" w:color="D9D9D9"/>
                <w:left w:val="none" w:sz="0" w:space="0" w:color="auto"/>
                <w:bottom w:val="none" w:sz="0" w:space="0" w:color="auto"/>
                <w:right w:val="none" w:sz="0" w:space="0" w:color="auto"/>
              </w:divBdr>
              <w:divsChild>
                <w:div w:id="1463">
                  <w:marLeft w:val="0"/>
                  <w:marRight w:val="0"/>
                  <w:marTop w:val="0"/>
                  <w:marBottom w:val="0"/>
                  <w:divBdr>
                    <w:top w:val="none" w:sz="0" w:space="0" w:color="auto"/>
                    <w:left w:val="none" w:sz="0" w:space="0" w:color="auto"/>
                    <w:bottom w:val="none" w:sz="0" w:space="0" w:color="auto"/>
                    <w:right w:val="none" w:sz="0" w:space="0" w:color="auto"/>
                  </w:divBdr>
                  <w:divsChild>
                    <w:div w:id="1187">
                      <w:marLeft w:val="0"/>
                      <w:marRight w:val="0"/>
                      <w:marTop w:val="0"/>
                      <w:marBottom w:val="0"/>
                      <w:divBdr>
                        <w:top w:val="none" w:sz="0" w:space="0" w:color="auto"/>
                        <w:left w:val="none" w:sz="0" w:space="0" w:color="auto"/>
                        <w:bottom w:val="none" w:sz="0" w:space="0" w:color="auto"/>
                        <w:right w:val="none" w:sz="0" w:space="0" w:color="auto"/>
                      </w:divBdr>
                      <w:divsChild>
                        <w:div w:id="1079">
                          <w:marLeft w:val="0"/>
                          <w:marRight w:val="0"/>
                          <w:marTop w:val="0"/>
                          <w:marBottom w:val="0"/>
                          <w:divBdr>
                            <w:top w:val="none" w:sz="0" w:space="0" w:color="auto"/>
                            <w:left w:val="none" w:sz="0" w:space="0" w:color="auto"/>
                            <w:bottom w:val="none" w:sz="0" w:space="0" w:color="auto"/>
                            <w:right w:val="none" w:sz="0" w:space="0" w:color="auto"/>
                          </w:divBdr>
                          <w:divsChild>
                            <w:div w:id="966">
                              <w:marLeft w:val="0"/>
                              <w:marRight w:val="0"/>
                              <w:marTop w:val="0"/>
                              <w:marBottom w:val="0"/>
                              <w:divBdr>
                                <w:top w:val="none" w:sz="0" w:space="0" w:color="auto"/>
                                <w:left w:val="none" w:sz="0" w:space="0" w:color="auto"/>
                                <w:bottom w:val="none" w:sz="0" w:space="0" w:color="auto"/>
                                <w:right w:val="none" w:sz="0" w:space="0" w:color="auto"/>
                              </w:divBdr>
                              <w:divsChild>
                                <w:div w:id="1085">
                                  <w:marLeft w:val="0"/>
                                  <w:marRight w:val="0"/>
                                  <w:marTop w:val="15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sChild>
                                            <w:div w:id="587">
                                              <w:marLeft w:val="0"/>
                                              <w:marRight w:val="0"/>
                                              <w:marTop w:val="0"/>
                                              <w:marBottom w:val="0"/>
                                              <w:divBdr>
                                                <w:top w:val="none" w:sz="0" w:space="0" w:color="auto"/>
                                                <w:left w:val="none" w:sz="0" w:space="0" w:color="auto"/>
                                                <w:bottom w:val="none" w:sz="0" w:space="0" w:color="auto"/>
                                                <w:right w:val="none" w:sz="0" w:space="0" w:color="auto"/>
                                              </w:divBdr>
                                              <w:divsChild>
                                                <w:div w:id="641">
                                                  <w:marLeft w:val="120"/>
                                                  <w:marRight w:val="0"/>
                                                  <w:marTop w:val="0"/>
                                                  <w:marBottom w:val="0"/>
                                                  <w:divBdr>
                                                    <w:top w:val="none" w:sz="0" w:space="0" w:color="auto"/>
                                                    <w:left w:val="none" w:sz="0" w:space="0" w:color="auto"/>
                                                    <w:bottom w:val="none" w:sz="0" w:space="0" w:color="auto"/>
                                                    <w:right w:val="none" w:sz="0" w:space="0" w:color="auto"/>
                                                  </w:divBdr>
                                                  <w:divsChild>
                                                    <w:div w:id="1260">
                                                      <w:marLeft w:val="3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882">
                                                              <w:marLeft w:val="0"/>
                                                              <w:marRight w:val="0"/>
                                                              <w:marTop w:val="0"/>
                                                              <w:marBottom w:val="0"/>
                                                              <w:divBdr>
                                                                <w:top w:val="none" w:sz="0" w:space="0" w:color="auto"/>
                                                                <w:left w:val="none" w:sz="0" w:space="0" w:color="auto"/>
                                                                <w:bottom w:val="none" w:sz="0" w:space="0" w:color="auto"/>
                                                                <w:right w:val="none" w:sz="0" w:space="0" w:color="auto"/>
                                                              </w:divBdr>
                                                              <w:divsChild>
                                                                <w:div w:id="89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8">
      <w:marLeft w:val="0"/>
      <w:marRight w:val="0"/>
      <w:marTop w:val="0"/>
      <w:marBottom w:val="0"/>
      <w:divBdr>
        <w:top w:val="none" w:sz="0" w:space="0" w:color="auto"/>
        <w:left w:val="none" w:sz="0" w:space="0" w:color="auto"/>
        <w:bottom w:val="none" w:sz="0" w:space="0" w:color="auto"/>
        <w:right w:val="none" w:sz="0" w:space="0" w:color="auto"/>
      </w:divBdr>
      <w:divsChild>
        <w:div w:id="1018">
          <w:marLeft w:val="0"/>
          <w:marRight w:val="0"/>
          <w:marTop w:val="0"/>
          <w:marBottom w:val="0"/>
          <w:divBdr>
            <w:top w:val="none" w:sz="0" w:space="0" w:color="auto"/>
            <w:left w:val="none" w:sz="0" w:space="0" w:color="auto"/>
            <w:bottom w:val="none" w:sz="0" w:space="0" w:color="auto"/>
            <w:right w:val="none" w:sz="0" w:space="0" w:color="auto"/>
          </w:divBdr>
          <w:divsChild>
            <w:div w:id="996">
              <w:marLeft w:val="0"/>
              <w:marRight w:val="0"/>
              <w:marTop w:val="0"/>
              <w:marBottom w:val="0"/>
              <w:divBdr>
                <w:top w:val="single" w:sz="6" w:space="0" w:color="D9D9D9"/>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585">
                      <w:marLeft w:val="150"/>
                      <w:marRight w:val="0"/>
                      <w:marTop w:val="0"/>
                      <w:marBottom w:val="0"/>
                      <w:divBdr>
                        <w:top w:val="none" w:sz="0" w:space="0" w:color="auto"/>
                        <w:left w:val="none" w:sz="0" w:space="0" w:color="auto"/>
                        <w:bottom w:val="none" w:sz="0" w:space="0" w:color="auto"/>
                        <w:right w:val="none" w:sz="0" w:space="0" w:color="auto"/>
                      </w:divBdr>
                      <w:divsChild>
                        <w:div w:id="721">
                          <w:marLeft w:val="0"/>
                          <w:marRight w:val="0"/>
                          <w:marTop w:val="0"/>
                          <w:marBottom w:val="0"/>
                          <w:divBdr>
                            <w:top w:val="none" w:sz="0" w:space="0" w:color="auto"/>
                            <w:left w:val="none" w:sz="0" w:space="0" w:color="auto"/>
                            <w:bottom w:val="none" w:sz="0" w:space="0" w:color="auto"/>
                            <w:right w:val="none" w:sz="0" w:space="0" w:color="auto"/>
                          </w:divBdr>
                          <w:divsChild>
                            <w:div w:id="376">
                              <w:marLeft w:val="0"/>
                              <w:marRight w:val="0"/>
                              <w:marTop w:val="0"/>
                              <w:marBottom w:val="0"/>
                              <w:divBdr>
                                <w:top w:val="none" w:sz="0" w:space="0" w:color="auto"/>
                                <w:left w:val="none" w:sz="0" w:space="0" w:color="auto"/>
                                <w:bottom w:val="none" w:sz="0" w:space="0" w:color="auto"/>
                                <w:right w:val="none" w:sz="0" w:space="0" w:color="auto"/>
                              </w:divBdr>
                              <w:divsChild>
                                <w:div w:id="541">
                                  <w:marLeft w:val="0"/>
                                  <w:marRight w:val="0"/>
                                  <w:marTop w:val="15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696">
                                          <w:marLeft w:val="0"/>
                                          <w:marRight w:val="15"/>
                                          <w:marTop w:val="0"/>
                                          <w:marBottom w:val="0"/>
                                          <w:divBdr>
                                            <w:top w:val="none" w:sz="0" w:space="0" w:color="auto"/>
                                            <w:left w:val="none" w:sz="0" w:space="0" w:color="auto"/>
                                            <w:bottom w:val="none" w:sz="0" w:space="0" w:color="auto"/>
                                            <w:right w:val="none" w:sz="0" w:space="0" w:color="auto"/>
                                          </w:divBdr>
                                          <w:divsChild>
                                            <w:div w:id="1323">
                                              <w:marLeft w:val="0"/>
                                              <w:marRight w:val="0"/>
                                              <w:marTop w:val="0"/>
                                              <w:marBottom w:val="0"/>
                                              <w:divBdr>
                                                <w:top w:val="none" w:sz="0" w:space="0" w:color="auto"/>
                                                <w:left w:val="none" w:sz="0" w:space="0" w:color="auto"/>
                                                <w:bottom w:val="none" w:sz="0" w:space="0" w:color="auto"/>
                                                <w:right w:val="none" w:sz="0" w:space="0" w:color="auto"/>
                                              </w:divBdr>
                                              <w:divsChild>
                                                <w:div w:id="1553">
                                                  <w:marLeft w:val="90"/>
                                                  <w:marRight w:val="0"/>
                                                  <w:marTop w:val="0"/>
                                                  <w:marBottom w:val="0"/>
                                                  <w:divBdr>
                                                    <w:top w:val="none" w:sz="0" w:space="0" w:color="auto"/>
                                                    <w:left w:val="none" w:sz="0" w:space="0" w:color="auto"/>
                                                    <w:bottom w:val="none" w:sz="0" w:space="0" w:color="auto"/>
                                                    <w:right w:val="none" w:sz="0" w:space="0" w:color="auto"/>
                                                  </w:divBdr>
                                                  <w:divsChild>
                                                    <w:div w:id="1194">
                                                      <w:marLeft w:val="3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sChild>
                                                            <w:div w:id="726">
                                                              <w:marLeft w:val="0"/>
                                                              <w:marRight w:val="0"/>
                                                              <w:marTop w:val="0"/>
                                                              <w:marBottom w:val="0"/>
                                                              <w:divBdr>
                                                                <w:top w:val="none" w:sz="0" w:space="0" w:color="auto"/>
                                                                <w:left w:val="none" w:sz="0" w:space="0" w:color="auto"/>
                                                                <w:bottom w:val="none" w:sz="0" w:space="0" w:color="auto"/>
                                                                <w:right w:val="none" w:sz="0" w:space="0" w:color="auto"/>
                                                              </w:divBdr>
                                                              <w:divsChild>
                                                                <w:div w:id="2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1163">
              <w:marLeft w:val="0"/>
              <w:marRight w:val="0"/>
              <w:marTop w:val="0"/>
              <w:marBottom w:val="0"/>
              <w:divBdr>
                <w:top w:val="single" w:sz="6" w:space="0" w:color="D9D9D9"/>
                <w:left w:val="none" w:sz="0" w:space="0" w:color="auto"/>
                <w:bottom w:val="none" w:sz="0" w:space="0" w:color="auto"/>
                <w:right w:val="none" w:sz="0" w:space="0" w:color="auto"/>
              </w:divBdr>
              <w:divsChild>
                <w:div w:id="609">
                  <w:marLeft w:val="0"/>
                  <w:marRight w:val="0"/>
                  <w:marTop w:val="0"/>
                  <w:marBottom w:val="0"/>
                  <w:divBdr>
                    <w:top w:val="none" w:sz="0" w:space="0" w:color="auto"/>
                    <w:left w:val="none" w:sz="0" w:space="0" w:color="auto"/>
                    <w:bottom w:val="none" w:sz="0" w:space="0" w:color="auto"/>
                    <w:right w:val="none" w:sz="0" w:space="0" w:color="auto"/>
                  </w:divBdr>
                  <w:divsChild>
                    <w:div w:id="383">
                      <w:marLeft w:val="150"/>
                      <w:marRight w:val="0"/>
                      <w:marTop w:val="0"/>
                      <w:marBottom w:val="0"/>
                      <w:divBdr>
                        <w:top w:val="none" w:sz="0" w:space="0" w:color="auto"/>
                        <w:left w:val="none" w:sz="0" w:space="0" w:color="auto"/>
                        <w:bottom w:val="none" w:sz="0" w:space="0" w:color="auto"/>
                        <w:right w:val="none" w:sz="0" w:space="0" w:color="auto"/>
                      </w:divBdr>
                      <w:divsChild>
                        <w:div w:id="1105">
                          <w:marLeft w:val="0"/>
                          <w:marRight w:val="0"/>
                          <w:marTop w:val="0"/>
                          <w:marBottom w:val="0"/>
                          <w:divBdr>
                            <w:top w:val="none" w:sz="0" w:space="0" w:color="auto"/>
                            <w:left w:val="none" w:sz="0" w:space="0" w:color="auto"/>
                            <w:bottom w:val="none" w:sz="0" w:space="0" w:color="auto"/>
                            <w:right w:val="none" w:sz="0" w:space="0" w:color="auto"/>
                          </w:divBdr>
                          <w:divsChild>
                            <w:div w:id="1449">
                              <w:marLeft w:val="0"/>
                              <w:marRight w:val="0"/>
                              <w:marTop w:val="0"/>
                              <w:marBottom w:val="0"/>
                              <w:divBdr>
                                <w:top w:val="none" w:sz="0" w:space="0" w:color="auto"/>
                                <w:left w:val="none" w:sz="0" w:space="0" w:color="auto"/>
                                <w:bottom w:val="none" w:sz="0" w:space="0" w:color="auto"/>
                                <w:right w:val="none" w:sz="0" w:space="0" w:color="auto"/>
                              </w:divBdr>
                              <w:divsChild>
                                <w:div w:id="468">
                                  <w:marLeft w:val="0"/>
                                  <w:marRight w:val="0"/>
                                  <w:marTop w:val="150"/>
                                  <w:marBottom w:val="0"/>
                                  <w:divBdr>
                                    <w:top w:val="none" w:sz="0" w:space="0" w:color="auto"/>
                                    <w:left w:val="none" w:sz="0" w:space="0" w:color="auto"/>
                                    <w:bottom w:val="none" w:sz="0" w:space="0" w:color="auto"/>
                                    <w:right w:val="none" w:sz="0" w:space="0" w:color="auto"/>
                                  </w:divBdr>
                                  <w:divsChild>
                                    <w:div w:id="990">
                                      <w:marLeft w:val="0"/>
                                      <w:marRight w:val="0"/>
                                      <w:marTop w:val="0"/>
                                      <w:marBottom w:val="0"/>
                                      <w:divBdr>
                                        <w:top w:val="none" w:sz="0" w:space="0" w:color="auto"/>
                                        <w:left w:val="none" w:sz="0" w:space="0" w:color="auto"/>
                                        <w:bottom w:val="none" w:sz="0" w:space="0" w:color="auto"/>
                                        <w:right w:val="none" w:sz="0" w:space="0" w:color="auto"/>
                                      </w:divBdr>
                                      <w:divsChild>
                                        <w:div w:id="565">
                                          <w:marLeft w:val="0"/>
                                          <w:marRight w:val="15"/>
                                          <w:marTop w:val="0"/>
                                          <w:marBottom w:val="0"/>
                                          <w:divBdr>
                                            <w:top w:val="none" w:sz="0" w:space="0" w:color="auto"/>
                                            <w:left w:val="none" w:sz="0" w:space="0" w:color="auto"/>
                                            <w:bottom w:val="none" w:sz="0" w:space="0" w:color="auto"/>
                                            <w:right w:val="none" w:sz="0" w:space="0" w:color="auto"/>
                                          </w:divBdr>
                                          <w:divsChild>
                                            <w:div w:id="636">
                                              <w:marLeft w:val="0"/>
                                              <w:marRight w:val="0"/>
                                              <w:marTop w:val="0"/>
                                              <w:marBottom w:val="0"/>
                                              <w:divBdr>
                                                <w:top w:val="none" w:sz="0" w:space="0" w:color="auto"/>
                                                <w:left w:val="none" w:sz="0" w:space="0" w:color="auto"/>
                                                <w:bottom w:val="none" w:sz="0" w:space="0" w:color="auto"/>
                                                <w:right w:val="none" w:sz="0" w:space="0" w:color="auto"/>
                                              </w:divBdr>
                                              <w:divsChild>
                                                <w:div w:id="1013">
                                                  <w:marLeft w:val="90"/>
                                                  <w:marRight w:val="0"/>
                                                  <w:marTop w:val="0"/>
                                                  <w:marBottom w:val="0"/>
                                                  <w:divBdr>
                                                    <w:top w:val="none" w:sz="0" w:space="0" w:color="auto"/>
                                                    <w:left w:val="none" w:sz="0" w:space="0" w:color="auto"/>
                                                    <w:bottom w:val="none" w:sz="0" w:space="0" w:color="auto"/>
                                                    <w:right w:val="none" w:sz="0" w:space="0" w:color="auto"/>
                                                  </w:divBdr>
                                                  <w:divsChild>
                                                    <w:div w:id="1252">
                                                      <w:marLeft w:val="30"/>
                                                      <w:marRight w:val="0"/>
                                                      <w:marTop w:val="0"/>
                                                      <w:marBottom w:val="0"/>
                                                      <w:divBdr>
                                                        <w:top w:val="none" w:sz="0" w:space="0" w:color="auto"/>
                                                        <w:left w:val="none" w:sz="0" w:space="0" w:color="auto"/>
                                                        <w:bottom w:val="none" w:sz="0" w:space="0" w:color="auto"/>
                                                        <w:right w:val="none" w:sz="0" w:space="0" w:color="auto"/>
                                                      </w:divBdr>
                                                      <w:divsChild>
                                                        <w:div w:id="788">
                                                          <w:marLeft w:val="0"/>
                                                          <w:marRight w:val="0"/>
                                                          <w:marTop w:val="0"/>
                                                          <w:marBottom w:val="0"/>
                                                          <w:divBdr>
                                                            <w:top w:val="none" w:sz="0" w:space="0" w:color="auto"/>
                                                            <w:left w:val="none" w:sz="0" w:space="0" w:color="auto"/>
                                                            <w:bottom w:val="none" w:sz="0" w:space="0" w:color="auto"/>
                                                            <w:right w:val="none" w:sz="0" w:space="0" w:color="auto"/>
                                                          </w:divBdr>
                                                          <w:divsChild>
                                                            <w:div w:id="881">
                                                              <w:marLeft w:val="0"/>
                                                              <w:marRight w:val="0"/>
                                                              <w:marTop w:val="0"/>
                                                              <w:marBottom w:val="0"/>
                                                              <w:divBdr>
                                                                <w:top w:val="none" w:sz="0" w:space="0" w:color="auto"/>
                                                                <w:left w:val="none" w:sz="0" w:space="0" w:color="auto"/>
                                                                <w:bottom w:val="none" w:sz="0" w:space="0" w:color="auto"/>
                                                                <w:right w:val="none" w:sz="0" w:space="0" w:color="auto"/>
                                                              </w:divBdr>
                                                              <w:divsChild>
                                                                <w:div w:id="5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
      <w:marLeft w:val="0"/>
      <w:marRight w:val="0"/>
      <w:marTop w:val="0"/>
      <w:marBottom w:val="0"/>
      <w:divBdr>
        <w:top w:val="none" w:sz="0" w:space="0" w:color="auto"/>
        <w:left w:val="none" w:sz="0" w:space="0" w:color="auto"/>
        <w:bottom w:val="none" w:sz="0" w:space="0" w:color="auto"/>
        <w:right w:val="none" w:sz="0" w:space="0" w:color="auto"/>
      </w:divBdr>
      <w:divsChild>
        <w:div w:id="1223">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single" w:sz="6" w:space="0" w:color="D9D9D9"/>
                <w:left w:val="none" w:sz="0" w:space="0" w:color="auto"/>
                <w:bottom w:val="none" w:sz="0" w:space="0" w:color="auto"/>
                <w:right w:val="none" w:sz="0" w:space="0" w:color="auto"/>
              </w:divBdr>
              <w:divsChild>
                <w:div w:id="1088">
                  <w:marLeft w:val="0"/>
                  <w:marRight w:val="0"/>
                  <w:marTop w:val="0"/>
                  <w:marBottom w:val="0"/>
                  <w:divBdr>
                    <w:top w:val="none" w:sz="0" w:space="0" w:color="auto"/>
                    <w:left w:val="none" w:sz="0" w:space="0" w:color="auto"/>
                    <w:bottom w:val="none" w:sz="0" w:space="0" w:color="auto"/>
                    <w:right w:val="none" w:sz="0" w:space="0" w:color="auto"/>
                  </w:divBdr>
                  <w:divsChild>
                    <w:div w:id="618">
                      <w:marLeft w:val="0"/>
                      <w:marRight w:val="0"/>
                      <w:marTop w:val="0"/>
                      <w:marBottom w:val="0"/>
                      <w:divBdr>
                        <w:top w:val="none" w:sz="0" w:space="0" w:color="auto"/>
                        <w:left w:val="none" w:sz="0" w:space="0" w:color="auto"/>
                        <w:bottom w:val="none" w:sz="0" w:space="0" w:color="auto"/>
                        <w:right w:val="none" w:sz="0" w:space="0" w:color="auto"/>
                      </w:divBdr>
                      <w:divsChild>
                        <w:div w:id="1480">
                          <w:marLeft w:val="0"/>
                          <w:marRight w:val="0"/>
                          <w:marTop w:val="0"/>
                          <w:marBottom w:val="0"/>
                          <w:divBdr>
                            <w:top w:val="none" w:sz="0" w:space="0" w:color="auto"/>
                            <w:left w:val="none" w:sz="0" w:space="0" w:color="auto"/>
                            <w:bottom w:val="none" w:sz="0" w:space="0" w:color="auto"/>
                            <w:right w:val="none" w:sz="0" w:space="0" w:color="auto"/>
                          </w:divBdr>
                          <w:divsChild>
                            <w:div w:id="864">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150"/>
                                  <w:marBottom w:val="0"/>
                                  <w:divBdr>
                                    <w:top w:val="none" w:sz="0" w:space="0" w:color="auto"/>
                                    <w:left w:val="none" w:sz="0" w:space="0" w:color="auto"/>
                                    <w:bottom w:val="none" w:sz="0" w:space="0" w:color="auto"/>
                                    <w:right w:val="none" w:sz="0" w:space="0" w:color="auto"/>
                                  </w:divBdr>
                                  <w:divsChild>
                                    <w:div w:id="915">
                                      <w:marLeft w:val="0"/>
                                      <w:marRight w:val="0"/>
                                      <w:marTop w:val="0"/>
                                      <w:marBottom w:val="0"/>
                                      <w:divBdr>
                                        <w:top w:val="none" w:sz="0" w:space="0" w:color="auto"/>
                                        <w:left w:val="none" w:sz="0" w:space="0" w:color="auto"/>
                                        <w:bottom w:val="none" w:sz="0" w:space="0" w:color="auto"/>
                                        <w:right w:val="none" w:sz="0" w:space="0" w:color="auto"/>
                                      </w:divBdr>
                                      <w:divsChild>
                                        <w:div w:id="920">
                                          <w:marLeft w:val="0"/>
                                          <w:marRight w:val="0"/>
                                          <w:marTop w:val="0"/>
                                          <w:marBottom w:val="0"/>
                                          <w:divBdr>
                                            <w:top w:val="none" w:sz="0" w:space="0" w:color="auto"/>
                                            <w:left w:val="none" w:sz="0" w:space="0" w:color="auto"/>
                                            <w:bottom w:val="none" w:sz="0" w:space="0" w:color="auto"/>
                                            <w:right w:val="none" w:sz="0" w:space="0" w:color="auto"/>
                                          </w:divBdr>
                                          <w:divsChild>
                                            <w:div w:id="1015">
                                              <w:marLeft w:val="0"/>
                                              <w:marRight w:val="0"/>
                                              <w:marTop w:val="0"/>
                                              <w:marBottom w:val="0"/>
                                              <w:divBdr>
                                                <w:top w:val="none" w:sz="0" w:space="0" w:color="auto"/>
                                                <w:left w:val="none" w:sz="0" w:space="0" w:color="auto"/>
                                                <w:bottom w:val="none" w:sz="0" w:space="0" w:color="auto"/>
                                                <w:right w:val="none" w:sz="0" w:space="0" w:color="auto"/>
                                              </w:divBdr>
                                              <w:divsChild>
                                                <w:div w:id="362">
                                                  <w:marLeft w:val="90"/>
                                                  <w:marRight w:val="0"/>
                                                  <w:marTop w:val="0"/>
                                                  <w:marBottom w:val="0"/>
                                                  <w:divBdr>
                                                    <w:top w:val="none" w:sz="0" w:space="0" w:color="auto"/>
                                                    <w:left w:val="none" w:sz="0" w:space="0" w:color="auto"/>
                                                    <w:bottom w:val="none" w:sz="0" w:space="0" w:color="auto"/>
                                                    <w:right w:val="none" w:sz="0" w:space="0" w:color="auto"/>
                                                  </w:divBdr>
                                                  <w:divsChild>
                                                    <w:div w:id="204">
                                                      <w:marLeft w:val="30"/>
                                                      <w:marRight w:val="0"/>
                                                      <w:marTop w:val="0"/>
                                                      <w:marBottom w:val="0"/>
                                                      <w:divBdr>
                                                        <w:top w:val="none" w:sz="0" w:space="0" w:color="auto"/>
                                                        <w:left w:val="none" w:sz="0" w:space="0" w:color="auto"/>
                                                        <w:bottom w:val="none" w:sz="0" w:space="0" w:color="auto"/>
                                                        <w:right w:val="none" w:sz="0" w:space="0" w:color="auto"/>
                                                      </w:divBdr>
                                                      <w:divsChild>
                                                        <w:div w:id="1354">
                                                          <w:marLeft w:val="0"/>
                                                          <w:marRight w:val="0"/>
                                                          <w:marTop w:val="0"/>
                                                          <w:marBottom w:val="0"/>
                                                          <w:divBdr>
                                                            <w:top w:val="none" w:sz="0" w:space="0" w:color="auto"/>
                                                            <w:left w:val="none" w:sz="0" w:space="0" w:color="auto"/>
                                                            <w:bottom w:val="none" w:sz="0" w:space="0" w:color="auto"/>
                                                            <w:right w:val="none" w:sz="0" w:space="0" w:color="auto"/>
                                                          </w:divBdr>
                                                          <w:divsChild>
                                                            <w:div w:id="1117">
                                                              <w:marLeft w:val="0"/>
                                                              <w:marRight w:val="0"/>
                                                              <w:marTop w:val="0"/>
                                                              <w:marBottom w:val="0"/>
                                                              <w:divBdr>
                                                                <w:top w:val="none" w:sz="0" w:space="0" w:color="auto"/>
                                                                <w:left w:val="none" w:sz="0" w:space="0" w:color="auto"/>
                                                                <w:bottom w:val="none" w:sz="0" w:space="0" w:color="auto"/>
                                                                <w:right w:val="none" w:sz="0" w:space="0" w:color="auto"/>
                                                              </w:divBdr>
                                                              <w:divsChild>
                                                                <w:div w:id="40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844">
          <w:marLeft w:val="0"/>
          <w:marRight w:val="0"/>
          <w:marTop w:val="0"/>
          <w:marBottom w:val="0"/>
          <w:divBdr>
            <w:top w:val="none" w:sz="0" w:space="0" w:color="auto"/>
            <w:left w:val="none" w:sz="0" w:space="0" w:color="auto"/>
            <w:bottom w:val="none" w:sz="0" w:space="0" w:color="auto"/>
            <w:right w:val="none" w:sz="0" w:space="0" w:color="auto"/>
          </w:divBdr>
          <w:divsChild>
            <w:div w:id="649">
              <w:marLeft w:val="0"/>
              <w:marRight w:val="0"/>
              <w:marTop w:val="0"/>
              <w:marBottom w:val="0"/>
              <w:divBdr>
                <w:top w:val="single" w:sz="6" w:space="0" w:color="D9D9D9"/>
                <w:left w:val="none" w:sz="0" w:space="0" w:color="auto"/>
                <w:bottom w:val="none" w:sz="0" w:space="0" w:color="auto"/>
                <w:right w:val="none" w:sz="0" w:space="0" w:color="auto"/>
              </w:divBdr>
              <w:divsChild>
                <w:div w:id="443">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sChild>
                        <w:div w:id="1423">
                          <w:marLeft w:val="0"/>
                          <w:marRight w:val="0"/>
                          <w:marTop w:val="0"/>
                          <w:marBottom w:val="0"/>
                          <w:divBdr>
                            <w:top w:val="none" w:sz="0" w:space="0" w:color="auto"/>
                            <w:left w:val="none" w:sz="0" w:space="0" w:color="auto"/>
                            <w:bottom w:val="none" w:sz="0" w:space="0" w:color="auto"/>
                            <w:right w:val="none" w:sz="0" w:space="0" w:color="auto"/>
                          </w:divBdr>
                          <w:divsChild>
                            <w:div w:id="1084">
                              <w:marLeft w:val="0"/>
                              <w:marRight w:val="0"/>
                              <w:marTop w:val="0"/>
                              <w:marBottom w:val="0"/>
                              <w:divBdr>
                                <w:top w:val="none" w:sz="0" w:space="0" w:color="auto"/>
                                <w:left w:val="none" w:sz="0" w:space="0" w:color="auto"/>
                                <w:bottom w:val="none" w:sz="0" w:space="0" w:color="auto"/>
                                <w:right w:val="none" w:sz="0" w:space="0" w:color="auto"/>
                              </w:divBdr>
                              <w:divsChild>
                                <w:div w:id="1205">
                                  <w:marLeft w:val="0"/>
                                  <w:marRight w:val="0"/>
                                  <w:marTop w:val="150"/>
                                  <w:marBottom w:val="0"/>
                                  <w:divBdr>
                                    <w:top w:val="none" w:sz="0" w:space="0" w:color="auto"/>
                                    <w:left w:val="none" w:sz="0" w:space="0" w:color="auto"/>
                                    <w:bottom w:val="none" w:sz="0" w:space="0" w:color="auto"/>
                                    <w:right w:val="none" w:sz="0" w:space="0" w:color="auto"/>
                                  </w:divBdr>
                                  <w:divsChild>
                                    <w:div w:id="1311">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sChild>
                                                <w:div w:id="1559">
                                                  <w:marLeft w:val="90"/>
                                                  <w:marRight w:val="0"/>
                                                  <w:marTop w:val="0"/>
                                                  <w:marBottom w:val="0"/>
                                                  <w:divBdr>
                                                    <w:top w:val="none" w:sz="0" w:space="0" w:color="auto"/>
                                                    <w:left w:val="none" w:sz="0" w:space="0" w:color="auto"/>
                                                    <w:bottom w:val="none" w:sz="0" w:space="0" w:color="auto"/>
                                                    <w:right w:val="none" w:sz="0" w:space="0" w:color="auto"/>
                                                  </w:divBdr>
                                                  <w:divsChild>
                                                    <w:div w:id="252">
                                                      <w:marLeft w:val="30"/>
                                                      <w:marRight w:val="0"/>
                                                      <w:marTop w:val="0"/>
                                                      <w:marBottom w:val="0"/>
                                                      <w:divBdr>
                                                        <w:top w:val="none" w:sz="0" w:space="0" w:color="auto"/>
                                                        <w:left w:val="none" w:sz="0" w:space="0" w:color="auto"/>
                                                        <w:bottom w:val="none" w:sz="0" w:space="0" w:color="auto"/>
                                                        <w:right w:val="none" w:sz="0" w:space="0" w:color="auto"/>
                                                      </w:divBdr>
                                                      <w:divsChild>
                                                        <w:div w:id="1203">
                                                          <w:marLeft w:val="0"/>
                                                          <w:marRight w:val="0"/>
                                                          <w:marTop w:val="0"/>
                                                          <w:marBottom w:val="0"/>
                                                          <w:divBdr>
                                                            <w:top w:val="none" w:sz="0" w:space="0" w:color="auto"/>
                                                            <w:left w:val="none" w:sz="0" w:space="0" w:color="auto"/>
                                                            <w:bottom w:val="none" w:sz="0" w:space="0" w:color="auto"/>
                                                            <w:right w:val="none" w:sz="0" w:space="0" w:color="auto"/>
                                                          </w:divBdr>
                                                          <w:divsChild>
                                                            <w:div w:id="1059">
                                                              <w:marLeft w:val="0"/>
                                                              <w:marRight w:val="0"/>
                                                              <w:marTop w:val="0"/>
                                                              <w:marBottom w:val="0"/>
                                                              <w:divBdr>
                                                                <w:top w:val="none" w:sz="0" w:space="0" w:color="auto"/>
                                                                <w:left w:val="none" w:sz="0" w:space="0" w:color="auto"/>
                                                                <w:bottom w:val="none" w:sz="0" w:space="0" w:color="auto"/>
                                                                <w:right w:val="none" w:sz="0" w:space="0" w:color="auto"/>
                                                              </w:divBdr>
                                                              <w:divsChild>
                                                                <w:div w:id="7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
      <w:marLeft w:val="0"/>
      <w:marRight w:val="0"/>
      <w:marTop w:val="0"/>
      <w:marBottom w:val="0"/>
      <w:divBdr>
        <w:top w:val="none" w:sz="0" w:space="0" w:color="auto"/>
        <w:left w:val="none" w:sz="0" w:space="0" w:color="auto"/>
        <w:bottom w:val="none" w:sz="0" w:space="0" w:color="auto"/>
        <w:right w:val="none" w:sz="0" w:space="0" w:color="auto"/>
      </w:divBdr>
      <w:divsChild>
        <w:div w:id="562">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single" w:sz="6" w:space="0" w:color="D9D9D9"/>
                <w:left w:val="none" w:sz="0" w:space="0" w:color="auto"/>
                <w:bottom w:val="none" w:sz="0" w:space="0" w:color="auto"/>
                <w:right w:val="none" w:sz="0" w:space="0" w:color="auto"/>
              </w:divBdr>
              <w:divsChild>
                <w:div w:id="820">
                  <w:marLeft w:val="0"/>
                  <w:marRight w:val="0"/>
                  <w:marTop w:val="0"/>
                  <w:marBottom w:val="0"/>
                  <w:divBdr>
                    <w:top w:val="none" w:sz="0" w:space="0" w:color="auto"/>
                    <w:left w:val="none" w:sz="0" w:space="0" w:color="auto"/>
                    <w:bottom w:val="none" w:sz="0" w:space="0" w:color="auto"/>
                    <w:right w:val="none" w:sz="0" w:space="0" w:color="auto"/>
                  </w:divBdr>
                  <w:divsChild>
                    <w:div w:id="879">
                      <w:marLeft w:val="15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sChild>
                                <w:div w:id="1200">
                                  <w:marLeft w:val="0"/>
                                  <w:marRight w:val="0"/>
                                  <w:marTop w:val="150"/>
                                  <w:marBottom w:val="0"/>
                                  <w:divBdr>
                                    <w:top w:val="none" w:sz="0" w:space="0" w:color="auto"/>
                                    <w:left w:val="none" w:sz="0" w:space="0" w:color="auto"/>
                                    <w:bottom w:val="none" w:sz="0" w:space="0" w:color="auto"/>
                                    <w:right w:val="none" w:sz="0" w:space="0" w:color="auto"/>
                                  </w:divBdr>
                                  <w:divsChild>
                                    <w:div w:id="1294">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15"/>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749">
                                                  <w:marLeft w:val="90"/>
                                                  <w:marRight w:val="0"/>
                                                  <w:marTop w:val="0"/>
                                                  <w:marBottom w:val="0"/>
                                                  <w:divBdr>
                                                    <w:top w:val="none" w:sz="0" w:space="0" w:color="auto"/>
                                                    <w:left w:val="none" w:sz="0" w:space="0" w:color="auto"/>
                                                    <w:bottom w:val="none" w:sz="0" w:space="0" w:color="auto"/>
                                                    <w:right w:val="none" w:sz="0" w:space="0" w:color="auto"/>
                                                  </w:divBdr>
                                                  <w:divsChild>
                                                    <w:div w:id="796">
                                                      <w:marLeft w:val="30"/>
                                                      <w:marRight w:val="0"/>
                                                      <w:marTop w:val="0"/>
                                                      <w:marBottom w:val="0"/>
                                                      <w:divBdr>
                                                        <w:top w:val="none" w:sz="0" w:space="0" w:color="auto"/>
                                                        <w:left w:val="none" w:sz="0" w:space="0" w:color="auto"/>
                                                        <w:bottom w:val="none" w:sz="0" w:space="0" w:color="auto"/>
                                                        <w:right w:val="none" w:sz="0" w:space="0" w:color="auto"/>
                                                      </w:divBdr>
                                                      <w:divsChild>
                                                        <w:div w:id="1116">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120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0">
      <w:marLeft w:val="0"/>
      <w:marRight w:val="0"/>
      <w:marTop w:val="0"/>
      <w:marBottom w:val="0"/>
      <w:divBdr>
        <w:top w:val="none" w:sz="0" w:space="0" w:color="auto"/>
        <w:left w:val="none" w:sz="0" w:space="0" w:color="auto"/>
        <w:bottom w:val="none" w:sz="0" w:space="0" w:color="auto"/>
        <w:right w:val="none" w:sz="0" w:space="0" w:color="auto"/>
      </w:divBdr>
      <w:divsChild>
        <w:div w:id="1321">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single" w:sz="6" w:space="0" w:color="D9D9D9"/>
                <w:left w:val="none" w:sz="0" w:space="0" w:color="auto"/>
                <w:bottom w:val="none" w:sz="0" w:space="0" w:color="auto"/>
                <w:right w:val="none" w:sz="0" w:space="0" w:color="auto"/>
              </w:divBdr>
              <w:divsChild>
                <w:div w:id="1120">
                  <w:marLeft w:val="0"/>
                  <w:marRight w:val="0"/>
                  <w:marTop w:val="0"/>
                  <w:marBottom w:val="0"/>
                  <w:divBdr>
                    <w:top w:val="none" w:sz="0" w:space="0" w:color="auto"/>
                    <w:left w:val="none" w:sz="0" w:space="0" w:color="auto"/>
                    <w:bottom w:val="none" w:sz="0" w:space="0" w:color="auto"/>
                    <w:right w:val="none" w:sz="0" w:space="0" w:color="auto"/>
                  </w:divBdr>
                  <w:divsChild>
                    <w:div w:id="1318">
                      <w:marLeft w:val="150"/>
                      <w:marRight w:val="0"/>
                      <w:marTop w:val="0"/>
                      <w:marBottom w:val="0"/>
                      <w:divBdr>
                        <w:top w:val="none" w:sz="0" w:space="0" w:color="auto"/>
                        <w:left w:val="none" w:sz="0" w:space="0" w:color="auto"/>
                        <w:bottom w:val="none" w:sz="0" w:space="0" w:color="auto"/>
                        <w:right w:val="none" w:sz="0" w:space="0" w:color="auto"/>
                      </w:divBdr>
                      <w:divsChild>
                        <w:div w:id="1523">
                          <w:marLeft w:val="0"/>
                          <w:marRight w:val="0"/>
                          <w:marTop w:val="0"/>
                          <w:marBottom w:val="0"/>
                          <w:divBdr>
                            <w:top w:val="none" w:sz="0" w:space="0" w:color="auto"/>
                            <w:left w:val="none" w:sz="0" w:space="0" w:color="auto"/>
                            <w:bottom w:val="none" w:sz="0" w:space="0" w:color="auto"/>
                            <w:right w:val="none" w:sz="0" w:space="0" w:color="auto"/>
                          </w:divBdr>
                          <w:divsChild>
                            <w:div w:id="680">
                              <w:marLeft w:val="0"/>
                              <w:marRight w:val="0"/>
                              <w:marTop w:val="0"/>
                              <w:marBottom w:val="0"/>
                              <w:divBdr>
                                <w:top w:val="none" w:sz="0" w:space="0" w:color="auto"/>
                                <w:left w:val="none" w:sz="0" w:space="0" w:color="auto"/>
                                <w:bottom w:val="none" w:sz="0" w:space="0" w:color="auto"/>
                                <w:right w:val="none" w:sz="0" w:space="0" w:color="auto"/>
                              </w:divBdr>
                              <w:divsChild>
                                <w:div w:id="483">
                                  <w:marLeft w:val="0"/>
                                  <w:marRight w:val="0"/>
                                  <w:marTop w:val="150"/>
                                  <w:marBottom w:val="0"/>
                                  <w:divBdr>
                                    <w:top w:val="none" w:sz="0" w:space="0" w:color="auto"/>
                                    <w:left w:val="none" w:sz="0" w:space="0" w:color="auto"/>
                                    <w:bottom w:val="none" w:sz="0" w:space="0" w:color="auto"/>
                                    <w:right w:val="none" w:sz="0" w:space="0" w:color="auto"/>
                                  </w:divBdr>
                                  <w:divsChild>
                                    <w:div w:id="835">
                                      <w:marLeft w:val="0"/>
                                      <w:marRight w:val="0"/>
                                      <w:marTop w:val="0"/>
                                      <w:marBottom w:val="0"/>
                                      <w:divBdr>
                                        <w:top w:val="none" w:sz="0" w:space="0" w:color="auto"/>
                                        <w:left w:val="none" w:sz="0" w:space="0" w:color="auto"/>
                                        <w:bottom w:val="none" w:sz="0" w:space="0" w:color="auto"/>
                                        <w:right w:val="none" w:sz="0" w:space="0" w:color="auto"/>
                                      </w:divBdr>
                                      <w:divsChild>
                                        <w:div w:id="613">
                                          <w:marLeft w:val="0"/>
                                          <w:marRight w:val="15"/>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sChild>
                                                <w:div w:id="74">
                                                  <w:marLeft w:val="60"/>
                                                  <w:marRight w:val="0"/>
                                                  <w:marTop w:val="0"/>
                                                  <w:marBottom w:val="0"/>
                                                  <w:divBdr>
                                                    <w:top w:val="none" w:sz="0" w:space="0" w:color="auto"/>
                                                    <w:left w:val="none" w:sz="0" w:space="0" w:color="auto"/>
                                                    <w:bottom w:val="none" w:sz="0" w:space="0" w:color="auto"/>
                                                    <w:right w:val="none" w:sz="0" w:space="0" w:color="auto"/>
                                                  </w:divBdr>
                                                  <w:divsChild>
                                                    <w:div w:id="1330">
                                                      <w:marLeft w:val="3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sChild>
                                                                <w:div w:id="125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sChild>
        <w:div w:id="502">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single" w:sz="6" w:space="0" w:color="D9D9D9"/>
                <w:left w:val="none" w:sz="0" w:space="0" w:color="auto"/>
                <w:bottom w:val="none" w:sz="0" w:space="0" w:color="auto"/>
                <w:right w:val="none" w:sz="0" w:space="0" w:color="auto"/>
              </w:divBdr>
              <w:divsChild>
                <w:div w:id="704">
                  <w:marLeft w:val="0"/>
                  <w:marRight w:val="0"/>
                  <w:marTop w:val="0"/>
                  <w:marBottom w:val="0"/>
                  <w:divBdr>
                    <w:top w:val="none" w:sz="0" w:space="0" w:color="auto"/>
                    <w:left w:val="none" w:sz="0" w:space="0" w:color="auto"/>
                    <w:bottom w:val="none" w:sz="0" w:space="0" w:color="auto"/>
                    <w:right w:val="none" w:sz="0" w:space="0" w:color="auto"/>
                  </w:divBdr>
                  <w:divsChild>
                    <w:div w:id="758">
                      <w:marLeft w:val="150"/>
                      <w:marRight w:val="0"/>
                      <w:marTop w:val="0"/>
                      <w:marBottom w:val="0"/>
                      <w:divBdr>
                        <w:top w:val="none" w:sz="0" w:space="0" w:color="auto"/>
                        <w:left w:val="none" w:sz="0" w:space="0" w:color="auto"/>
                        <w:bottom w:val="none" w:sz="0" w:space="0" w:color="auto"/>
                        <w:right w:val="none" w:sz="0" w:space="0" w:color="auto"/>
                      </w:divBdr>
                      <w:divsChild>
                        <w:div w:id="822">
                          <w:marLeft w:val="0"/>
                          <w:marRight w:val="0"/>
                          <w:marTop w:val="0"/>
                          <w:marBottom w:val="0"/>
                          <w:divBdr>
                            <w:top w:val="none" w:sz="0" w:space="0" w:color="auto"/>
                            <w:left w:val="none" w:sz="0" w:space="0" w:color="auto"/>
                            <w:bottom w:val="none" w:sz="0" w:space="0" w:color="auto"/>
                            <w:right w:val="none" w:sz="0" w:space="0" w:color="auto"/>
                          </w:divBdr>
                          <w:divsChild>
                            <w:div w:id="100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150"/>
                                  <w:marBottom w:val="0"/>
                                  <w:divBdr>
                                    <w:top w:val="none" w:sz="0" w:space="0" w:color="auto"/>
                                    <w:left w:val="none" w:sz="0" w:space="0" w:color="auto"/>
                                    <w:bottom w:val="none" w:sz="0" w:space="0" w:color="auto"/>
                                    <w:right w:val="none" w:sz="0" w:space="0" w:color="auto"/>
                                  </w:divBdr>
                                  <w:divsChild>
                                    <w:div w:id="1282">
                                      <w:marLeft w:val="0"/>
                                      <w:marRight w:val="0"/>
                                      <w:marTop w:val="0"/>
                                      <w:marBottom w:val="0"/>
                                      <w:divBdr>
                                        <w:top w:val="none" w:sz="0" w:space="0" w:color="auto"/>
                                        <w:left w:val="none" w:sz="0" w:space="0" w:color="auto"/>
                                        <w:bottom w:val="none" w:sz="0" w:space="0" w:color="auto"/>
                                        <w:right w:val="none" w:sz="0" w:space="0" w:color="auto"/>
                                      </w:divBdr>
                                      <w:divsChild>
                                        <w:div w:id="1255">
                                          <w:marLeft w:val="0"/>
                                          <w:marRight w:val="15"/>
                                          <w:marTop w:val="0"/>
                                          <w:marBottom w:val="0"/>
                                          <w:divBdr>
                                            <w:top w:val="none" w:sz="0" w:space="0" w:color="auto"/>
                                            <w:left w:val="none" w:sz="0" w:space="0" w:color="auto"/>
                                            <w:bottom w:val="none" w:sz="0" w:space="0" w:color="auto"/>
                                            <w:right w:val="none" w:sz="0" w:space="0" w:color="auto"/>
                                          </w:divBdr>
                                          <w:divsChild>
                                            <w:div w:id="1296">
                                              <w:marLeft w:val="0"/>
                                              <w:marRight w:val="0"/>
                                              <w:marTop w:val="0"/>
                                              <w:marBottom w:val="0"/>
                                              <w:divBdr>
                                                <w:top w:val="none" w:sz="0" w:space="0" w:color="auto"/>
                                                <w:left w:val="none" w:sz="0" w:space="0" w:color="auto"/>
                                                <w:bottom w:val="none" w:sz="0" w:space="0" w:color="auto"/>
                                                <w:right w:val="none" w:sz="0" w:space="0" w:color="auto"/>
                                              </w:divBdr>
                                              <w:divsChild>
                                                <w:div w:id="7">
                                                  <w:marLeft w:val="90"/>
                                                  <w:marRight w:val="0"/>
                                                  <w:marTop w:val="0"/>
                                                  <w:marBottom w:val="0"/>
                                                  <w:divBdr>
                                                    <w:top w:val="none" w:sz="0" w:space="0" w:color="auto"/>
                                                    <w:left w:val="none" w:sz="0" w:space="0" w:color="auto"/>
                                                    <w:bottom w:val="none" w:sz="0" w:space="0" w:color="auto"/>
                                                    <w:right w:val="none" w:sz="0" w:space="0" w:color="auto"/>
                                                  </w:divBdr>
                                                  <w:divsChild>
                                                    <w:div w:id="771">
                                                      <w:marLeft w:val="30"/>
                                                      <w:marRight w:val="0"/>
                                                      <w:marTop w:val="0"/>
                                                      <w:marBottom w:val="0"/>
                                                      <w:divBdr>
                                                        <w:top w:val="none" w:sz="0" w:space="0" w:color="auto"/>
                                                        <w:left w:val="none" w:sz="0" w:space="0" w:color="auto"/>
                                                        <w:bottom w:val="none" w:sz="0" w:space="0" w:color="auto"/>
                                                        <w:right w:val="none" w:sz="0" w:space="0" w:color="auto"/>
                                                      </w:divBdr>
                                                      <w:divsChild>
                                                        <w:div w:id="41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357">
                                                                  <w:marLeft w:val="600"/>
                                                                  <w:marRight w:val="720"/>
                                                                  <w:marTop w:val="100"/>
                                                                  <w:marBottom w:val="10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873">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421">
                                                                                      <w:marLeft w:val="0"/>
                                                                                      <w:marRight w:val="0"/>
                                                                                      <w:marTop w:val="0"/>
                                                                                      <w:marBottom w:val="0"/>
                                                                                      <w:divBdr>
                                                                                        <w:top w:val="none" w:sz="0" w:space="0" w:color="auto"/>
                                                                                        <w:left w:val="none" w:sz="0" w:space="0" w:color="auto"/>
                                                                                        <w:bottom w:val="none" w:sz="0" w:space="0" w:color="auto"/>
                                                                                        <w:right w:val="none" w:sz="0" w:space="0" w:color="auto"/>
                                                                                      </w:divBdr>
                                                                                      <w:divsChild>
                                                                                        <w:div w:id="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
      <w:marLeft w:val="0"/>
      <w:marRight w:val="0"/>
      <w:marTop w:val="0"/>
      <w:marBottom w:val="0"/>
      <w:divBdr>
        <w:top w:val="none" w:sz="0" w:space="0" w:color="auto"/>
        <w:left w:val="none" w:sz="0" w:space="0" w:color="auto"/>
        <w:bottom w:val="none" w:sz="0" w:space="0" w:color="auto"/>
        <w:right w:val="none" w:sz="0" w:space="0" w:color="auto"/>
      </w:divBdr>
      <w:divsChild>
        <w:div w:id="1454">
          <w:marLeft w:val="0"/>
          <w:marRight w:val="0"/>
          <w:marTop w:val="0"/>
          <w:marBottom w:val="0"/>
          <w:divBdr>
            <w:top w:val="none" w:sz="0" w:space="0" w:color="auto"/>
            <w:left w:val="none" w:sz="0" w:space="0" w:color="auto"/>
            <w:bottom w:val="none" w:sz="0" w:space="0" w:color="auto"/>
            <w:right w:val="none" w:sz="0" w:space="0" w:color="auto"/>
          </w:divBdr>
          <w:divsChild>
            <w:div w:id="1101">
              <w:marLeft w:val="0"/>
              <w:marRight w:val="0"/>
              <w:marTop w:val="0"/>
              <w:marBottom w:val="0"/>
              <w:divBdr>
                <w:top w:val="single" w:sz="6" w:space="0" w:color="D9D9D9"/>
                <w:left w:val="none" w:sz="0" w:space="0" w:color="auto"/>
                <w:bottom w:val="none" w:sz="0" w:space="0" w:color="auto"/>
                <w:right w:val="none" w:sz="0" w:space="0" w:color="auto"/>
              </w:divBdr>
              <w:divsChild>
                <w:div w:id="624">
                  <w:marLeft w:val="0"/>
                  <w:marRight w:val="0"/>
                  <w:marTop w:val="0"/>
                  <w:marBottom w:val="0"/>
                  <w:divBdr>
                    <w:top w:val="none" w:sz="0" w:space="0" w:color="auto"/>
                    <w:left w:val="none" w:sz="0" w:space="0" w:color="auto"/>
                    <w:bottom w:val="none" w:sz="0" w:space="0" w:color="auto"/>
                    <w:right w:val="none" w:sz="0" w:space="0" w:color="auto"/>
                  </w:divBdr>
                  <w:divsChild>
                    <w:div w:id="994">
                      <w:marLeft w:val="150"/>
                      <w:marRight w:val="0"/>
                      <w:marTop w:val="0"/>
                      <w:marBottom w:val="0"/>
                      <w:divBdr>
                        <w:top w:val="none" w:sz="0" w:space="0" w:color="auto"/>
                        <w:left w:val="none" w:sz="0" w:space="0" w:color="auto"/>
                        <w:bottom w:val="none" w:sz="0" w:space="0" w:color="auto"/>
                        <w:right w:val="none" w:sz="0" w:space="0" w:color="auto"/>
                      </w:divBdr>
                      <w:divsChild>
                        <w:div w:id="93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50"/>
                                  <w:marBottom w:val="0"/>
                                  <w:divBdr>
                                    <w:top w:val="none" w:sz="0" w:space="0" w:color="auto"/>
                                    <w:left w:val="none" w:sz="0" w:space="0" w:color="auto"/>
                                    <w:bottom w:val="none" w:sz="0" w:space="0" w:color="auto"/>
                                    <w:right w:val="none" w:sz="0" w:space="0" w:color="auto"/>
                                  </w:divBdr>
                                  <w:divsChild>
                                    <w:div w:id="593">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15"/>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06">
                                                  <w:marLeft w:val="90"/>
                                                  <w:marRight w:val="0"/>
                                                  <w:marTop w:val="0"/>
                                                  <w:marBottom w:val="0"/>
                                                  <w:divBdr>
                                                    <w:top w:val="none" w:sz="0" w:space="0" w:color="auto"/>
                                                    <w:left w:val="none" w:sz="0" w:space="0" w:color="auto"/>
                                                    <w:bottom w:val="none" w:sz="0" w:space="0" w:color="auto"/>
                                                    <w:right w:val="none" w:sz="0" w:space="0" w:color="auto"/>
                                                  </w:divBdr>
                                                  <w:divsChild>
                                                    <w:div w:id="780">
                                                      <w:marLeft w:val="30"/>
                                                      <w:marRight w:val="0"/>
                                                      <w:marTop w:val="0"/>
                                                      <w:marBottom w:val="0"/>
                                                      <w:divBdr>
                                                        <w:top w:val="none" w:sz="0" w:space="0" w:color="auto"/>
                                                        <w:left w:val="none" w:sz="0" w:space="0" w:color="auto"/>
                                                        <w:bottom w:val="none" w:sz="0" w:space="0" w:color="auto"/>
                                                        <w:right w:val="none" w:sz="0" w:space="0" w:color="auto"/>
                                                      </w:divBdr>
                                                      <w:divsChild>
                                                        <w:div w:id="1485">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sChild>
                                                                <w:div w:id="87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
      <w:marLeft w:val="0"/>
      <w:marRight w:val="0"/>
      <w:marTop w:val="0"/>
      <w:marBottom w:val="0"/>
      <w:divBdr>
        <w:top w:val="none" w:sz="0" w:space="0" w:color="auto"/>
        <w:left w:val="none" w:sz="0" w:space="0" w:color="auto"/>
        <w:bottom w:val="none" w:sz="0" w:space="0" w:color="auto"/>
        <w:right w:val="none" w:sz="0" w:space="0" w:color="auto"/>
      </w:divBdr>
      <w:divsChild>
        <w:div w:id="1142">
          <w:marLeft w:val="0"/>
          <w:marRight w:val="0"/>
          <w:marTop w:val="0"/>
          <w:marBottom w:val="0"/>
          <w:divBdr>
            <w:top w:val="none" w:sz="0" w:space="0" w:color="auto"/>
            <w:left w:val="none" w:sz="0" w:space="0" w:color="auto"/>
            <w:bottom w:val="none" w:sz="0" w:space="0" w:color="auto"/>
            <w:right w:val="none" w:sz="0" w:space="0" w:color="auto"/>
          </w:divBdr>
          <w:divsChild>
            <w:div w:id="1447">
              <w:marLeft w:val="0"/>
              <w:marRight w:val="0"/>
              <w:marTop w:val="0"/>
              <w:marBottom w:val="0"/>
              <w:divBdr>
                <w:top w:val="single" w:sz="6" w:space="0" w:color="D9D9D9"/>
                <w:left w:val="none" w:sz="0" w:space="0" w:color="auto"/>
                <w:bottom w:val="none" w:sz="0" w:space="0" w:color="auto"/>
                <w:right w:val="none" w:sz="0" w:space="0" w:color="auto"/>
              </w:divBdr>
              <w:divsChild>
                <w:div w:id="1226">
                  <w:marLeft w:val="0"/>
                  <w:marRight w:val="0"/>
                  <w:marTop w:val="0"/>
                  <w:marBottom w:val="0"/>
                  <w:divBdr>
                    <w:top w:val="none" w:sz="0" w:space="0" w:color="auto"/>
                    <w:left w:val="none" w:sz="0" w:space="0" w:color="auto"/>
                    <w:bottom w:val="none" w:sz="0" w:space="0" w:color="auto"/>
                    <w:right w:val="none" w:sz="0" w:space="0" w:color="auto"/>
                  </w:divBdr>
                  <w:divsChild>
                    <w:div w:id="676">
                      <w:marLeft w:val="150"/>
                      <w:marRight w:val="0"/>
                      <w:marTop w:val="0"/>
                      <w:marBottom w:val="0"/>
                      <w:divBdr>
                        <w:top w:val="none" w:sz="0" w:space="0" w:color="auto"/>
                        <w:left w:val="none" w:sz="0" w:space="0" w:color="auto"/>
                        <w:bottom w:val="none" w:sz="0" w:space="0" w:color="auto"/>
                        <w:right w:val="none" w:sz="0" w:space="0" w:color="auto"/>
                      </w:divBdr>
                      <w:divsChild>
                        <w:div w:id="528">
                          <w:marLeft w:val="0"/>
                          <w:marRight w:val="0"/>
                          <w:marTop w:val="0"/>
                          <w:marBottom w:val="0"/>
                          <w:divBdr>
                            <w:top w:val="none" w:sz="0" w:space="0" w:color="auto"/>
                            <w:left w:val="none" w:sz="0" w:space="0" w:color="auto"/>
                            <w:bottom w:val="none" w:sz="0" w:space="0" w:color="auto"/>
                            <w:right w:val="none" w:sz="0" w:space="0" w:color="auto"/>
                          </w:divBdr>
                          <w:divsChild>
                            <w:div w:id="1150">
                              <w:marLeft w:val="0"/>
                              <w:marRight w:val="0"/>
                              <w:marTop w:val="0"/>
                              <w:marBottom w:val="0"/>
                              <w:divBdr>
                                <w:top w:val="none" w:sz="0" w:space="0" w:color="auto"/>
                                <w:left w:val="none" w:sz="0" w:space="0" w:color="auto"/>
                                <w:bottom w:val="none" w:sz="0" w:space="0" w:color="auto"/>
                                <w:right w:val="none" w:sz="0" w:space="0" w:color="auto"/>
                              </w:divBdr>
                              <w:divsChild>
                                <w:div w:id="1428">
                                  <w:marLeft w:val="0"/>
                                  <w:marRight w:val="0"/>
                                  <w:marTop w:val="150"/>
                                  <w:marBottom w:val="0"/>
                                  <w:divBdr>
                                    <w:top w:val="none" w:sz="0" w:space="0" w:color="auto"/>
                                    <w:left w:val="none" w:sz="0" w:space="0" w:color="auto"/>
                                    <w:bottom w:val="none" w:sz="0" w:space="0" w:color="auto"/>
                                    <w:right w:val="none" w:sz="0" w:space="0" w:color="auto"/>
                                  </w:divBdr>
                                  <w:divsChild>
                                    <w:div w:id="737">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15"/>
                                          <w:marTop w:val="0"/>
                                          <w:marBottom w:val="0"/>
                                          <w:divBdr>
                                            <w:top w:val="none" w:sz="0" w:space="0" w:color="auto"/>
                                            <w:left w:val="none" w:sz="0" w:space="0" w:color="auto"/>
                                            <w:bottom w:val="none" w:sz="0" w:space="0" w:color="auto"/>
                                            <w:right w:val="none" w:sz="0" w:space="0" w:color="auto"/>
                                          </w:divBdr>
                                          <w:divsChild>
                                            <w:div w:id="540">
                                              <w:marLeft w:val="0"/>
                                              <w:marRight w:val="0"/>
                                              <w:marTop w:val="0"/>
                                              <w:marBottom w:val="0"/>
                                              <w:divBdr>
                                                <w:top w:val="none" w:sz="0" w:space="0" w:color="auto"/>
                                                <w:left w:val="none" w:sz="0" w:space="0" w:color="auto"/>
                                                <w:bottom w:val="none" w:sz="0" w:space="0" w:color="auto"/>
                                                <w:right w:val="none" w:sz="0" w:space="0" w:color="auto"/>
                                              </w:divBdr>
                                              <w:divsChild>
                                                <w:div w:id="714">
                                                  <w:marLeft w:val="90"/>
                                                  <w:marRight w:val="0"/>
                                                  <w:marTop w:val="0"/>
                                                  <w:marBottom w:val="0"/>
                                                  <w:divBdr>
                                                    <w:top w:val="none" w:sz="0" w:space="0" w:color="auto"/>
                                                    <w:left w:val="none" w:sz="0" w:space="0" w:color="auto"/>
                                                    <w:bottom w:val="none" w:sz="0" w:space="0" w:color="auto"/>
                                                    <w:right w:val="none" w:sz="0" w:space="0" w:color="auto"/>
                                                  </w:divBdr>
                                                  <w:divsChild>
                                                    <w:div w:id="47">
                                                      <w:marLeft w:val="3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11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
      <w:marLeft w:val="0"/>
      <w:marRight w:val="0"/>
      <w:marTop w:val="0"/>
      <w:marBottom w:val="0"/>
      <w:divBdr>
        <w:top w:val="none" w:sz="0" w:space="0" w:color="auto"/>
        <w:left w:val="none" w:sz="0" w:space="0" w:color="auto"/>
        <w:bottom w:val="none" w:sz="0" w:space="0" w:color="auto"/>
        <w:right w:val="none" w:sz="0" w:space="0" w:color="auto"/>
      </w:divBdr>
      <w:divsChild>
        <w:div w:id="1111">
          <w:marLeft w:val="0"/>
          <w:marRight w:val="0"/>
          <w:marTop w:val="0"/>
          <w:marBottom w:val="0"/>
          <w:divBdr>
            <w:top w:val="none" w:sz="0" w:space="0" w:color="auto"/>
            <w:left w:val="none" w:sz="0" w:space="0" w:color="auto"/>
            <w:bottom w:val="none" w:sz="0" w:space="0" w:color="auto"/>
            <w:right w:val="none" w:sz="0" w:space="0" w:color="auto"/>
          </w:divBdr>
          <w:divsChild>
            <w:div w:id="1216">
              <w:marLeft w:val="0"/>
              <w:marRight w:val="0"/>
              <w:marTop w:val="0"/>
              <w:marBottom w:val="0"/>
              <w:divBdr>
                <w:top w:val="single" w:sz="6" w:space="0" w:color="D9D9D9"/>
                <w:left w:val="none" w:sz="0" w:space="0" w:color="auto"/>
                <w:bottom w:val="none" w:sz="0" w:space="0" w:color="auto"/>
                <w:right w:val="none" w:sz="0" w:space="0" w:color="auto"/>
              </w:divBdr>
              <w:divsChild>
                <w:div w:id="1544">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sChild>
                        <w:div w:id="1319">
                          <w:marLeft w:val="0"/>
                          <w:marRight w:val="0"/>
                          <w:marTop w:val="0"/>
                          <w:marBottom w:val="0"/>
                          <w:divBdr>
                            <w:top w:val="none" w:sz="0" w:space="0" w:color="auto"/>
                            <w:left w:val="none" w:sz="0" w:space="0" w:color="auto"/>
                            <w:bottom w:val="none" w:sz="0" w:space="0" w:color="auto"/>
                            <w:right w:val="none" w:sz="0" w:space="0" w:color="auto"/>
                          </w:divBdr>
                          <w:divsChild>
                            <w:div w:id="1484">
                              <w:marLeft w:val="0"/>
                              <w:marRight w:val="0"/>
                              <w:marTop w:val="0"/>
                              <w:marBottom w:val="0"/>
                              <w:divBdr>
                                <w:top w:val="none" w:sz="0" w:space="0" w:color="auto"/>
                                <w:left w:val="none" w:sz="0" w:space="0" w:color="auto"/>
                                <w:bottom w:val="none" w:sz="0" w:space="0" w:color="auto"/>
                                <w:right w:val="none" w:sz="0" w:space="0" w:color="auto"/>
                              </w:divBdr>
                              <w:divsChild>
                                <w:div w:id="652">
                                  <w:marLeft w:val="0"/>
                                  <w:marRight w:val="0"/>
                                  <w:marTop w:val="150"/>
                                  <w:marBottom w:val="0"/>
                                  <w:divBdr>
                                    <w:top w:val="none" w:sz="0" w:space="0" w:color="auto"/>
                                    <w:left w:val="none" w:sz="0" w:space="0" w:color="auto"/>
                                    <w:bottom w:val="none" w:sz="0" w:space="0" w:color="auto"/>
                                    <w:right w:val="none" w:sz="0" w:space="0" w:color="auto"/>
                                  </w:divBdr>
                                  <w:divsChild>
                                    <w:div w:id="1160">
                                      <w:marLeft w:val="0"/>
                                      <w:marRight w:val="0"/>
                                      <w:marTop w:val="0"/>
                                      <w:marBottom w:val="0"/>
                                      <w:divBdr>
                                        <w:top w:val="none" w:sz="0" w:space="0" w:color="auto"/>
                                        <w:left w:val="none" w:sz="0" w:space="0" w:color="auto"/>
                                        <w:bottom w:val="none" w:sz="0" w:space="0" w:color="auto"/>
                                        <w:right w:val="none" w:sz="0" w:space="0" w:color="auto"/>
                                      </w:divBdr>
                                      <w:divsChild>
                                        <w:div w:id="1432">
                                          <w:marLeft w:val="0"/>
                                          <w:marRight w:val="0"/>
                                          <w:marTop w:val="0"/>
                                          <w:marBottom w:val="0"/>
                                          <w:divBdr>
                                            <w:top w:val="none" w:sz="0" w:space="0" w:color="auto"/>
                                            <w:left w:val="none" w:sz="0" w:space="0" w:color="auto"/>
                                            <w:bottom w:val="none" w:sz="0" w:space="0" w:color="auto"/>
                                            <w:right w:val="none" w:sz="0" w:space="0" w:color="auto"/>
                                          </w:divBdr>
                                          <w:divsChild>
                                            <w:div w:id="685">
                                              <w:marLeft w:val="0"/>
                                              <w:marRight w:val="0"/>
                                              <w:marTop w:val="0"/>
                                              <w:marBottom w:val="0"/>
                                              <w:divBdr>
                                                <w:top w:val="none" w:sz="0" w:space="0" w:color="auto"/>
                                                <w:left w:val="none" w:sz="0" w:space="0" w:color="auto"/>
                                                <w:bottom w:val="none" w:sz="0" w:space="0" w:color="auto"/>
                                                <w:right w:val="none" w:sz="0" w:space="0" w:color="auto"/>
                                              </w:divBdr>
                                              <w:divsChild>
                                                <w:div w:id="243">
                                                  <w:marLeft w:val="90"/>
                                                  <w:marRight w:val="0"/>
                                                  <w:marTop w:val="0"/>
                                                  <w:marBottom w:val="0"/>
                                                  <w:divBdr>
                                                    <w:top w:val="none" w:sz="0" w:space="0" w:color="auto"/>
                                                    <w:left w:val="none" w:sz="0" w:space="0" w:color="auto"/>
                                                    <w:bottom w:val="none" w:sz="0" w:space="0" w:color="auto"/>
                                                    <w:right w:val="none" w:sz="0" w:space="0" w:color="auto"/>
                                                  </w:divBdr>
                                                  <w:divsChild>
                                                    <w:div w:id="143">
                                                      <w:marLeft w:val="30"/>
                                                      <w:marRight w:val="0"/>
                                                      <w:marTop w:val="0"/>
                                                      <w:marBottom w:val="0"/>
                                                      <w:divBdr>
                                                        <w:top w:val="none" w:sz="0" w:space="0" w:color="auto"/>
                                                        <w:left w:val="none" w:sz="0" w:space="0" w:color="auto"/>
                                                        <w:bottom w:val="none" w:sz="0" w:space="0" w:color="auto"/>
                                                        <w:right w:val="none" w:sz="0" w:space="0" w:color="auto"/>
                                                      </w:divBdr>
                                                      <w:divsChild>
                                                        <w:div w:id="1400">
                                                          <w:marLeft w:val="0"/>
                                                          <w:marRight w:val="0"/>
                                                          <w:marTop w:val="0"/>
                                                          <w:marBottom w:val="0"/>
                                                          <w:divBdr>
                                                            <w:top w:val="none" w:sz="0" w:space="0" w:color="auto"/>
                                                            <w:left w:val="none" w:sz="0" w:space="0" w:color="auto"/>
                                                            <w:bottom w:val="none" w:sz="0" w:space="0" w:color="auto"/>
                                                            <w:right w:val="none" w:sz="0" w:space="0" w:color="auto"/>
                                                          </w:divBdr>
                                                          <w:divsChild>
                                                            <w:div w:id="1504">
                                                              <w:marLeft w:val="0"/>
                                                              <w:marRight w:val="0"/>
                                                              <w:marTop w:val="0"/>
                                                              <w:marBottom w:val="0"/>
                                                              <w:divBdr>
                                                                <w:top w:val="none" w:sz="0" w:space="0" w:color="auto"/>
                                                                <w:left w:val="none" w:sz="0" w:space="0" w:color="auto"/>
                                                                <w:bottom w:val="none" w:sz="0" w:space="0" w:color="auto"/>
                                                                <w:right w:val="none" w:sz="0" w:space="0" w:color="auto"/>
                                                              </w:divBdr>
                                                              <w:divsChild>
                                                                <w:div w:id="7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
      <w:marLeft w:val="0"/>
      <w:marRight w:val="0"/>
      <w:marTop w:val="0"/>
      <w:marBottom w:val="0"/>
      <w:divBdr>
        <w:top w:val="none" w:sz="0" w:space="0" w:color="auto"/>
        <w:left w:val="none" w:sz="0" w:space="0" w:color="auto"/>
        <w:bottom w:val="none" w:sz="0" w:space="0" w:color="auto"/>
        <w:right w:val="none" w:sz="0" w:space="0" w:color="auto"/>
      </w:divBdr>
      <w:divsChild>
        <w:div w:id="1525">
          <w:marLeft w:val="0"/>
          <w:marRight w:val="0"/>
          <w:marTop w:val="0"/>
          <w:marBottom w:val="0"/>
          <w:divBdr>
            <w:top w:val="none" w:sz="0" w:space="0" w:color="auto"/>
            <w:left w:val="none" w:sz="0" w:space="0" w:color="auto"/>
            <w:bottom w:val="none" w:sz="0" w:space="0" w:color="auto"/>
            <w:right w:val="none" w:sz="0" w:space="0" w:color="auto"/>
          </w:divBdr>
          <w:divsChild>
            <w:div w:id="1258">
              <w:marLeft w:val="0"/>
              <w:marRight w:val="0"/>
              <w:marTop w:val="0"/>
              <w:marBottom w:val="0"/>
              <w:divBdr>
                <w:top w:val="single" w:sz="6" w:space="0" w:color="D9D9D9"/>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48">
                      <w:marLeft w:val="150"/>
                      <w:marRight w:val="0"/>
                      <w:marTop w:val="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sChild>
                            <w:div w:id="986">
                              <w:marLeft w:val="0"/>
                              <w:marRight w:val="0"/>
                              <w:marTop w:val="0"/>
                              <w:marBottom w:val="0"/>
                              <w:divBdr>
                                <w:top w:val="none" w:sz="0" w:space="0" w:color="auto"/>
                                <w:left w:val="none" w:sz="0" w:space="0" w:color="auto"/>
                                <w:bottom w:val="none" w:sz="0" w:space="0" w:color="auto"/>
                                <w:right w:val="none" w:sz="0" w:space="0" w:color="auto"/>
                              </w:divBdr>
                              <w:divsChild>
                                <w:div w:id="941">
                                  <w:marLeft w:val="0"/>
                                  <w:marRight w:val="0"/>
                                  <w:marTop w:val="150"/>
                                  <w:marBottom w:val="0"/>
                                  <w:divBdr>
                                    <w:top w:val="none" w:sz="0" w:space="0" w:color="auto"/>
                                    <w:left w:val="none" w:sz="0" w:space="0" w:color="auto"/>
                                    <w:bottom w:val="none" w:sz="0" w:space="0" w:color="auto"/>
                                    <w:right w:val="none" w:sz="0" w:space="0" w:color="auto"/>
                                  </w:divBdr>
                                  <w:divsChild>
                                    <w:div w:id="1040">
                                      <w:marLeft w:val="0"/>
                                      <w:marRight w:val="0"/>
                                      <w:marTop w:val="0"/>
                                      <w:marBottom w:val="0"/>
                                      <w:divBdr>
                                        <w:top w:val="none" w:sz="0" w:space="0" w:color="auto"/>
                                        <w:left w:val="none" w:sz="0" w:space="0" w:color="auto"/>
                                        <w:bottom w:val="none" w:sz="0" w:space="0" w:color="auto"/>
                                        <w:right w:val="none" w:sz="0" w:space="0" w:color="auto"/>
                                      </w:divBdr>
                                      <w:divsChild>
                                        <w:div w:id="665">
                                          <w:marLeft w:val="0"/>
                                          <w:marRight w:val="15"/>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554">
                                                  <w:marLeft w:val="90"/>
                                                  <w:marRight w:val="0"/>
                                                  <w:marTop w:val="0"/>
                                                  <w:marBottom w:val="0"/>
                                                  <w:divBdr>
                                                    <w:top w:val="none" w:sz="0" w:space="0" w:color="auto"/>
                                                    <w:left w:val="none" w:sz="0" w:space="0" w:color="auto"/>
                                                    <w:bottom w:val="none" w:sz="0" w:space="0" w:color="auto"/>
                                                    <w:right w:val="none" w:sz="0" w:space="0" w:color="auto"/>
                                                  </w:divBdr>
                                                  <w:divsChild>
                                                    <w:div w:id="1374">
                                                      <w:marLeft w:val="30"/>
                                                      <w:marRight w:val="0"/>
                                                      <w:marTop w:val="0"/>
                                                      <w:marBottom w:val="0"/>
                                                      <w:divBdr>
                                                        <w:top w:val="none" w:sz="0" w:space="0" w:color="auto"/>
                                                        <w:left w:val="none" w:sz="0" w:space="0" w:color="auto"/>
                                                        <w:bottom w:val="none" w:sz="0" w:space="0" w:color="auto"/>
                                                        <w:right w:val="none" w:sz="0" w:space="0" w:color="auto"/>
                                                      </w:divBdr>
                                                      <w:divsChild>
                                                        <w:div w:id="519">
                                                          <w:marLeft w:val="0"/>
                                                          <w:marRight w:val="0"/>
                                                          <w:marTop w:val="0"/>
                                                          <w:marBottom w:val="0"/>
                                                          <w:divBdr>
                                                            <w:top w:val="none" w:sz="0" w:space="0" w:color="auto"/>
                                                            <w:left w:val="none" w:sz="0" w:space="0" w:color="auto"/>
                                                            <w:bottom w:val="none" w:sz="0" w:space="0" w:color="auto"/>
                                                            <w:right w:val="none" w:sz="0" w:space="0" w:color="auto"/>
                                                          </w:divBdr>
                                                          <w:divsChild>
                                                            <w:div w:id="1490">
                                                              <w:marLeft w:val="0"/>
                                                              <w:marRight w:val="0"/>
                                                              <w:marTop w:val="0"/>
                                                              <w:marBottom w:val="0"/>
                                                              <w:divBdr>
                                                                <w:top w:val="none" w:sz="0" w:space="0" w:color="auto"/>
                                                                <w:left w:val="none" w:sz="0" w:space="0" w:color="auto"/>
                                                                <w:bottom w:val="none" w:sz="0" w:space="0" w:color="auto"/>
                                                                <w:right w:val="none" w:sz="0" w:space="0" w:color="auto"/>
                                                              </w:divBdr>
                                                              <w:divsChild>
                                                                <w:div w:id="433">
                                                                  <w:marLeft w:val="600"/>
                                                                  <w:marRight w:val="720"/>
                                                                  <w:marTop w:val="100"/>
                                                                  <w:marBottom w:val="100"/>
                                                                  <w:divBdr>
                                                                    <w:top w:val="none" w:sz="0" w:space="0" w:color="auto"/>
                                                                    <w:left w:val="none" w:sz="0" w:space="0" w:color="auto"/>
                                                                    <w:bottom w:val="none" w:sz="0" w:space="0" w:color="auto"/>
                                                                    <w:right w:val="none" w:sz="0" w:space="0" w:color="auto"/>
                                                                  </w:divBdr>
                                                                  <w:divsChild>
                                                                    <w:div w:id="843">
                                                                      <w:marLeft w:val="0"/>
                                                                      <w:marRight w:val="0"/>
                                                                      <w:marTop w:val="0"/>
                                                                      <w:marBottom w:val="0"/>
                                                                      <w:divBdr>
                                                                        <w:top w:val="none" w:sz="0" w:space="0" w:color="auto"/>
                                                                        <w:left w:val="none" w:sz="0" w:space="0" w:color="auto"/>
                                                                        <w:bottom w:val="none" w:sz="0" w:space="0" w:color="auto"/>
                                                                        <w:right w:val="none" w:sz="0" w:space="0" w:color="auto"/>
                                                                      </w:divBdr>
                                                                      <w:divsChild>
                                                                        <w:div w:id="530">
                                                                          <w:marLeft w:val="0"/>
                                                                          <w:marRight w:val="0"/>
                                                                          <w:marTop w:val="0"/>
                                                                          <w:marBottom w:val="0"/>
                                                                          <w:divBdr>
                                                                            <w:top w:val="none" w:sz="0" w:space="0" w:color="auto"/>
                                                                            <w:left w:val="none" w:sz="0" w:space="0" w:color="auto"/>
                                                                            <w:bottom w:val="none" w:sz="0" w:space="0" w:color="auto"/>
                                                                            <w:right w:val="none" w:sz="0" w:space="0" w:color="auto"/>
                                                                          </w:divBdr>
                                                                          <w:divsChild>
                                                                            <w:div w:id="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
      <w:marLeft w:val="0"/>
      <w:marRight w:val="0"/>
      <w:marTop w:val="0"/>
      <w:marBottom w:val="0"/>
      <w:divBdr>
        <w:top w:val="none" w:sz="0" w:space="0" w:color="auto"/>
        <w:left w:val="none" w:sz="0" w:space="0" w:color="auto"/>
        <w:bottom w:val="none" w:sz="0" w:space="0" w:color="auto"/>
        <w:right w:val="none" w:sz="0" w:space="0" w:color="auto"/>
      </w:divBdr>
      <w:divsChild>
        <w:div w:id="1145">
          <w:marLeft w:val="0"/>
          <w:marRight w:val="0"/>
          <w:marTop w:val="0"/>
          <w:marBottom w:val="0"/>
          <w:divBdr>
            <w:top w:val="none" w:sz="0" w:space="0" w:color="auto"/>
            <w:left w:val="none" w:sz="0" w:space="0" w:color="auto"/>
            <w:bottom w:val="none" w:sz="0" w:space="0" w:color="auto"/>
            <w:right w:val="none" w:sz="0" w:space="0" w:color="auto"/>
          </w:divBdr>
          <w:divsChild>
            <w:div w:id="1349">
              <w:marLeft w:val="0"/>
              <w:marRight w:val="0"/>
              <w:marTop w:val="0"/>
              <w:marBottom w:val="0"/>
              <w:divBdr>
                <w:top w:val="single" w:sz="6" w:space="0" w:color="D9D9D9"/>
                <w:left w:val="none" w:sz="0" w:space="0" w:color="auto"/>
                <w:bottom w:val="none" w:sz="0" w:space="0" w:color="auto"/>
                <w:right w:val="none" w:sz="0" w:space="0" w:color="auto"/>
              </w:divBdr>
              <w:divsChild>
                <w:div w:id="857">
                  <w:marLeft w:val="0"/>
                  <w:marRight w:val="0"/>
                  <w:marTop w:val="0"/>
                  <w:marBottom w:val="0"/>
                  <w:divBdr>
                    <w:top w:val="none" w:sz="0" w:space="0" w:color="auto"/>
                    <w:left w:val="none" w:sz="0" w:space="0" w:color="auto"/>
                    <w:bottom w:val="none" w:sz="0" w:space="0" w:color="auto"/>
                    <w:right w:val="none" w:sz="0" w:space="0" w:color="auto"/>
                  </w:divBdr>
                  <w:divsChild>
                    <w:div w:id="763">
                      <w:marLeft w:val="15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38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150"/>
                                  <w:marBottom w:val="0"/>
                                  <w:divBdr>
                                    <w:top w:val="none" w:sz="0" w:space="0" w:color="auto"/>
                                    <w:left w:val="none" w:sz="0" w:space="0" w:color="auto"/>
                                    <w:bottom w:val="none" w:sz="0" w:space="0" w:color="auto"/>
                                    <w:right w:val="none" w:sz="0" w:space="0" w:color="auto"/>
                                  </w:divBdr>
                                  <w:divsChild>
                                    <w:div w:id="439">
                                      <w:marLeft w:val="0"/>
                                      <w:marRight w:val="0"/>
                                      <w:marTop w:val="0"/>
                                      <w:marBottom w:val="0"/>
                                      <w:divBdr>
                                        <w:top w:val="none" w:sz="0" w:space="0" w:color="auto"/>
                                        <w:left w:val="none" w:sz="0" w:space="0" w:color="auto"/>
                                        <w:bottom w:val="none" w:sz="0" w:space="0" w:color="auto"/>
                                        <w:right w:val="none" w:sz="0" w:space="0" w:color="auto"/>
                                      </w:divBdr>
                                      <w:divsChild>
                                        <w:div w:id="1132">
                                          <w:marLeft w:val="0"/>
                                          <w:marRight w:val="15"/>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304">
                                                  <w:marLeft w:val="90"/>
                                                  <w:marRight w:val="0"/>
                                                  <w:marTop w:val="0"/>
                                                  <w:marBottom w:val="0"/>
                                                  <w:divBdr>
                                                    <w:top w:val="none" w:sz="0" w:space="0" w:color="auto"/>
                                                    <w:left w:val="none" w:sz="0" w:space="0" w:color="auto"/>
                                                    <w:bottom w:val="none" w:sz="0" w:space="0" w:color="auto"/>
                                                    <w:right w:val="none" w:sz="0" w:space="0" w:color="auto"/>
                                                  </w:divBdr>
                                                  <w:divsChild>
                                                    <w:div w:id="151">
                                                      <w:marLeft w:val="30"/>
                                                      <w:marRight w:val="0"/>
                                                      <w:marTop w:val="0"/>
                                                      <w:marBottom w:val="0"/>
                                                      <w:divBdr>
                                                        <w:top w:val="none" w:sz="0" w:space="0" w:color="auto"/>
                                                        <w:left w:val="none" w:sz="0" w:space="0" w:color="auto"/>
                                                        <w:bottom w:val="none" w:sz="0" w:space="0" w:color="auto"/>
                                                        <w:right w:val="none" w:sz="0" w:space="0" w:color="auto"/>
                                                      </w:divBdr>
                                                      <w:divsChild>
                                                        <w:div w:id="1351">
                                                          <w:marLeft w:val="0"/>
                                                          <w:marRight w:val="0"/>
                                                          <w:marTop w:val="0"/>
                                                          <w:marBottom w:val="0"/>
                                                          <w:divBdr>
                                                            <w:top w:val="none" w:sz="0" w:space="0" w:color="auto"/>
                                                            <w:left w:val="none" w:sz="0" w:space="0" w:color="auto"/>
                                                            <w:bottom w:val="none" w:sz="0" w:space="0" w:color="auto"/>
                                                            <w:right w:val="none" w:sz="0" w:space="0" w:color="auto"/>
                                                          </w:divBdr>
                                                          <w:divsChild>
                                                            <w:div w:id="1037">
                                                              <w:marLeft w:val="0"/>
                                                              <w:marRight w:val="0"/>
                                                              <w:marTop w:val="0"/>
                                                              <w:marBottom w:val="0"/>
                                                              <w:divBdr>
                                                                <w:top w:val="none" w:sz="0" w:space="0" w:color="auto"/>
                                                                <w:left w:val="none" w:sz="0" w:space="0" w:color="auto"/>
                                                                <w:bottom w:val="none" w:sz="0" w:space="0" w:color="auto"/>
                                                                <w:right w:val="none" w:sz="0" w:space="0" w:color="auto"/>
                                                              </w:divBdr>
                                                              <w:divsChild>
                                                                <w:div w:id="135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
      <w:marLeft w:val="0"/>
      <w:marRight w:val="0"/>
      <w:marTop w:val="0"/>
      <w:marBottom w:val="0"/>
      <w:divBdr>
        <w:top w:val="none" w:sz="0" w:space="0" w:color="auto"/>
        <w:left w:val="none" w:sz="0" w:space="0" w:color="auto"/>
        <w:bottom w:val="none" w:sz="0" w:space="0" w:color="auto"/>
        <w:right w:val="none" w:sz="0" w:space="0" w:color="auto"/>
      </w:divBdr>
      <w:divsChild>
        <w:div w:id="1383">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single" w:sz="6" w:space="0" w:color="D9D9D9"/>
                <w:left w:val="none" w:sz="0" w:space="0" w:color="auto"/>
                <w:bottom w:val="none" w:sz="0" w:space="0" w:color="auto"/>
                <w:right w:val="none" w:sz="0" w:space="0" w:color="auto"/>
              </w:divBdr>
              <w:divsChild>
                <w:div w:id="91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27">
                          <w:marLeft w:val="0"/>
                          <w:marRight w:val="0"/>
                          <w:marTop w:val="0"/>
                          <w:marBottom w:val="0"/>
                          <w:divBdr>
                            <w:top w:val="none" w:sz="0" w:space="0" w:color="auto"/>
                            <w:left w:val="none" w:sz="0" w:space="0" w:color="auto"/>
                            <w:bottom w:val="none" w:sz="0" w:space="0" w:color="auto"/>
                            <w:right w:val="none" w:sz="0" w:space="0" w:color="auto"/>
                          </w:divBdr>
                          <w:divsChild>
                            <w:div w:id="481">
                              <w:marLeft w:val="0"/>
                              <w:marRight w:val="0"/>
                              <w:marTop w:val="0"/>
                              <w:marBottom w:val="0"/>
                              <w:divBdr>
                                <w:top w:val="none" w:sz="0" w:space="0" w:color="auto"/>
                                <w:left w:val="none" w:sz="0" w:space="0" w:color="auto"/>
                                <w:bottom w:val="none" w:sz="0" w:space="0" w:color="auto"/>
                                <w:right w:val="none" w:sz="0" w:space="0" w:color="auto"/>
                              </w:divBdr>
                              <w:divsChild>
                                <w:div w:id="651">
                                  <w:marLeft w:val="0"/>
                                  <w:marRight w:val="0"/>
                                  <w:marTop w:val="150"/>
                                  <w:marBottom w:val="0"/>
                                  <w:divBdr>
                                    <w:top w:val="none" w:sz="0" w:space="0" w:color="auto"/>
                                    <w:left w:val="none" w:sz="0" w:space="0" w:color="auto"/>
                                    <w:bottom w:val="none" w:sz="0" w:space="0" w:color="auto"/>
                                    <w:right w:val="none" w:sz="0" w:space="0" w:color="auto"/>
                                  </w:divBdr>
                                  <w:divsChild>
                                    <w:div w:id="1460">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379">
                                              <w:marLeft w:val="0"/>
                                              <w:marRight w:val="0"/>
                                              <w:marTop w:val="0"/>
                                              <w:marBottom w:val="0"/>
                                              <w:divBdr>
                                                <w:top w:val="none" w:sz="0" w:space="0" w:color="auto"/>
                                                <w:left w:val="none" w:sz="0" w:space="0" w:color="auto"/>
                                                <w:bottom w:val="none" w:sz="0" w:space="0" w:color="auto"/>
                                                <w:right w:val="none" w:sz="0" w:space="0" w:color="auto"/>
                                              </w:divBdr>
                                              <w:divsChild>
                                                <w:div w:id="666">
                                                  <w:marLeft w:val="120"/>
                                                  <w:marRight w:val="0"/>
                                                  <w:marTop w:val="0"/>
                                                  <w:marBottom w:val="0"/>
                                                  <w:divBdr>
                                                    <w:top w:val="none" w:sz="0" w:space="0" w:color="auto"/>
                                                    <w:left w:val="none" w:sz="0" w:space="0" w:color="auto"/>
                                                    <w:bottom w:val="none" w:sz="0" w:space="0" w:color="auto"/>
                                                    <w:right w:val="none" w:sz="0" w:space="0" w:color="auto"/>
                                                  </w:divBdr>
                                                  <w:divsChild>
                                                    <w:div w:id="851">
                                                      <w:marLeft w:val="3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779">
                                                              <w:marLeft w:val="0"/>
                                                              <w:marRight w:val="0"/>
                                                              <w:marTop w:val="0"/>
                                                              <w:marBottom w:val="0"/>
                                                              <w:divBdr>
                                                                <w:top w:val="none" w:sz="0" w:space="0" w:color="auto"/>
                                                                <w:left w:val="none" w:sz="0" w:space="0" w:color="auto"/>
                                                                <w:bottom w:val="none" w:sz="0" w:space="0" w:color="auto"/>
                                                                <w:right w:val="none" w:sz="0" w:space="0" w:color="auto"/>
                                                              </w:divBdr>
                                                              <w:divsChild>
                                                                <w:div w:id="279">
                                                                  <w:marLeft w:val="600"/>
                                                                  <w:marRight w:val="720"/>
                                                                  <w:marTop w:val="100"/>
                                                                  <w:marBottom w:val="100"/>
                                                                  <w:divBdr>
                                                                    <w:top w:val="none" w:sz="0" w:space="0" w:color="auto"/>
                                                                    <w:left w:val="none" w:sz="0" w:space="0" w:color="auto"/>
                                                                    <w:bottom w:val="none" w:sz="0" w:space="0" w:color="auto"/>
                                                                    <w:right w:val="none" w:sz="0" w:space="0" w:color="auto"/>
                                                                  </w:divBdr>
                                                                  <w:divsChild>
                                                                    <w:div w:id="614">
                                                                      <w:marLeft w:val="150"/>
                                                                      <w:marRight w:val="720"/>
                                                                      <w:marTop w:val="100"/>
                                                                      <w:marBottom w:val="100"/>
                                                                      <w:divBdr>
                                                                        <w:top w:val="none" w:sz="0" w:space="0" w:color="auto"/>
                                                                        <w:left w:val="none" w:sz="0" w:space="0" w:color="auto"/>
                                                                        <w:bottom w:val="none" w:sz="0" w:space="0" w:color="auto"/>
                                                                        <w:right w:val="none" w:sz="0" w:space="0" w:color="auto"/>
                                                                      </w:divBdr>
                                                                      <w:divsChild>
                                                                        <w:div w:id="1458">
                                                                          <w:marLeft w:val="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
      <w:marLeft w:val="0"/>
      <w:marRight w:val="0"/>
      <w:marTop w:val="0"/>
      <w:marBottom w:val="0"/>
      <w:divBdr>
        <w:top w:val="none" w:sz="0" w:space="0" w:color="auto"/>
        <w:left w:val="none" w:sz="0" w:space="0" w:color="auto"/>
        <w:bottom w:val="none" w:sz="0" w:space="0" w:color="auto"/>
        <w:right w:val="none" w:sz="0" w:space="0" w:color="auto"/>
      </w:divBdr>
      <w:divsChild>
        <w:div w:id="731">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single" w:sz="6" w:space="0" w:color="D9D9D9"/>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289">
                      <w:marLeft w:val="150"/>
                      <w:marRight w:val="0"/>
                      <w:marTop w:val="0"/>
                      <w:marBottom w:val="0"/>
                      <w:divBdr>
                        <w:top w:val="none" w:sz="0" w:space="0" w:color="auto"/>
                        <w:left w:val="none" w:sz="0" w:space="0" w:color="auto"/>
                        <w:bottom w:val="none" w:sz="0" w:space="0" w:color="auto"/>
                        <w:right w:val="none" w:sz="0" w:space="0" w:color="auto"/>
                      </w:divBdr>
                      <w:divsChild>
                        <w:div w:id="1357">
                          <w:marLeft w:val="0"/>
                          <w:marRight w:val="0"/>
                          <w:marTop w:val="0"/>
                          <w:marBottom w:val="0"/>
                          <w:divBdr>
                            <w:top w:val="none" w:sz="0" w:space="0" w:color="auto"/>
                            <w:left w:val="none" w:sz="0" w:space="0" w:color="auto"/>
                            <w:bottom w:val="none" w:sz="0" w:space="0" w:color="auto"/>
                            <w:right w:val="none" w:sz="0" w:space="0" w:color="auto"/>
                          </w:divBdr>
                          <w:divsChild>
                            <w:div w:id="756">
                              <w:marLeft w:val="0"/>
                              <w:marRight w:val="0"/>
                              <w:marTop w:val="0"/>
                              <w:marBottom w:val="0"/>
                              <w:divBdr>
                                <w:top w:val="none" w:sz="0" w:space="0" w:color="auto"/>
                                <w:left w:val="none" w:sz="0" w:space="0" w:color="auto"/>
                                <w:bottom w:val="none" w:sz="0" w:space="0" w:color="auto"/>
                                <w:right w:val="none" w:sz="0" w:space="0" w:color="auto"/>
                              </w:divBdr>
                              <w:divsChild>
                                <w:div w:id="1499">
                                  <w:marLeft w:val="0"/>
                                  <w:marRight w:val="0"/>
                                  <w:marTop w:val="150"/>
                                  <w:marBottom w:val="0"/>
                                  <w:divBdr>
                                    <w:top w:val="none" w:sz="0" w:space="0" w:color="auto"/>
                                    <w:left w:val="none" w:sz="0" w:space="0" w:color="auto"/>
                                    <w:bottom w:val="none" w:sz="0" w:space="0" w:color="auto"/>
                                    <w:right w:val="none" w:sz="0" w:space="0" w:color="auto"/>
                                  </w:divBdr>
                                  <w:divsChild>
                                    <w:div w:id="33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15"/>
                                          <w:marTop w:val="0"/>
                                          <w:marBottom w:val="0"/>
                                          <w:divBdr>
                                            <w:top w:val="none" w:sz="0" w:space="0" w:color="auto"/>
                                            <w:left w:val="none" w:sz="0" w:space="0" w:color="auto"/>
                                            <w:bottom w:val="none" w:sz="0" w:space="0" w:color="auto"/>
                                            <w:right w:val="none" w:sz="0" w:space="0" w:color="auto"/>
                                          </w:divBdr>
                                          <w:divsChild>
                                            <w:div w:id="713">
                                              <w:marLeft w:val="0"/>
                                              <w:marRight w:val="0"/>
                                              <w:marTop w:val="0"/>
                                              <w:marBottom w:val="0"/>
                                              <w:divBdr>
                                                <w:top w:val="none" w:sz="0" w:space="0" w:color="auto"/>
                                                <w:left w:val="none" w:sz="0" w:space="0" w:color="auto"/>
                                                <w:bottom w:val="none" w:sz="0" w:space="0" w:color="auto"/>
                                                <w:right w:val="none" w:sz="0" w:space="0" w:color="auto"/>
                                              </w:divBdr>
                                              <w:divsChild>
                                                <w:div w:id="489">
                                                  <w:marLeft w:val="60"/>
                                                  <w:marRight w:val="0"/>
                                                  <w:marTop w:val="0"/>
                                                  <w:marBottom w:val="0"/>
                                                  <w:divBdr>
                                                    <w:top w:val="none" w:sz="0" w:space="0" w:color="auto"/>
                                                    <w:left w:val="none" w:sz="0" w:space="0" w:color="auto"/>
                                                    <w:bottom w:val="none" w:sz="0" w:space="0" w:color="auto"/>
                                                    <w:right w:val="none" w:sz="0" w:space="0" w:color="auto"/>
                                                  </w:divBdr>
                                                  <w:divsChild>
                                                    <w:div w:id="351">
                                                      <w:marLeft w:val="30"/>
                                                      <w:marRight w:val="0"/>
                                                      <w:marTop w:val="0"/>
                                                      <w:marBottom w:val="0"/>
                                                      <w:divBdr>
                                                        <w:top w:val="none" w:sz="0" w:space="0" w:color="auto"/>
                                                        <w:left w:val="none" w:sz="0" w:space="0" w:color="auto"/>
                                                        <w:bottom w:val="none" w:sz="0" w:space="0" w:color="auto"/>
                                                        <w:right w:val="none" w:sz="0" w:space="0" w:color="auto"/>
                                                      </w:divBdr>
                                                      <w:divsChild>
                                                        <w:div w:id="1158">
                                                          <w:marLeft w:val="0"/>
                                                          <w:marRight w:val="0"/>
                                                          <w:marTop w:val="0"/>
                                                          <w:marBottom w:val="0"/>
                                                          <w:divBdr>
                                                            <w:top w:val="none" w:sz="0" w:space="0" w:color="auto"/>
                                                            <w:left w:val="none" w:sz="0" w:space="0" w:color="auto"/>
                                                            <w:bottom w:val="none" w:sz="0" w:space="0" w:color="auto"/>
                                                            <w:right w:val="none" w:sz="0" w:space="0" w:color="auto"/>
                                                          </w:divBdr>
                                                          <w:divsChild>
                                                            <w:div w:id="523">
                                                              <w:marLeft w:val="0"/>
                                                              <w:marRight w:val="0"/>
                                                              <w:marTop w:val="0"/>
                                                              <w:marBottom w:val="0"/>
                                                              <w:divBdr>
                                                                <w:top w:val="none" w:sz="0" w:space="0" w:color="auto"/>
                                                                <w:left w:val="none" w:sz="0" w:space="0" w:color="auto"/>
                                                                <w:bottom w:val="none" w:sz="0" w:space="0" w:color="auto"/>
                                                                <w:right w:val="none" w:sz="0" w:space="0" w:color="auto"/>
                                                              </w:divBdr>
                                                              <w:divsChild>
                                                                <w:div w:id="102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2">
      <w:marLeft w:val="0"/>
      <w:marRight w:val="0"/>
      <w:marTop w:val="0"/>
      <w:marBottom w:val="0"/>
      <w:divBdr>
        <w:top w:val="none" w:sz="0" w:space="0" w:color="auto"/>
        <w:left w:val="none" w:sz="0" w:space="0" w:color="auto"/>
        <w:bottom w:val="none" w:sz="0" w:space="0" w:color="auto"/>
        <w:right w:val="none" w:sz="0" w:space="0" w:color="auto"/>
      </w:divBdr>
      <w:divsChild>
        <w:div w:id="701">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single" w:sz="6" w:space="0" w:color="D9D9D9"/>
                <w:left w:val="none" w:sz="0" w:space="0" w:color="auto"/>
                <w:bottom w:val="none" w:sz="0" w:space="0" w:color="auto"/>
                <w:right w:val="none" w:sz="0" w:space="0" w:color="auto"/>
              </w:divBdr>
              <w:divsChild>
                <w:div w:id="826">
                  <w:marLeft w:val="0"/>
                  <w:marRight w:val="0"/>
                  <w:marTop w:val="0"/>
                  <w:marBottom w:val="0"/>
                  <w:divBdr>
                    <w:top w:val="none" w:sz="0" w:space="0" w:color="auto"/>
                    <w:left w:val="none" w:sz="0" w:space="0" w:color="auto"/>
                    <w:bottom w:val="none" w:sz="0" w:space="0" w:color="auto"/>
                    <w:right w:val="none" w:sz="0" w:space="0" w:color="auto"/>
                  </w:divBdr>
                  <w:divsChild>
                    <w:div w:id="556">
                      <w:marLeft w:val="150"/>
                      <w:marRight w:val="0"/>
                      <w:marTop w:val="0"/>
                      <w:marBottom w:val="0"/>
                      <w:divBdr>
                        <w:top w:val="none" w:sz="0" w:space="0" w:color="auto"/>
                        <w:left w:val="none" w:sz="0" w:space="0" w:color="auto"/>
                        <w:bottom w:val="none" w:sz="0" w:space="0" w:color="auto"/>
                        <w:right w:val="none" w:sz="0" w:space="0" w:color="auto"/>
                      </w:divBdr>
                      <w:divsChild>
                        <w:div w:id="1359">
                          <w:marLeft w:val="0"/>
                          <w:marRight w:val="0"/>
                          <w:marTop w:val="0"/>
                          <w:marBottom w:val="0"/>
                          <w:divBdr>
                            <w:top w:val="none" w:sz="0" w:space="0" w:color="auto"/>
                            <w:left w:val="none" w:sz="0" w:space="0" w:color="auto"/>
                            <w:bottom w:val="none" w:sz="0" w:space="0" w:color="auto"/>
                            <w:right w:val="none" w:sz="0" w:space="0" w:color="auto"/>
                          </w:divBdr>
                          <w:divsChild>
                            <w:div w:id="1290">
                              <w:marLeft w:val="0"/>
                              <w:marRight w:val="0"/>
                              <w:marTop w:val="0"/>
                              <w:marBottom w:val="0"/>
                              <w:divBdr>
                                <w:top w:val="none" w:sz="0" w:space="0" w:color="auto"/>
                                <w:left w:val="none" w:sz="0" w:space="0" w:color="auto"/>
                                <w:bottom w:val="none" w:sz="0" w:space="0" w:color="auto"/>
                                <w:right w:val="none" w:sz="0" w:space="0" w:color="auto"/>
                              </w:divBdr>
                              <w:divsChild>
                                <w:div w:id="1512">
                                  <w:marLeft w:val="0"/>
                                  <w:marRight w:val="0"/>
                                  <w:marTop w:val="15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sChild>
                                        <w:div w:id="435">
                                          <w:marLeft w:val="0"/>
                                          <w:marRight w:val="15"/>
                                          <w:marTop w:val="0"/>
                                          <w:marBottom w:val="0"/>
                                          <w:divBdr>
                                            <w:top w:val="none" w:sz="0" w:space="0" w:color="auto"/>
                                            <w:left w:val="none" w:sz="0" w:space="0" w:color="auto"/>
                                            <w:bottom w:val="none" w:sz="0" w:space="0" w:color="auto"/>
                                            <w:right w:val="none" w:sz="0" w:space="0" w:color="auto"/>
                                          </w:divBdr>
                                          <w:divsChild>
                                            <w:div w:id="516">
                                              <w:marLeft w:val="0"/>
                                              <w:marRight w:val="0"/>
                                              <w:marTop w:val="0"/>
                                              <w:marBottom w:val="0"/>
                                              <w:divBdr>
                                                <w:top w:val="none" w:sz="0" w:space="0" w:color="auto"/>
                                                <w:left w:val="none" w:sz="0" w:space="0" w:color="auto"/>
                                                <w:bottom w:val="none" w:sz="0" w:space="0" w:color="auto"/>
                                                <w:right w:val="none" w:sz="0" w:space="0" w:color="auto"/>
                                              </w:divBdr>
                                              <w:divsChild>
                                                <w:div w:id="1078">
                                                  <w:marLeft w:val="90"/>
                                                  <w:marRight w:val="0"/>
                                                  <w:marTop w:val="0"/>
                                                  <w:marBottom w:val="0"/>
                                                  <w:divBdr>
                                                    <w:top w:val="none" w:sz="0" w:space="0" w:color="auto"/>
                                                    <w:left w:val="none" w:sz="0" w:space="0" w:color="auto"/>
                                                    <w:bottom w:val="none" w:sz="0" w:space="0" w:color="auto"/>
                                                    <w:right w:val="none" w:sz="0" w:space="0" w:color="auto"/>
                                                  </w:divBdr>
                                                  <w:divsChild>
                                                    <w:div w:id="956">
                                                      <w:marLeft w:val="30"/>
                                                      <w:marRight w:val="0"/>
                                                      <w:marTop w:val="0"/>
                                                      <w:marBottom w:val="0"/>
                                                      <w:divBdr>
                                                        <w:top w:val="none" w:sz="0" w:space="0" w:color="auto"/>
                                                        <w:left w:val="none" w:sz="0" w:space="0" w:color="auto"/>
                                                        <w:bottom w:val="none" w:sz="0" w:space="0" w:color="auto"/>
                                                        <w:right w:val="none" w:sz="0" w:space="0" w:color="auto"/>
                                                      </w:divBdr>
                                                      <w:divsChild>
                                                        <w:div w:id="1254">
                                                          <w:marLeft w:val="0"/>
                                                          <w:marRight w:val="0"/>
                                                          <w:marTop w:val="0"/>
                                                          <w:marBottom w:val="0"/>
                                                          <w:divBdr>
                                                            <w:top w:val="none" w:sz="0" w:space="0" w:color="auto"/>
                                                            <w:left w:val="none" w:sz="0" w:space="0" w:color="auto"/>
                                                            <w:bottom w:val="none" w:sz="0" w:space="0" w:color="auto"/>
                                                            <w:right w:val="none" w:sz="0" w:space="0" w:color="auto"/>
                                                          </w:divBdr>
                                                          <w:divsChild>
                                                            <w:div w:id="1426">
                                                              <w:marLeft w:val="0"/>
                                                              <w:marRight w:val="0"/>
                                                              <w:marTop w:val="0"/>
                                                              <w:marBottom w:val="0"/>
                                                              <w:divBdr>
                                                                <w:top w:val="none" w:sz="0" w:space="0" w:color="auto"/>
                                                                <w:left w:val="none" w:sz="0" w:space="0" w:color="auto"/>
                                                                <w:bottom w:val="none" w:sz="0" w:space="0" w:color="auto"/>
                                                                <w:right w:val="none" w:sz="0" w:space="0" w:color="auto"/>
                                                              </w:divBdr>
                                                              <w:divsChild>
                                                                <w:div w:id="62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single" w:sz="6" w:space="0" w:color="D9D9D9"/>
                <w:left w:val="none" w:sz="0" w:space="0" w:color="auto"/>
                <w:bottom w:val="none" w:sz="0" w:space="0" w:color="auto"/>
                <w:right w:val="none" w:sz="0" w:space="0" w:color="auto"/>
              </w:divBdr>
              <w:divsChild>
                <w:div w:id="995">
                  <w:marLeft w:val="0"/>
                  <w:marRight w:val="0"/>
                  <w:marTop w:val="0"/>
                  <w:marBottom w:val="0"/>
                  <w:divBdr>
                    <w:top w:val="none" w:sz="0" w:space="0" w:color="auto"/>
                    <w:left w:val="none" w:sz="0" w:space="0" w:color="auto"/>
                    <w:bottom w:val="none" w:sz="0" w:space="0" w:color="auto"/>
                    <w:right w:val="none" w:sz="0" w:space="0" w:color="auto"/>
                  </w:divBdr>
                  <w:divsChild>
                    <w:div w:id="1188">
                      <w:marLeft w:val="0"/>
                      <w:marRight w:val="0"/>
                      <w:marTop w:val="0"/>
                      <w:marBottom w:val="0"/>
                      <w:divBdr>
                        <w:top w:val="none" w:sz="0" w:space="0" w:color="auto"/>
                        <w:left w:val="none" w:sz="0" w:space="0" w:color="auto"/>
                        <w:bottom w:val="none" w:sz="0" w:space="0" w:color="auto"/>
                        <w:right w:val="none" w:sz="0" w:space="0" w:color="auto"/>
                      </w:divBdr>
                      <w:divsChild>
                        <w:div w:id="526">
                          <w:marLeft w:val="0"/>
                          <w:marRight w:val="0"/>
                          <w:marTop w:val="0"/>
                          <w:marBottom w:val="0"/>
                          <w:divBdr>
                            <w:top w:val="none" w:sz="0" w:space="0" w:color="auto"/>
                            <w:left w:val="none" w:sz="0" w:space="0" w:color="auto"/>
                            <w:bottom w:val="none" w:sz="0" w:space="0" w:color="auto"/>
                            <w:right w:val="none" w:sz="0" w:space="0" w:color="auto"/>
                          </w:divBdr>
                          <w:divsChild>
                            <w:div w:id="1415">
                              <w:marLeft w:val="0"/>
                              <w:marRight w:val="0"/>
                              <w:marTop w:val="0"/>
                              <w:marBottom w:val="0"/>
                              <w:divBdr>
                                <w:top w:val="none" w:sz="0" w:space="0" w:color="auto"/>
                                <w:left w:val="none" w:sz="0" w:space="0" w:color="auto"/>
                                <w:bottom w:val="none" w:sz="0" w:space="0" w:color="auto"/>
                                <w:right w:val="none" w:sz="0" w:space="0" w:color="auto"/>
                              </w:divBdr>
                              <w:divsChild>
                                <w:div w:id="1259">
                                  <w:marLeft w:val="0"/>
                                  <w:marRight w:val="0"/>
                                  <w:marTop w:val="15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288">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sChild>
                                                <w:div w:id="1113">
                                                  <w:marLeft w:val="90"/>
                                                  <w:marRight w:val="0"/>
                                                  <w:marTop w:val="0"/>
                                                  <w:marBottom w:val="0"/>
                                                  <w:divBdr>
                                                    <w:top w:val="none" w:sz="0" w:space="0" w:color="auto"/>
                                                    <w:left w:val="none" w:sz="0" w:space="0" w:color="auto"/>
                                                    <w:bottom w:val="none" w:sz="0" w:space="0" w:color="auto"/>
                                                    <w:right w:val="none" w:sz="0" w:space="0" w:color="auto"/>
                                                  </w:divBdr>
                                                  <w:divsChild>
                                                    <w:div w:id="878">
                                                      <w:marLeft w:val="30"/>
                                                      <w:marRight w:val="0"/>
                                                      <w:marTop w:val="0"/>
                                                      <w:marBottom w:val="0"/>
                                                      <w:divBdr>
                                                        <w:top w:val="none" w:sz="0" w:space="0" w:color="auto"/>
                                                        <w:left w:val="none" w:sz="0" w:space="0" w:color="auto"/>
                                                        <w:bottom w:val="none" w:sz="0" w:space="0" w:color="auto"/>
                                                        <w:right w:val="none" w:sz="0" w:space="0" w:color="auto"/>
                                                      </w:divBdr>
                                                      <w:divsChild>
                                                        <w:div w:id="549">
                                                          <w:marLeft w:val="0"/>
                                                          <w:marRight w:val="0"/>
                                                          <w:marTop w:val="0"/>
                                                          <w:marBottom w:val="0"/>
                                                          <w:divBdr>
                                                            <w:top w:val="none" w:sz="0" w:space="0" w:color="auto"/>
                                                            <w:left w:val="none" w:sz="0" w:space="0" w:color="auto"/>
                                                            <w:bottom w:val="none" w:sz="0" w:space="0" w:color="auto"/>
                                                            <w:right w:val="none" w:sz="0" w:space="0" w:color="auto"/>
                                                          </w:divBdr>
                                                          <w:divsChild>
                                                            <w:div w:id="993">
                                                              <w:marLeft w:val="0"/>
                                                              <w:marRight w:val="0"/>
                                                              <w:marTop w:val="0"/>
                                                              <w:marBottom w:val="0"/>
                                                              <w:divBdr>
                                                                <w:top w:val="none" w:sz="0" w:space="0" w:color="auto"/>
                                                                <w:left w:val="none" w:sz="0" w:space="0" w:color="auto"/>
                                                                <w:bottom w:val="none" w:sz="0" w:space="0" w:color="auto"/>
                                                                <w:right w:val="none" w:sz="0" w:space="0" w:color="auto"/>
                                                              </w:divBdr>
                                                              <w:divsChild>
                                                                <w:div w:id="45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6">
      <w:marLeft w:val="0"/>
      <w:marRight w:val="0"/>
      <w:marTop w:val="0"/>
      <w:marBottom w:val="0"/>
      <w:divBdr>
        <w:top w:val="none" w:sz="0" w:space="0" w:color="auto"/>
        <w:left w:val="none" w:sz="0" w:space="0" w:color="auto"/>
        <w:bottom w:val="none" w:sz="0" w:space="0" w:color="auto"/>
        <w:right w:val="none" w:sz="0" w:space="0" w:color="auto"/>
      </w:divBdr>
      <w:divsChild>
        <w:div w:id="735">
          <w:marLeft w:val="0"/>
          <w:marRight w:val="0"/>
          <w:marTop w:val="0"/>
          <w:marBottom w:val="0"/>
          <w:divBdr>
            <w:top w:val="none" w:sz="0" w:space="0" w:color="auto"/>
            <w:left w:val="none" w:sz="0" w:space="0" w:color="auto"/>
            <w:bottom w:val="none" w:sz="0" w:space="0" w:color="auto"/>
            <w:right w:val="none" w:sz="0" w:space="0" w:color="auto"/>
          </w:divBdr>
          <w:divsChild>
            <w:div w:id="1193">
              <w:marLeft w:val="0"/>
              <w:marRight w:val="0"/>
              <w:marTop w:val="0"/>
              <w:marBottom w:val="0"/>
              <w:divBdr>
                <w:top w:val="single" w:sz="6" w:space="0" w:color="D9D9D9"/>
                <w:left w:val="none" w:sz="0" w:space="0" w:color="auto"/>
                <w:bottom w:val="none" w:sz="0" w:space="0" w:color="auto"/>
                <w:right w:val="none" w:sz="0" w:space="0" w:color="auto"/>
              </w:divBdr>
              <w:divsChild>
                <w:div w:id="1536">
                  <w:marLeft w:val="0"/>
                  <w:marRight w:val="0"/>
                  <w:marTop w:val="0"/>
                  <w:marBottom w:val="0"/>
                  <w:divBdr>
                    <w:top w:val="none" w:sz="0" w:space="0" w:color="auto"/>
                    <w:left w:val="none" w:sz="0" w:space="0" w:color="auto"/>
                    <w:bottom w:val="none" w:sz="0" w:space="0" w:color="auto"/>
                    <w:right w:val="none" w:sz="0" w:space="0" w:color="auto"/>
                  </w:divBdr>
                  <w:divsChild>
                    <w:div w:id="1345">
                      <w:marLeft w:val="0"/>
                      <w:marRight w:val="0"/>
                      <w:marTop w:val="0"/>
                      <w:marBottom w:val="0"/>
                      <w:divBdr>
                        <w:top w:val="none" w:sz="0" w:space="0" w:color="auto"/>
                        <w:left w:val="none" w:sz="0" w:space="0" w:color="auto"/>
                        <w:bottom w:val="none" w:sz="0" w:space="0" w:color="auto"/>
                        <w:right w:val="none" w:sz="0" w:space="0" w:color="auto"/>
                      </w:divBdr>
                      <w:divsChild>
                        <w:div w:id="119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sChild>
                                <w:div w:id="1048">
                                  <w:marLeft w:val="0"/>
                                  <w:marRight w:val="0"/>
                                  <w:marTop w:val="150"/>
                                  <w:marBottom w:val="0"/>
                                  <w:divBdr>
                                    <w:top w:val="none" w:sz="0" w:space="0" w:color="auto"/>
                                    <w:left w:val="none" w:sz="0" w:space="0" w:color="auto"/>
                                    <w:bottom w:val="none" w:sz="0" w:space="0" w:color="auto"/>
                                    <w:right w:val="none" w:sz="0" w:space="0" w:color="auto"/>
                                  </w:divBdr>
                                  <w:divsChild>
                                    <w:div w:id="82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1489">
                                                  <w:marLeft w:val="90"/>
                                                  <w:marRight w:val="0"/>
                                                  <w:marTop w:val="0"/>
                                                  <w:marBottom w:val="0"/>
                                                  <w:divBdr>
                                                    <w:top w:val="none" w:sz="0" w:space="0" w:color="auto"/>
                                                    <w:left w:val="none" w:sz="0" w:space="0" w:color="auto"/>
                                                    <w:bottom w:val="none" w:sz="0" w:space="0" w:color="auto"/>
                                                    <w:right w:val="none" w:sz="0" w:space="0" w:color="auto"/>
                                                  </w:divBdr>
                                                  <w:divsChild>
                                                    <w:div w:id="158">
                                                      <w:marLeft w:val="30"/>
                                                      <w:marRight w:val="0"/>
                                                      <w:marTop w:val="0"/>
                                                      <w:marBottom w:val="0"/>
                                                      <w:divBdr>
                                                        <w:top w:val="none" w:sz="0" w:space="0" w:color="auto"/>
                                                        <w:left w:val="none" w:sz="0" w:space="0" w:color="auto"/>
                                                        <w:bottom w:val="none" w:sz="0" w:space="0" w:color="auto"/>
                                                        <w:right w:val="none" w:sz="0" w:space="0" w:color="auto"/>
                                                      </w:divBdr>
                                                      <w:divsChild>
                                                        <w:div w:id="598">
                                                          <w:marLeft w:val="0"/>
                                                          <w:marRight w:val="0"/>
                                                          <w:marTop w:val="0"/>
                                                          <w:marBottom w:val="0"/>
                                                          <w:divBdr>
                                                            <w:top w:val="none" w:sz="0" w:space="0" w:color="auto"/>
                                                            <w:left w:val="none" w:sz="0" w:space="0" w:color="auto"/>
                                                            <w:bottom w:val="none" w:sz="0" w:space="0" w:color="auto"/>
                                                            <w:right w:val="none" w:sz="0" w:space="0" w:color="auto"/>
                                                          </w:divBdr>
                                                          <w:divsChild>
                                                            <w:div w:id="1555">
                                                              <w:marLeft w:val="0"/>
                                                              <w:marRight w:val="0"/>
                                                              <w:marTop w:val="0"/>
                                                              <w:marBottom w:val="0"/>
                                                              <w:divBdr>
                                                                <w:top w:val="none" w:sz="0" w:space="0" w:color="auto"/>
                                                                <w:left w:val="none" w:sz="0" w:space="0" w:color="auto"/>
                                                                <w:bottom w:val="none" w:sz="0" w:space="0" w:color="auto"/>
                                                                <w:right w:val="none" w:sz="0" w:space="0" w:color="auto"/>
                                                              </w:divBdr>
                                                              <w:divsChild>
                                                                <w:div w:id="110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
      <w:marLeft w:val="0"/>
      <w:marRight w:val="0"/>
      <w:marTop w:val="0"/>
      <w:marBottom w:val="0"/>
      <w:divBdr>
        <w:top w:val="none" w:sz="0" w:space="0" w:color="auto"/>
        <w:left w:val="none" w:sz="0" w:space="0" w:color="auto"/>
        <w:bottom w:val="none" w:sz="0" w:space="0" w:color="auto"/>
        <w:right w:val="none" w:sz="0" w:space="0" w:color="auto"/>
      </w:divBdr>
      <w:divsChild>
        <w:div w:id="1479">
          <w:marLeft w:val="0"/>
          <w:marRight w:val="0"/>
          <w:marTop w:val="0"/>
          <w:marBottom w:val="0"/>
          <w:divBdr>
            <w:top w:val="none" w:sz="0" w:space="0" w:color="auto"/>
            <w:left w:val="none" w:sz="0" w:space="0" w:color="auto"/>
            <w:bottom w:val="none" w:sz="0" w:space="0" w:color="auto"/>
            <w:right w:val="none" w:sz="0" w:space="0" w:color="auto"/>
          </w:divBdr>
          <w:divsChild>
            <w:div w:id="1535">
              <w:marLeft w:val="0"/>
              <w:marRight w:val="0"/>
              <w:marTop w:val="0"/>
              <w:marBottom w:val="0"/>
              <w:divBdr>
                <w:top w:val="single" w:sz="6" w:space="0" w:color="D9D9D9"/>
                <w:left w:val="none" w:sz="0" w:space="0" w:color="auto"/>
                <w:bottom w:val="none" w:sz="0" w:space="0" w:color="auto"/>
                <w:right w:val="none" w:sz="0" w:space="0" w:color="auto"/>
              </w:divBdr>
              <w:divsChild>
                <w:div w:id="1348">
                  <w:marLeft w:val="0"/>
                  <w:marRight w:val="0"/>
                  <w:marTop w:val="0"/>
                  <w:marBottom w:val="0"/>
                  <w:divBdr>
                    <w:top w:val="none" w:sz="0" w:space="0" w:color="auto"/>
                    <w:left w:val="none" w:sz="0" w:space="0" w:color="auto"/>
                    <w:bottom w:val="none" w:sz="0" w:space="0" w:color="auto"/>
                    <w:right w:val="none" w:sz="0" w:space="0" w:color="auto"/>
                  </w:divBdr>
                  <w:divsChild>
                    <w:div w:id="94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691">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150"/>
                                  <w:marBottom w:val="0"/>
                                  <w:divBdr>
                                    <w:top w:val="none" w:sz="0" w:space="0" w:color="auto"/>
                                    <w:left w:val="none" w:sz="0" w:space="0" w:color="auto"/>
                                    <w:bottom w:val="none" w:sz="0" w:space="0" w:color="auto"/>
                                    <w:right w:val="none" w:sz="0" w:space="0" w:color="auto"/>
                                  </w:divBdr>
                                  <w:divsChild>
                                    <w:div w:id="1053">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1166">
                                              <w:marLeft w:val="0"/>
                                              <w:marRight w:val="0"/>
                                              <w:marTop w:val="0"/>
                                              <w:marBottom w:val="0"/>
                                              <w:divBdr>
                                                <w:top w:val="none" w:sz="0" w:space="0" w:color="auto"/>
                                                <w:left w:val="none" w:sz="0" w:space="0" w:color="auto"/>
                                                <w:bottom w:val="none" w:sz="0" w:space="0" w:color="auto"/>
                                                <w:right w:val="none" w:sz="0" w:space="0" w:color="auto"/>
                                              </w:divBdr>
                                              <w:divsChild>
                                                <w:div w:id="331">
                                                  <w:marLeft w:val="90"/>
                                                  <w:marRight w:val="0"/>
                                                  <w:marTop w:val="0"/>
                                                  <w:marBottom w:val="0"/>
                                                  <w:divBdr>
                                                    <w:top w:val="none" w:sz="0" w:space="0" w:color="auto"/>
                                                    <w:left w:val="none" w:sz="0" w:space="0" w:color="auto"/>
                                                    <w:bottom w:val="none" w:sz="0" w:space="0" w:color="auto"/>
                                                    <w:right w:val="none" w:sz="0" w:space="0" w:color="auto"/>
                                                  </w:divBdr>
                                                  <w:divsChild>
                                                    <w:div w:id="1074">
                                                      <w:marLeft w:val="3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43">
                                                              <w:marLeft w:val="0"/>
                                                              <w:marRight w:val="0"/>
                                                              <w:marTop w:val="0"/>
                                                              <w:marBottom w:val="0"/>
                                                              <w:divBdr>
                                                                <w:top w:val="none" w:sz="0" w:space="0" w:color="auto"/>
                                                                <w:left w:val="none" w:sz="0" w:space="0" w:color="auto"/>
                                                                <w:bottom w:val="none" w:sz="0" w:space="0" w:color="auto"/>
                                                                <w:right w:val="none" w:sz="0" w:space="0" w:color="auto"/>
                                                              </w:divBdr>
                                                              <w:divsChild>
                                                                <w:div w:id="57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
      <w:marLeft w:val="0"/>
      <w:marRight w:val="0"/>
      <w:marTop w:val="0"/>
      <w:marBottom w:val="0"/>
      <w:divBdr>
        <w:top w:val="none" w:sz="0" w:space="0" w:color="auto"/>
        <w:left w:val="none" w:sz="0" w:space="0" w:color="auto"/>
        <w:bottom w:val="none" w:sz="0" w:space="0" w:color="auto"/>
        <w:right w:val="none" w:sz="0" w:space="0" w:color="auto"/>
      </w:divBdr>
      <w:divsChild>
        <w:div w:id="1375">
          <w:marLeft w:val="0"/>
          <w:marRight w:val="0"/>
          <w:marTop w:val="0"/>
          <w:marBottom w:val="0"/>
          <w:divBdr>
            <w:top w:val="none" w:sz="0" w:space="0" w:color="auto"/>
            <w:left w:val="none" w:sz="0" w:space="0" w:color="auto"/>
            <w:bottom w:val="none" w:sz="0" w:space="0" w:color="auto"/>
            <w:right w:val="none" w:sz="0" w:space="0" w:color="auto"/>
          </w:divBdr>
          <w:divsChild>
            <w:div w:id="1069">
              <w:marLeft w:val="0"/>
              <w:marRight w:val="0"/>
              <w:marTop w:val="0"/>
              <w:marBottom w:val="0"/>
              <w:divBdr>
                <w:top w:val="single" w:sz="6" w:space="0" w:color="D9D9D9"/>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sChild>
                    <w:div w:id="60">
                      <w:marLeft w:val="150"/>
                      <w:marRight w:val="0"/>
                      <w:marTop w:val="0"/>
                      <w:marBottom w:val="0"/>
                      <w:divBdr>
                        <w:top w:val="none" w:sz="0" w:space="0" w:color="auto"/>
                        <w:left w:val="none" w:sz="0" w:space="0" w:color="auto"/>
                        <w:bottom w:val="none" w:sz="0" w:space="0" w:color="auto"/>
                        <w:right w:val="none" w:sz="0" w:space="0" w:color="auto"/>
                      </w:divBdr>
                      <w:divsChild>
                        <w:div w:id="527">
                          <w:marLeft w:val="0"/>
                          <w:marRight w:val="0"/>
                          <w:marTop w:val="0"/>
                          <w:marBottom w:val="0"/>
                          <w:divBdr>
                            <w:top w:val="none" w:sz="0" w:space="0" w:color="auto"/>
                            <w:left w:val="none" w:sz="0" w:space="0" w:color="auto"/>
                            <w:bottom w:val="none" w:sz="0" w:space="0" w:color="auto"/>
                            <w:right w:val="none" w:sz="0" w:space="0" w:color="auto"/>
                          </w:divBdr>
                          <w:divsChild>
                            <w:div w:id="1498">
                              <w:marLeft w:val="0"/>
                              <w:marRight w:val="0"/>
                              <w:marTop w:val="0"/>
                              <w:marBottom w:val="0"/>
                              <w:divBdr>
                                <w:top w:val="none" w:sz="0" w:space="0" w:color="auto"/>
                                <w:left w:val="none" w:sz="0" w:space="0" w:color="auto"/>
                                <w:bottom w:val="none" w:sz="0" w:space="0" w:color="auto"/>
                                <w:right w:val="none" w:sz="0" w:space="0" w:color="auto"/>
                              </w:divBdr>
                              <w:divsChild>
                                <w:div w:id="1429">
                                  <w:marLeft w:val="0"/>
                                  <w:marRight w:val="0"/>
                                  <w:marTop w:val="150"/>
                                  <w:marBottom w:val="0"/>
                                  <w:divBdr>
                                    <w:top w:val="none" w:sz="0" w:space="0" w:color="auto"/>
                                    <w:left w:val="none" w:sz="0" w:space="0" w:color="auto"/>
                                    <w:bottom w:val="none" w:sz="0" w:space="0" w:color="auto"/>
                                    <w:right w:val="none" w:sz="0" w:space="0" w:color="auto"/>
                                  </w:divBdr>
                                  <w:divsChild>
                                    <w:div w:id="707">
                                      <w:marLeft w:val="0"/>
                                      <w:marRight w:val="0"/>
                                      <w:marTop w:val="0"/>
                                      <w:marBottom w:val="0"/>
                                      <w:divBdr>
                                        <w:top w:val="none" w:sz="0" w:space="0" w:color="auto"/>
                                        <w:left w:val="none" w:sz="0" w:space="0" w:color="auto"/>
                                        <w:bottom w:val="none" w:sz="0" w:space="0" w:color="auto"/>
                                        <w:right w:val="none" w:sz="0" w:space="0" w:color="auto"/>
                                      </w:divBdr>
                                      <w:divsChild>
                                        <w:div w:id="1549">
                                          <w:marLeft w:val="0"/>
                                          <w:marRight w:val="15"/>
                                          <w:marTop w:val="0"/>
                                          <w:marBottom w:val="0"/>
                                          <w:divBdr>
                                            <w:top w:val="none" w:sz="0" w:space="0" w:color="auto"/>
                                            <w:left w:val="none" w:sz="0" w:space="0" w:color="auto"/>
                                            <w:bottom w:val="none" w:sz="0" w:space="0" w:color="auto"/>
                                            <w:right w:val="none" w:sz="0" w:space="0" w:color="auto"/>
                                          </w:divBdr>
                                          <w:divsChild>
                                            <w:div w:id="711">
                                              <w:marLeft w:val="0"/>
                                              <w:marRight w:val="0"/>
                                              <w:marTop w:val="0"/>
                                              <w:marBottom w:val="0"/>
                                              <w:divBdr>
                                                <w:top w:val="none" w:sz="0" w:space="0" w:color="auto"/>
                                                <w:left w:val="none" w:sz="0" w:space="0" w:color="auto"/>
                                                <w:bottom w:val="none" w:sz="0" w:space="0" w:color="auto"/>
                                                <w:right w:val="none" w:sz="0" w:space="0" w:color="auto"/>
                                              </w:divBdr>
                                              <w:divsChild>
                                                <w:div w:id="940">
                                                  <w:marLeft w:val="90"/>
                                                  <w:marRight w:val="0"/>
                                                  <w:marTop w:val="0"/>
                                                  <w:marBottom w:val="0"/>
                                                  <w:divBdr>
                                                    <w:top w:val="none" w:sz="0" w:space="0" w:color="auto"/>
                                                    <w:left w:val="none" w:sz="0" w:space="0" w:color="auto"/>
                                                    <w:bottom w:val="none" w:sz="0" w:space="0" w:color="auto"/>
                                                    <w:right w:val="none" w:sz="0" w:space="0" w:color="auto"/>
                                                  </w:divBdr>
                                                  <w:divsChild>
                                                    <w:div w:id="1538">
                                                      <w:marLeft w:val="30"/>
                                                      <w:marRight w:val="0"/>
                                                      <w:marTop w:val="0"/>
                                                      <w:marBottom w:val="0"/>
                                                      <w:divBdr>
                                                        <w:top w:val="none" w:sz="0" w:space="0" w:color="auto"/>
                                                        <w:left w:val="none" w:sz="0" w:space="0" w:color="auto"/>
                                                        <w:bottom w:val="none" w:sz="0" w:space="0" w:color="auto"/>
                                                        <w:right w:val="none" w:sz="0" w:space="0" w:color="auto"/>
                                                      </w:divBdr>
                                                      <w:divsChild>
                                                        <w:div w:id="1143">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7">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sChild>
            <w:div w:id="1104">
              <w:marLeft w:val="0"/>
              <w:marRight w:val="0"/>
              <w:marTop w:val="0"/>
              <w:marBottom w:val="0"/>
              <w:divBdr>
                <w:top w:val="single" w:sz="6" w:space="0" w:color="D9D9D9"/>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sChild>
                    <w:div w:id="629">
                      <w:marLeft w:val="0"/>
                      <w:marRight w:val="0"/>
                      <w:marTop w:val="0"/>
                      <w:marBottom w:val="0"/>
                      <w:divBdr>
                        <w:top w:val="none" w:sz="0" w:space="0" w:color="auto"/>
                        <w:left w:val="none" w:sz="0" w:space="0" w:color="auto"/>
                        <w:bottom w:val="none" w:sz="0" w:space="0" w:color="auto"/>
                        <w:right w:val="none" w:sz="0" w:space="0" w:color="auto"/>
                      </w:divBdr>
                      <w:divsChild>
                        <w:div w:id="1030">
                          <w:marLeft w:val="0"/>
                          <w:marRight w:val="0"/>
                          <w:marTop w:val="0"/>
                          <w:marBottom w:val="0"/>
                          <w:divBdr>
                            <w:top w:val="none" w:sz="0" w:space="0" w:color="auto"/>
                            <w:left w:val="none" w:sz="0" w:space="0" w:color="auto"/>
                            <w:bottom w:val="none" w:sz="0" w:space="0" w:color="auto"/>
                            <w:right w:val="none" w:sz="0" w:space="0" w:color="auto"/>
                          </w:divBdr>
                          <w:divsChild>
                            <w:div w:id="1496">
                              <w:marLeft w:val="0"/>
                              <w:marRight w:val="0"/>
                              <w:marTop w:val="0"/>
                              <w:marBottom w:val="0"/>
                              <w:divBdr>
                                <w:top w:val="none" w:sz="0" w:space="0" w:color="auto"/>
                                <w:left w:val="none" w:sz="0" w:space="0" w:color="auto"/>
                                <w:bottom w:val="none" w:sz="0" w:space="0" w:color="auto"/>
                                <w:right w:val="none" w:sz="0" w:space="0" w:color="auto"/>
                              </w:divBdr>
                              <w:divsChild>
                                <w:div w:id="1464">
                                  <w:marLeft w:val="0"/>
                                  <w:marRight w:val="0"/>
                                  <w:marTop w:val="150"/>
                                  <w:marBottom w:val="0"/>
                                  <w:divBdr>
                                    <w:top w:val="none" w:sz="0" w:space="0" w:color="auto"/>
                                    <w:left w:val="none" w:sz="0" w:space="0" w:color="auto"/>
                                    <w:bottom w:val="none" w:sz="0" w:space="0" w:color="auto"/>
                                    <w:right w:val="none" w:sz="0" w:space="0" w:color="auto"/>
                                  </w:divBdr>
                                  <w:divsChild>
                                    <w:div w:id="732">
                                      <w:marLeft w:val="0"/>
                                      <w:marRight w:val="0"/>
                                      <w:marTop w:val="0"/>
                                      <w:marBottom w:val="0"/>
                                      <w:divBdr>
                                        <w:top w:val="none" w:sz="0" w:space="0" w:color="auto"/>
                                        <w:left w:val="none" w:sz="0" w:space="0" w:color="auto"/>
                                        <w:bottom w:val="none" w:sz="0" w:space="0" w:color="auto"/>
                                        <w:right w:val="none" w:sz="0" w:space="0" w:color="auto"/>
                                      </w:divBdr>
                                      <w:divsChild>
                                        <w:div w:id="998">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1238">
                                                  <w:marLeft w:val="90"/>
                                                  <w:marRight w:val="0"/>
                                                  <w:marTop w:val="0"/>
                                                  <w:marBottom w:val="0"/>
                                                  <w:divBdr>
                                                    <w:top w:val="none" w:sz="0" w:space="0" w:color="auto"/>
                                                    <w:left w:val="none" w:sz="0" w:space="0" w:color="auto"/>
                                                    <w:bottom w:val="none" w:sz="0" w:space="0" w:color="auto"/>
                                                    <w:right w:val="none" w:sz="0" w:space="0" w:color="auto"/>
                                                  </w:divBdr>
                                                  <w:divsChild>
                                                    <w:div w:id="126">
                                                      <w:marLeft w:val="30"/>
                                                      <w:marRight w:val="0"/>
                                                      <w:marTop w:val="0"/>
                                                      <w:marBottom w:val="0"/>
                                                      <w:divBdr>
                                                        <w:top w:val="none" w:sz="0" w:space="0" w:color="auto"/>
                                                        <w:left w:val="none" w:sz="0" w:space="0" w:color="auto"/>
                                                        <w:bottom w:val="none" w:sz="0" w:space="0" w:color="auto"/>
                                                        <w:right w:val="none" w:sz="0" w:space="0" w:color="auto"/>
                                                      </w:divBdr>
                                                      <w:divsChild>
                                                        <w:div w:id="589">
                                                          <w:marLeft w:val="0"/>
                                                          <w:marRight w:val="0"/>
                                                          <w:marTop w:val="0"/>
                                                          <w:marBottom w:val="0"/>
                                                          <w:divBdr>
                                                            <w:top w:val="none" w:sz="0" w:space="0" w:color="auto"/>
                                                            <w:left w:val="none" w:sz="0" w:space="0" w:color="auto"/>
                                                            <w:bottom w:val="none" w:sz="0" w:space="0" w:color="auto"/>
                                                            <w:right w:val="none" w:sz="0" w:space="0" w:color="auto"/>
                                                          </w:divBdr>
                                                          <w:divsChild>
                                                            <w:div w:id="465">
                                                              <w:marLeft w:val="0"/>
                                                              <w:marRight w:val="0"/>
                                                              <w:marTop w:val="0"/>
                                                              <w:marBottom w:val="0"/>
                                                              <w:divBdr>
                                                                <w:top w:val="none" w:sz="0" w:space="0" w:color="auto"/>
                                                                <w:left w:val="none" w:sz="0" w:space="0" w:color="auto"/>
                                                                <w:bottom w:val="none" w:sz="0" w:space="0" w:color="auto"/>
                                                                <w:right w:val="none" w:sz="0" w:space="0" w:color="auto"/>
                                                              </w:divBdr>
                                                              <w:divsChild>
                                                                <w:div w:id="18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
      <w:marLeft w:val="0"/>
      <w:marRight w:val="0"/>
      <w:marTop w:val="0"/>
      <w:marBottom w:val="0"/>
      <w:divBdr>
        <w:top w:val="none" w:sz="0" w:space="0" w:color="auto"/>
        <w:left w:val="none" w:sz="0" w:space="0" w:color="auto"/>
        <w:bottom w:val="none" w:sz="0" w:space="0" w:color="auto"/>
        <w:right w:val="none" w:sz="0" w:space="0" w:color="auto"/>
      </w:divBdr>
      <w:divsChild>
        <w:div w:id="558">
          <w:marLeft w:val="0"/>
          <w:marRight w:val="0"/>
          <w:marTop w:val="0"/>
          <w:marBottom w:val="0"/>
          <w:divBdr>
            <w:top w:val="none" w:sz="0" w:space="0" w:color="auto"/>
            <w:left w:val="none" w:sz="0" w:space="0" w:color="auto"/>
            <w:bottom w:val="none" w:sz="0" w:space="0" w:color="auto"/>
            <w:right w:val="none" w:sz="0" w:space="0" w:color="auto"/>
          </w:divBdr>
          <w:divsChild>
            <w:div w:id="989">
              <w:marLeft w:val="0"/>
              <w:marRight w:val="0"/>
              <w:marTop w:val="0"/>
              <w:marBottom w:val="0"/>
              <w:divBdr>
                <w:top w:val="single" w:sz="6" w:space="0" w:color="D9D9D9"/>
                <w:left w:val="none" w:sz="0" w:space="0" w:color="auto"/>
                <w:bottom w:val="none" w:sz="0" w:space="0" w:color="auto"/>
                <w:right w:val="none" w:sz="0" w:space="0" w:color="auto"/>
              </w:divBdr>
              <w:divsChild>
                <w:div w:id="997">
                  <w:marLeft w:val="0"/>
                  <w:marRight w:val="0"/>
                  <w:marTop w:val="0"/>
                  <w:marBottom w:val="0"/>
                  <w:divBdr>
                    <w:top w:val="none" w:sz="0" w:space="0" w:color="auto"/>
                    <w:left w:val="none" w:sz="0" w:space="0" w:color="auto"/>
                    <w:bottom w:val="none" w:sz="0" w:space="0" w:color="auto"/>
                    <w:right w:val="none" w:sz="0" w:space="0" w:color="auto"/>
                  </w:divBdr>
                  <w:divsChild>
                    <w:div w:id="1540">
                      <w:marLeft w:val="15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sChild>
                            <w:div w:id="1425">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15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1557">
                                          <w:marLeft w:val="0"/>
                                          <w:marRight w:val="15"/>
                                          <w:marTop w:val="0"/>
                                          <w:marBottom w:val="0"/>
                                          <w:divBdr>
                                            <w:top w:val="none" w:sz="0" w:space="0" w:color="auto"/>
                                            <w:left w:val="none" w:sz="0" w:space="0" w:color="auto"/>
                                            <w:bottom w:val="none" w:sz="0" w:space="0" w:color="auto"/>
                                            <w:right w:val="none" w:sz="0" w:space="0" w:color="auto"/>
                                          </w:divBdr>
                                          <w:divsChild>
                                            <w:div w:id="1236">
                                              <w:marLeft w:val="0"/>
                                              <w:marRight w:val="0"/>
                                              <w:marTop w:val="0"/>
                                              <w:marBottom w:val="0"/>
                                              <w:divBdr>
                                                <w:top w:val="none" w:sz="0" w:space="0" w:color="auto"/>
                                                <w:left w:val="none" w:sz="0" w:space="0" w:color="auto"/>
                                                <w:bottom w:val="none" w:sz="0" w:space="0" w:color="auto"/>
                                                <w:right w:val="none" w:sz="0" w:space="0" w:color="auto"/>
                                              </w:divBdr>
                                              <w:divsChild>
                                                <w:div w:id="1405">
                                                  <w:marLeft w:val="90"/>
                                                  <w:marRight w:val="0"/>
                                                  <w:marTop w:val="0"/>
                                                  <w:marBottom w:val="0"/>
                                                  <w:divBdr>
                                                    <w:top w:val="none" w:sz="0" w:space="0" w:color="auto"/>
                                                    <w:left w:val="none" w:sz="0" w:space="0" w:color="auto"/>
                                                    <w:bottom w:val="none" w:sz="0" w:space="0" w:color="auto"/>
                                                    <w:right w:val="none" w:sz="0" w:space="0" w:color="auto"/>
                                                  </w:divBdr>
                                                  <w:divsChild>
                                                    <w:div w:id="838">
                                                      <w:marLeft w:val="30"/>
                                                      <w:marRight w:val="0"/>
                                                      <w:marTop w:val="0"/>
                                                      <w:marBottom w:val="0"/>
                                                      <w:divBdr>
                                                        <w:top w:val="none" w:sz="0" w:space="0" w:color="auto"/>
                                                        <w:left w:val="none" w:sz="0" w:space="0" w:color="auto"/>
                                                        <w:bottom w:val="none" w:sz="0" w:space="0" w:color="auto"/>
                                                        <w:right w:val="none" w:sz="0" w:space="0" w:color="auto"/>
                                                      </w:divBdr>
                                                      <w:divsChild>
                                                        <w:div w:id="608">
                                                          <w:marLeft w:val="0"/>
                                                          <w:marRight w:val="0"/>
                                                          <w:marTop w:val="0"/>
                                                          <w:marBottom w:val="0"/>
                                                          <w:divBdr>
                                                            <w:top w:val="none" w:sz="0" w:space="0" w:color="auto"/>
                                                            <w:left w:val="none" w:sz="0" w:space="0" w:color="auto"/>
                                                            <w:bottom w:val="none" w:sz="0" w:space="0" w:color="auto"/>
                                                            <w:right w:val="none" w:sz="0" w:space="0" w:color="auto"/>
                                                          </w:divBdr>
                                                          <w:divsChild>
                                                            <w:div w:id="1191">
                                                              <w:marLeft w:val="0"/>
                                                              <w:marRight w:val="0"/>
                                                              <w:marTop w:val="0"/>
                                                              <w:marBottom w:val="0"/>
                                                              <w:divBdr>
                                                                <w:top w:val="none" w:sz="0" w:space="0" w:color="auto"/>
                                                                <w:left w:val="none" w:sz="0" w:space="0" w:color="auto"/>
                                                                <w:bottom w:val="none" w:sz="0" w:space="0" w:color="auto"/>
                                                                <w:right w:val="none" w:sz="0" w:space="0" w:color="auto"/>
                                                              </w:divBdr>
                                                              <w:divsChild>
                                                                <w:div w:id="79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3">
      <w:marLeft w:val="0"/>
      <w:marRight w:val="0"/>
      <w:marTop w:val="0"/>
      <w:marBottom w:val="0"/>
      <w:divBdr>
        <w:top w:val="none" w:sz="0" w:space="0" w:color="auto"/>
        <w:left w:val="none" w:sz="0" w:space="0" w:color="auto"/>
        <w:bottom w:val="none" w:sz="0" w:space="0" w:color="auto"/>
        <w:right w:val="none" w:sz="0" w:space="0" w:color="auto"/>
      </w:divBdr>
      <w:divsChild>
        <w:div w:id="1234">
          <w:marLeft w:val="0"/>
          <w:marRight w:val="0"/>
          <w:marTop w:val="0"/>
          <w:marBottom w:val="0"/>
          <w:divBdr>
            <w:top w:val="none" w:sz="0" w:space="0" w:color="auto"/>
            <w:left w:val="none" w:sz="0" w:space="0" w:color="auto"/>
            <w:bottom w:val="none" w:sz="0" w:space="0" w:color="auto"/>
            <w:right w:val="none" w:sz="0" w:space="0" w:color="auto"/>
          </w:divBdr>
          <w:divsChild>
            <w:div w:id="656">
              <w:marLeft w:val="0"/>
              <w:marRight w:val="0"/>
              <w:marTop w:val="0"/>
              <w:marBottom w:val="0"/>
              <w:divBdr>
                <w:top w:val="single" w:sz="6" w:space="0" w:color="D9D9D9"/>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991">
                      <w:marLeft w:val="150"/>
                      <w:marRight w:val="0"/>
                      <w:marTop w:val="0"/>
                      <w:marBottom w:val="0"/>
                      <w:divBdr>
                        <w:top w:val="none" w:sz="0" w:space="0" w:color="auto"/>
                        <w:left w:val="none" w:sz="0" w:space="0" w:color="auto"/>
                        <w:bottom w:val="none" w:sz="0" w:space="0" w:color="auto"/>
                        <w:right w:val="none" w:sz="0" w:space="0" w:color="auto"/>
                      </w:divBdr>
                      <w:divsChild>
                        <w:div w:id="548">
                          <w:marLeft w:val="0"/>
                          <w:marRight w:val="0"/>
                          <w:marTop w:val="0"/>
                          <w:marBottom w:val="0"/>
                          <w:divBdr>
                            <w:top w:val="none" w:sz="0" w:space="0" w:color="auto"/>
                            <w:left w:val="none" w:sz="0" w:space="0" w:color="auto"/>
                            <w:bottom w:val="none" w:sz="0" w:space="0" w:color="auto"/>
                            <w:right w:val="none" w:sz="0" w:space="0" w:color="auto"/>
                          </w:divBdr>
                          <w:divsChild>
                            <w:div w:id="1107">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150"/>
                                  <w:marBottom w:val="0"/>
                                  <w:divBdr>
                                    <w:top w:val="none" w:sz="0" w:space="0" w:color="auto"/>
                                    <w:left w:val="none" w:sz="0" w:space="0" w:color="auto"/>
                                    <w:bottom w:val="none" w:sz="0" w:space="0" w:color="auto"/>
                                    <w:right w:val="none" w:sz="0" w:space="0" w:color="auto"/>
                                  </w:divBdr>
                                  <w:divsChild>
                                    <w:div w:id="1038">
                                      <w:marLeft w:val="0"/>
                                      <w:marRight w:val="0"/>
                                      <w:marTop w:val="0"/>
                                      <w:marBottom w:val="0"/>
                                      <w:divBdr>
                                        <w:top w:val="none" w:sz="0" w:space="0" w:color="auto"/>
                                        <w:left w:val="none" w:sz="0" w:space="0" w:color="auto"/>
                                        <w:bottom w:val="none" w:sz="0" w:space="0" w:color="auto"/>
                                        <w:right w:val="none" w:sz="0" w:space="0" w:color="auto"/>
                                      </w:divBdr>
                                      <w:divsChild>
                                        <w:div w:id="1388">
                                          <w:marLeft w:val="0"/>
                                          <w:marRight w:val="15"/>
                                          <w:marTop w:val="0"/>
                                          <w:marBottom w:val="0"/>
                                          <w:divBdr>
                                            <w:top w:val="none" w:sz="0" w:space="0" w:color="auto"/>
                                            <w:left w:val="none" w:sz="0" w:space="0" w:color="auto"/>
                                            <w:bottom w:val="none" w:sz="0" w:space="0" w:color="auto"/>
                                            <w:right w:val="none" w:sz="0" w:space="0" w:color="auto"/>
                                          </w:divBdr>
                                          <w:divsChild>
                                            <w:div w:id="1548">
                                              <w:marLeft w:val="0"/>
                                              <w:marRight w:val="0"/>
                                              <w:marTop w:val="0"/>
                                              <w:marBottom w:val="0"/>
                                              <w:divBdr>
                                                <w:top w:val="none" w:sz="0" w:space="0" w:color="auto"/>
                                                <w:left w:val="none" w:sz="0" w:space="0" w:color="auto"/>
                                                <w:bottom w:val="none" w:sz="0" w:space="0" w:color="auto"/>
                                                <w:right w:val="none" w:sz="0" w:space="0" w:color="auto"/>
                                              </w:divBdr>
                                              <w:divsChild>
                                                <w:div w:id="1106">
                                                  <w:marLeft w:val="90"/>
                                                  <w:marRight w:val="0"/>
                                                  <w:marTop w:val="0"/>
                                                  <w:marBottom w:val="0"/>
                                                  <w:divBdr>
                                                    <w:top w:val="none" w:sz="0" w:space="0" w:color="auto"/>
                                                    <w:left w:val="none" w:sz="0" w:space="0" w:color="auto"/>
                                                    <w:bottom w:val="none" w:sz="0" w:space="0" w:color="auto"/>
                                                    <w:right w:val="none" w:sz="0" w:space="0" w:color="auto"/>
                                                  </w:divBdr>
                                                  <w:divsChild>
                                                    <w:div w:id="1251">
                                                      <w:marLeft w:val="30"/>
                                                      <w:marRight w:val="0"/>
                                                      <w:marTop w:val="0"/>
                                                      <w:marBottom w:val="0"/>
                                                      <w:divBdr>
                                                        <w:top w:val="none" w:sz="0" w:space="0" w:color="auto"/>
                                                        <w:left w:val="none" w:sz="0" w:space="0" w:color="auto"/>
                                                        <w:bottom w:val="none" w:sz="0" w:space="0" w:color="auto"/>
                                                        <w:right w:val="none" w:sz="0" w:space="0" w:color="auto"/>
                                                      </w:divBdr>
                                                      <w:divsChild>
                                                        <w:div w:id="1353">
                                                          <w:marLeft w:val="0"/>
                                                          <w:marRight w:val="0"/>
                                                          <w:marTop w:val="0"/>
                                                          <w:marBottom w:val="0"/>
                                                          <w:divBdr>
                                                            <w:top w:val="none" w:sz="0" w:space="0" w:color="auto"/>
                                                            <w:left w:val="none" w:sz="0" w:space="0" w:color="auto"/>
                                                            <w:bottom w:val="none" w:sz="0" w:space="0" w:color="auto"/>
                                                            <w:right w:val="none" w:sz="0" w:space="0" w:color="auto"/>
                                                          </w:divBdr>
                                                          <w:divsChild>
                                                            <w:div w:id="1054">
                                                              <w:marLeft w:val="0"/>
                                                              <w:marRight w:val="0"/>
                                                              <w:marTop w:val="0"/>
                                                              <w:marBottom w:val="0"/>
                                                              <w:divBdr>
                                                                <w:top w:val="none" w:sz="0" w:space="0" w:color="auto"/>
                                                                <w:left w:val="none" w:sz="0" w:space="0" w:color="auto"/>
                                                                <w:bottom w:val="none" w:sz="0" w:space="0" w:color="auto"/>
                                                                <w:right w:val="none" w:sz="0" w:space="0" w:color="auto"/>
                                                              </w:divBdr>
                                                              <w:divsChild>
                                                                <w:div w:id="97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
      <w:marLeft w:val="0"/>
      <w:marRight w:val="0"/>
      <w:marTop w:val="0"/>
      <w:marBottom w:val="0"/>
      <w:divBdr>
        <w:top w:val="none" w:sz="0" w:space="0" w:color="auto"/>
        <w:left w:val="none" w:sz="0" w:space="0" w:color="auto"/>
        <w:bottom w:val="none" w:sz="0" w:space="0" w:color="auto"/>
        <w:right w:val="none" w:sz="0" w:space="0" w:color="auto"/>
      </w:divBdr>
      <w:divsChild>
        <w:div w:id="1361">
          <w:marLeft w:val="0"/>
          <w:marRight w:val="0"/>
          <w:marTop w:val="0"/>
          <w:marBottom w:val="0"/>
          <w:divBdr>
            <w:top w:val="none" w:sz="0" w:space="0" w:color="auto"/>
            <w:left w:val="none" w:sz="0" w:space="0" w:color="auto"/>
            <w:bottom w:val="none" w:sz="0" w:space="0" w:color="auto"/>
            <w:right w:val="none" w:sz="0" w:space="0" w:color="auto"/>
          </w:divBdr>
          <w:divsChild>
            <w:div w:id="512">
              <w:marLeft w:val="0"/>
              <w:marRight w:val="0"/>
              <w:marTop w:val="0"/>
              <w:marBottom w:val="0"/>
              <w:divBdr>
                <w:top w:val="single" w:sz="6" w:space="0" w:color="D9D9D9"/>
                <w:left w:val="none" w:sz="0" w:space="0" w:color="auto"/>
                <w:bottom w:val="none" w:sz="0" w:space="0" w:color="auto"/>
                <w:right w:val="none" w:sz="0" w:space="0" w:color="auto"/>
              </w:divBdr>
              <w:divsChild>
                <w:div w:id="976">
                  <w:marLeft w:val="0"/>
                  <w:marRight w:val="0"/>
                  <w:marTop w:val="0"/>
                  <w:marBottom w:val="0"/>
                  <w:divBdr>
                    <w:top w:val="none" w:sz="0" w:space="0" w:color="auto"/>
                    <w:left w:val="none" w:sz="0" w:space="0" w:color="auto"/>
                    <w:bottom w:val="none" w:sz="0" w:space="0" w:color="auto"/>
                    <w:right w:val="none" w:sz="0" w:space="0" w:color="auto"/>
                  </w:divBdr>
                  <w:divsChild>
                    <w:div w:id="1302">
                      <w:marLeft w:val="150"/>
                      <w:marRight w:val="0"/>
                      <w:marTop w:val="0"/>
                      <w:marBottom w:val="0"/>
                      <w:divBdr>
                        <w:top w:val="none" w:sz="0" w:space="0" w:color="auto"/>
                        <w:left w:val="none" w:sz="0" w:space="0" w:color="auto"/>
                        <w:bottom w:val="none" w:sz="0" w:space="0" w:color="auto"/>
                        <w:right w:val="none" w:sz="0" w:space="0" w:color="auto"/>
                      </w:divBdr>
                      <w:divsChild>
                        <w:div w:id="911">
                          <w:marLeft w:val="0"/>
                          <w:marRight w:val="0"/>
                          <w:marTop w:val="0"/>
                          <w:marBottom w:val="0"/>
                          <w:divBdr>
                            <w:top w:val="none" w:sz="0" w:space="0" w:color="auto"/>
                            <w:left w:val="none" w:sz="0" w:space="0" w:color="auto"/>
                            <w:bottom w:val="none" w:sz="0" w:space="0" w:color="auto"/>
                            <w:right w:val="none" w:sz="0" w:space="0" w:color="auto"/>
                          </w:divBdr>
                          <w:divsChild>
                            <w:div w:id="1201">
                              <w:marLeft w:val="0"/>
                              <w:marRight w:val="0"/>
                              <w:marTop w:val="0"/>
                              <w:marBottom w:val="0"/>
                              <w:divBdr>
                                <w:top w:val="none" w:sz="0" w:space="0" w:color="auto"/>
                                <w:left w:val="none" w:sz="0" w:space="0" w:color="auto"/>
                                <w:bottom w:val="none" w:sz="0" w:space="0" w:color="auto"/>
                                <w:right w:val="none" w:sz="0" w:space="0" w:color="auto"/>
                              </w:divBdr>
                              <w:divsChild>
                                <w:div w:id="575">
                                  <w:marLeft w:val="0"/>
                                  <w:marRight w:val="0"/>
                                  <w:marTop w:val="15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98">
                                          <w:marLeft w:val="0"/>
                                          <w:marRight w:val="15"/>
                                          <w:marTop w:val="0"/>
                                          <w:marBottom w:val="0"/>
                                          <w:divBdr>
                                            <w:top w:val="none" w:sz="0" w:space="0" w:color="auto"/>
                                            <w:left w:val="none" w:sz="0" w:space="0" w:color="auto"/>
                                            <w:bottom w:val="none" w:sz="0" w:space="0" w:color="auto"/>
                                            <w:right w:val="none" w:sz="0" w:space="0" w:color="auto"/>
                                          </w:divBdr>
                                          <w:divsChild>
                                            <w:div w:id="504">
                                              <w:marLeft w:val="0"/>
                                              <w:marRight w:val="0"/>
                                              <w:marTop w:val="0"/>
                                              <w:marBottom w:val="0"/>
                                              <w:divBdr>
                                                <w:top w:val="none" w:sz="0" w:space="0" w:color="auto"/>
                                                <w:left w:val="none" w:sz="0" w:space="0" w:color="auto"/>
                                                <w:bottom w:val="none" w:sz="0" w:space="0" w:color="auto"/>
                                                <w:right w:val="none" w:sz="0" w:space="0" w:color="auto"/>
                                              </w:divBdr>
                                              <w:divsChild>
                                                <w:div w:id="884">
                                                  <w:marLeft w:val="90"/>
                                                  <w:marRight w:val="0"/>
                                                  <w:marTop w:val="0"/>
                                                  <w:marBottom w:val="0"/>
                                                  <w:divBdr>
                                                    <w:top w:val="none" w:sz="0" w:space="0" w:color="auto"/>
                                                    <w:left w:val="none" w:sz="0" w:space="0" w:color="auto"/>
                                                    <w:bottom w:val="none" w:sz="0" w:space="0" w:color="auto"/>
                                                    <w:right w:val="none" w:sz="0" w:space="0" w:color="auto"/>
                                                  </w:divBdr>
                                                  <w:divsChild>
                                                    <w:div w:id="1324">
                                                      <w:marLeft w:val="3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300">
                                                                  <w:marLeft w:val="600"/>
                                                                  <w:marRight w:val="720"/>
                                                                  <w:marTop w:val="100"/>
                                                                  <w:marBottom w:val="100"/>
                                                                  <w:divBdr>
                                                                    <w:top w:val="none" w:sz="0" w:space="0" w:color="auto"/>
                                                                    <w:left w:val="none" w:sz="0" w:space="0" w:color="auto"/>
                                                                    <w:bottom w:val="none" w:sz="0" w:space="0" w:color="auto"/>
                                                                    <w:right w:val="none" w:sz="0" w:space="0" w:color="auto"/>
                                                                  </w:divBdr>
                                                                  <w:divsChild>
                                                                    <w:div w:id="58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
      <w:marLeft w:val="0"/>
      <w:marRight w:val="0"/>
      <w:marTop w:val="0"/>
      <w:marBottom w:val="0"/>
      <w:divBdr>
        <w:top w:val="none" w:sz="0" w:space="0" w:color="auto"/>
        <w:left w:val="none" w:sz="0" w:space="0" w:color="auto"/>
        <w:bottom w:val="none" w:sz="0" w:space="0" w:color="auto"/>
        <w:right w:val="none" w:sz="0" w:space="0" w:color="auto"/>
      </w:divBdr>
      <w:divsChild>
        <w:div w:id="1505">
          <w:marLeft w:val="0"/>
          <w:marRight w:val="0"/>
          <w:marTop w:val="0"/>
          <w:marBottom w:val="0"/>
          <w:divBdr>
            <w:top w:val="none" w:sz="0" w:space="0" w:color="auto"/>
            <w:left w:val="none" w:sz="0" w:space="0" w:color="auto"/>
            <w:bottom w:val="none" w:sz="0" w:space="0" w:color="auto"/>
            <w:right w:val="none" w:sz="0" w:space="0" w:color="auto"/>
          </w:divBdr>
          <w:divsChild>
            <w:div w:id="1235">
              <w:marLeft w:val="0"/>
              <w:marRight w:val="0"/>
              <w:marTop w:val="0"/>
              <w:marBottom w:val="0"/>
              <w:divBdr>
                <w:top w:val="single" w:sz="6" w:space="0" w:color="D9D9D9"/>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30">
                          <w:marLeft w:val="0"/>
                          <w:marRight w:val="0"/>
                          <w:marTop w:val="0"/>
                          <w:marBottom w:val="0"/>
                          <w:divBdr>
                            <w:top w:val="none" w:sz="0" w:space="0" w:color="auto"/>
                            <w:left w:val="none" w:sz="0" w:space="0" w:color="auto"/>
                            <w:bottom w:val="none" w:sz="0" w:space="0" w:color="auto"/>
                            <w:right w:val="none" w:sz="0" w:space="0" w:color="auto"/>
                          </w:divBdr>
                          <w:divsChild>
                            <w:div w:id="417">
                              <w:marLeft w:val="0"/>
                              <w:marRight w:val="0"/>
                              <w:marTop w:val="0"/>
                              <w:marBottom w:val="0"/>
                              <w:divBdr>
                                <w:top w:val="none" w:sz="0" w:space="0" w:color="auto"/>
                                <w:left w:val="none" w:sz="0" w:space="0" w:color="auto"/>
                                <w:bottom w:val="none" w:sz="0" w:space="0" w:color="auto"/>
                                <w:right w:val="none" w:sz="0" w:space="0" w:color="auto"/>
                              </w:divBdr>
                              <w:divsChild>
                                <w:div w:id="674">
                                  <w:marLeft w:val="0"/>
                                  <w:marRight w:val="0"/>
                                  <w:marTop w:val="150"/>
                                  <w:marBottom w:val="0"/>
                                  <w:divBdr>
                                    <w:top w:val="none" w:sz="0" w:space="0" w:color="auto"/>
                                    <w:left w:val="none" w:sz="0" w:space="0" w:color="auto"/>
                                    <w:bottom w:val="none" w:sz="0" w:space="0" w:color="auto"/>
                                    <w:right w:val="none" w:sz="0" w:space="0" w:color="auto"/>
                                  </w:divBdr>
                                  <w:divsChild>
                                    <w:div w:id="1214">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918">
                                              <w:marLeft w:val="0"/>
                                              <w:marRight w:val="0"/>
                                              <w:marTop w:val="0"/>
                                              <w:marBottom w:val="0"/>
                                              <w:divBdr>
                                                <w:top w:val="none" w:sz="0" w:space="0" w:color="auto"/>
                                                <w:left w:val="none" w:sz="0" w:space="0" w:color="auto"/>
                                                <w:bottom w:val="none" w:sz="0" w:space="0" w:color="auto"/>
                                                <w:right w:val="none" w:sz="0" w:space="0" w:color="auto"/>
                                              </w:divBdr>
                                              <w:divsChild>
                                                <w:div w:id="286">
                                                  <w:marLeft w:val="90"/>
                                                  <w:marRight w:val="0"/>
                                                  <w:marTop w:val="0"/>
                                                  <w:marBottom w:val="0"/>
                                                  <w:divBdr>
                                                    <w:top w:val="none" w:sz="0" w:space="0" w:color="auto"/>
                                                    <w:left w:val="none" w:sz="0" w:space="0" w:color="auto"/>
                                                    <w:bottom w:val="none" w:sz="0" w:space="0" w:color="auto"/>
                                                    <w:right w:val="none" w:sz="0" w:space="0" w:color="auto"/>
                                                  </w:divBdr>
                                                  <w:divsChild>
                                                    <w:div w:id="1080">
                                                      <w:marLeft w:val="3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097">
                                                              <w:marLeft w:val="0"/>
                                                              <w:marRight w:val="0"/>
                                                              <w:marTop w:val="0"/>
                                                              <w:marBottom w:val="0"/>
                                                              <w:divBdr>
                                                                <w:top w:val="none" w:sz="0" w:space="0" w:color="auto"/>
                                                                <w:left w:val="none" w:sz="0" w:space="0" w:color="auto"/>
                                                                <w:bottom w:val="none" w:sz="0" w:space="0" w:color="auto"/>
                                                                <w:right w:val="none" w:sz="0" w:space="0" w:color="auto"/>
                                                              </w:divBdr>
                                                              <w:divsChild>
                                                                <w:div w:id="97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
      <w:marLeft w:val="0"/>
      <w:marRight w:val="0"/>
      <w:marTop w:val="0"/>
      <w:marBottom w:val="0"/>
      <w:divBdr>
        <w:top w:val="none" w:sz="0" w:space="0" w:color="auto"/>
        <w:left w:val="none" w:sz="0" w:space="0" w:color="auto"/>
        <w:bottom w:val="none" w:sz="0" w:space="0" w:color="auto"/>
        <w:right w:val="none" w:sz="0" w:space="0" w:color="auto"/>
      </w:divBdr>
      <w:divsChild>
        <w:div w:id="750">
          <w:marLeft w:val="0"/>
          <w:marRight w:val="0"/>
          <w:marTop w:val="0"/>
          <w:marBottom w:val="0"/>
          <w:divBdr>
            <w:top w:val="none" w:sz="0" w:space="0" w:color="auto"/>
            <w:left w:val="none" w:sz="0" w:space="0" w:color="auto"/>
            <w:bottom w:val="none" w:sz="0" w:space="0" w:color="auto"/>
            <w:right w:val="none" w:sz="0" w:space="0" w:color="auto"/>
          </w:divBdr>
          <w:divsChild>
            <w:div w:id="1551">
              <w:marLeft w:val="0"/>
              <w:marRight w:val="0"/>
              <w:marTop w:val="0"/>
              <w:marBottom w:val="0"/>
              <w:divBdr>
                <w:top w:val="single" w:sz="6" w:space="0" w:color="D9D9D9"/>
                <w:left w:val="none" w:sz="0" w:space="0" w:color="auto"/>
                <w:bottom w:val="none" w:sz="0" w:space="0" w:color="auto"/>
                <w:right w:val="none" w:sz="0" w:space="0" w:color="auto"/>
              </w:divBdr>
              <w:divsChild>
                <w:div w:id="1275">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1358">
                          <w:marLeft w:val="0"/>
                          <w:marRight w:val="0"/>
                          <w:marTop w:val="0"/>
                          <w:marBottom w:val="0"/>
                          <w:divBdr>
                            <w:top w:val="none" w:sz="0" w:space="0" w:color="auto"/>
                            <w:left w:val="none" w:sz="0" w:space="0" w:color="auto"/>
                            <w:bottom w:val="none" w:sz="0" w:space="0" w:color="auto"/>
                            <w:right w:val="none" w:sz="0" w:space="0" w:color="auto"/>
                          </w:divBdr>
                          <w:divsChild>
                            <w:div w:id="955">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150"/>
                                  <w:marBottom w:val="0"/>
                                  <w:divBdr>
                                    <w:top w:val="none" w:sz="0" w:space="0" w:color="auto"/>
                                    <w:left w:val="none" w:sz="0" w:space="0" w:color="auto"/>
                                    <w:bottom w:val="none" w:sz="0" w:space="0" w:color="auto"/>
                                    <w:right w:val="none" w:sz="0" w:space="0" w:color="auto"/>
                                  </w:divBdr>
                                  <w:divsChild>
                                    <w:div w:id="1482">
                                      <w:marLeft w:val="0"/>
                                      <w:marRight w:val="0"/>
                                      <w:marTop w:val="0"/>
                                      <w:marBottom w:val="0"/>
                                      <w:divBdr>
                                        <w:top w:val="none" w:sz="0" w:space="0" w:color="auto"/>
                                        <w:left w:val="none" w:sz="0" w:space="0" w:color="auto"/>
                                        <w:bottom w:val="none" w:sz="0" w:space="0" w:color="auto"/>
                                        <w:right w:val="none" w:sz="0" w:space="0" w:color="auto"/>
                                      </w:divBdr>
                                      <w:divsChild>
                                        <w:div w:id="1373">
                                          <w:marLeft w:val="0"/>
                                          <w:marRight w:val="0"/>
                                          <w:marTop w:val="0"/>
                                          <w:marBottom w:val="0"/>
                                          <w:divBdr>
                                            <w:top w:val="none" w:sz="0" w:space="0" w:color="auto"/>
                                            <w:left w:val="none" w:sz="0" w:space="0" w:color="auto"/>
                                            <w:bottom w:val="none" w:sz="0" w:space="0" w:color="auto"/>
                                            <w:right w:val="none" w:sz="0" w:space="0" w:color="auto"/>
                                          </w:divBdr>
                                          <w:divsChild>
                                            <w:div w:id="1064">
                                              <w:marLeft w:val="0"/>
                                              <w:marRight w:val="0"/>
                                              <w:marTop w:val="0"/>
                                              <w:marBottom w:val="0"/>
                                              <w:divBdr>
                                                <w:top w:val="none" w:sz="0" w:space="0" w:color="auto"/>
                                                <w:left w:val="none" w:sz="0" w:space="0" w:color="auto"/>
                                                <w:bottom w:val="none" w:sz="0" w:space="0" w:color="auto"/>
                                                <w:right w:val="none" w:sz="0" w:space="0" w:color="auto"/>
                                              </w:divBdr>
                                              <w:divsChild>
                                                <w:div w:id="741">
                                                  <w:marLeft w:val="90"/>
                                                  <w:marRight w:val="0"/>
                                                  <w:marTop w:val="0"/>
                                                  <w:marBottom w:val="0"/>
                                                  <w:divBdr>
                                                    <w:top w:val="none" w:sz="0" w:space="0" w:color="auto"/>
                                                    <w:left w:val="none" w:sz="0" w:space="0" w:color="auto"/>
                                                    <w:bottom w:val="none" w:sz="0" w:space="0" w:color="auto"/>
                                                    <w:right w:val="none" w:sz="0" w:space="0" w:color="auto"/>
                                                  </w:divBdr>
                                                  <w:divsChild>
                                                    <w:div w:id="1338">
                                                      <w:marLeft w:val="3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819">
                                                              <w:marLeft w:val="0"/>
                                                              <w:marRight w:val="0"/>
                                                              <w:marTop w:val="0"/>
                                                              <w:marBottom w:val="0"/>
                                                              <w:divBdr>
                                                                <w:top w:val="none" w:sz="0" w:space="0" w:color="auto"/>
                                                                <w:left w:val="none" w:sz="0" w:space="0" w:color="auto"/>
                                                                <w:bottom w:val="none" w:sz="0" w:space="0" w:color="auto"/>
                                                                <w:right w:val="none" w:sz="0" w:space="0" w:color="auto"/>
                                                              </w:divBdr>
                                                              <w:divsChild>
                                                                <w:div w:id="12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
      <w:marLeft w:val="0"/>
      <w:marRight w:val="0"/>
      <w:marTop w:val="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single" w:sz="6" w:space="0" w:color="D9D9D9"/>
                <w:left w:val="none" w:sz="0" w:space="0" w:color="auto"/>
                <w:bottom w:val="none" w:sz="0" w:space="0" w:color="auto"/>
                <w:right w:val="none" w:sz="0" w:space="0" w:color="auto"/>
              </w:divBdr>
              <w:divsChild>
                <w:div w:id="642">
                  <w:marLeft w:val="0"/>
                  <w:marRight w:val="0"/>
                  <w:marTop w:val="0"/>
                  <w:marBottom w:val="0"/>
                  <w:divBdr>
                    <w:top w:val="none" w:sz="0" w:space="0" w:color="auto"/>
                    <w:left w:val="none" w:sz="0" w:space="0" w:color="auto"/>
                    <w:bottom w:val="none" w:sz="0" w:space="0" w:color="auto"/>
                    <w:right w:val="none" w:sz="0" w:space="0" w:color="auto"/>
                  </w:divBdr>
                  <w:divsChild>
                    <w:div w:id="1529">
                      <w:marLeft w:val="0"/>
                      <w:marRight w:val="0"/>
                      <w:marTop w:val="0"/>
                      <w:marBottom w:val="0"/>
                      <w:divBdr>
                        <w:top w:val="none" w:sz="0" w:space="0" w:color="auto"/>
                        <w:left w:val="none" w:sz="0" w:space="0" w:color="auto"/>
                        <w:bottom w:val="none" w:sz="0" w:space="0" w:color="auto"/>
                        <w:right w:val="none" w:sz="0" w:space="0" w:color="auto"/>
                      </w:divBdr>
                      <w:divsChild>
                        <w:div w:id="1239">
                          <w:marLeft w:val="0"/>
                          <w:marRight w:val="0"/>
                          <w:marTop w:val="0"/>
                          <w:marBottom w:val="0"/>
                          <w:divBdr>
                            <w:top w:val="none" w:sz="0" w:space="0" w:color="auto"/>
                            <w:left w:val="none" w:sz="0" w:space="0" w:color="auto"/>
                            <w:bottom w:val="none" w:sz="0" w:space="0" w:color="auto"/>
                            <w:right w:val="none" w:sz="0" w:space="0" w:color="auto"/>
                          </w:divBdr>
                          <w:divsChild>
                            <w:div w:id="1418">
                              <w:marLeft w:val="0"/>
                              <w:marRight w:val="0"/>
                              <w:marTop w:val="0"/>
                              <w:marBottom w:val="0"/>
                              <w:divBdr>
                                <w:top w:val="none" w:sz="0" w:space="0" w:color="auto"/>
                                <w:left w:val="none" w:sz="0" w:space="0" w:color="auto"/>
                                <w:bottom w:val="none" w:sz="0" w:space="0" w:color="auto"/>
                                <w:right w:val="none" w:sz="0" w:space="0" w:color="auto"/>
                              </w:divBdr>
                              <w:divsChild>
                                <w:div w:id="1326">
                                  <w:marLeft w:val="0"/>
                                  <w:marRight w:val="0"/>
                                  <w:marTop w:val="150"/>
                                  <w:marBottom w:val="0"/>
                                  <w:divBdr>
                                    <w:top w:val="none" w:sz="0" w:space="0" w:color="auto"/>
                                    <w:left w:val="none" w:sz="0" w:space="0" w:color="auto"/>
                                    <w:bottom w:val="none" w:sz="0" w:space="0" w:color="auto"/>
                                    <w:right w:val="none" w:sz="0" w:space="0" w:color="auto"/>
                                  </w:divBdr>
                                  <w:divsChild>
                                    <w:div w:id="897">
                                      <w:marLeft w:val="0"/>
                                      <w:marRight w:val="0"/>
                                      <w:marTop w:val="0"/>
                                      <w:marBottom w:val="0"/>
                                      <w:divBdr>
                                        <w:top w:val="none" w:sz="0" w:space="0" w:color="auto"/>
                                        <w:left w:val="none" w:sz="0" w:space="0" w:color="auto"/>
                                        <w:bottom w:val="none" w:sz="0" w:space="0" w:color="auto"/>
                                        <w:right w:val="none" w:sz="0" w:space="0" w:color="auto"/>
                                      </w:divBdr>
                                      <w:divsChild>
                                        <w:div w:id="1483">
                                          <w:marLeft w:val="0"/>
                                          <w:marRight w:val="0"/>
                                          <w:marTop w:val="0"/>
                                          <w:marBottom w:val="0"/>
                                          <w:divBdr>
                                            <w:top w:val="none" w:sz="0" w:space="0" w:color="auto"/>
                                            <w:left w:val="none" w:sz="0" w:space="0" w:color="auto"/>
                                            <w:bottom w:val="none" w:sz="0" w:space="0" w:color="auto"/>
                                            <w:right w:val="none" w:sz="0" w:space="0" w:color="auto"/>
                                          </w:divBdr>
                                          <w:divsChild>
                                            <w:div w:id="1206">
                                              <w:marLeft w:val="0"/>
                                              <w:marRight w:val="0"/>
                                              <w:marTop w:val="0"/>
                                              <w:marBottom w:val="0"/>
                                              <w:divBdr>
                                                <w:top w:val="none" w:sz="0" w:space="0" w:color="auto"/>
                                                <w:left w:val="none" w:sz="0" w:space="0" w:color="auto"/>
                                                <w:bottom w:val="none" w:sz="0" w:space="0" w:color="auto"/>
                                                <w:right w:val="none" w:sz="0" w:space="0" w:color="auto"/>
                                              </w:divBdr>
                                              <w:divsChild>
                                                <w:div w:id="274">
                                                  <w:marLeft w:val="90"/>
                                                  <w:marRight w:val="0"/>
                                                  <w:marTop w:val="0"/>
                                                  <w:marBottom w:val="0"/>
                                                  <w:divBdr>
                                                    <w:top w:val="none" w:sz="0" w:space="0" w:color="auto"/>
                                                    <w:left w:val="none" w:sz="0" w:space="0" w:color="auto"/>
                                                    <w:bottom w:val="none" w:sz="0" w:space="0" w:color="auto"/>
                                                    <w:right w:val="none" w:sz="0" w:space="0" w:color="auto"/>
                                                  </w:divBdr>
                                                  <w:divsChild>
                                                    <w:div w:id="797">
                                                      <w:marLeft w:val="30"/>
                                                      <w:marRight w:val="0"/>
                                                      <w:marTop w:val="0"/>
                                                      <w:marBottom w:val="0"/>
                                                      <w:divBdr>
                                                        <w:top w:val="none" w:sz="0" w:space="0" w:color="auto"/>
                                                        <w:left w:val="none" w:sz="0" w:space="0" w:color="auto"/>
                                                        <w:bottom w:val="none" w:sz="0" w:space="0" w:color="auto"/>
                                                        <w:right w:val="none" w:sz="0" w:space="0" w:color="auto"/>
                                                      </w:divBdr>
                                                      <w:divsChild>
                                                        <w:div w:id="1032">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6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single" w:sz="6" w:space="0" w:color="D9D9D9"/>
                <w:left w:val="none" w:sz="0" w:space="0" w:color="auto"/>
                <w:bottom w:val="none" w:sz="0" w:space="0" w:color="auto"/>
                <w:right w:val="none" w:sz="0" w:space="0" w:color="auto"/>
              </w:divBdr>
              <w:divsChild>
                <w:div w:id="1071">
                  <w:marLeft w:val="0"/>
                  <w:marRight w:val="0"/>
                  <w:marTop w:val="0"/>
                  <w:marBottom w:val="0"/>
                  <w:divBdr>
                    <w:top w:val="none" w:sz="0" w:space="0" w:color="auto"/>
                    <w:left w:val="none" w:sz="0" w:space="0" w:color="auto"/>
                    <w:bottom w:val="none" w:sz="0" w:space="0" w:color="auto"/>
                    <w:right w:val="none" w:sz="0" w:space="0" w:color="auto"/>
                  </w:divBdr>
                  <w:divsChild>
                    <w:div w:id="1044">
                      <w:marLeft w:val="15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020">
                              <w:marLeft w:val="0"/>
                              <w:marRight w:val="0"/>
                              <w:marTop w:val="0"/>
                              <w:marBottom w:val="0"/>
                              <w:divBdr>
                                <w:top w:val="none" w:sz="0" w:space="0" w:color="auto"/>
                                <w:left w:val="none" w:sz="0" w:space="0" w:color="auto"/>
                                <w:bottom w:val="none" w:sz="0" w:space="0" w:color="auto"/>
                                <w:right w:val="none" w:sz="0" w:space="0" w:color="auto"/>
                              </w:divBdr>
                              <w:divsChild>
                                <w:div w:id="1096">
                                  <w:marLeft w:val="0"/>
                                  <w:marRight w:val="0"/>
                                  <w:marTop w:val="150"/>
                                  <w:marBottom w:val="0"/>
                                  <w:divBdr>
                                    <w:top w:val="none" w:sz="0" w:space="0" w:color="auto"/>
                                    <w:left w:val="none" w:sz="0" w:space="0" w:color="auto"/>
                                    <w:bottom w:val="none" w:sz="0" w:space="0" w:color="auto"/>
                                    <w:right w:val="none" w:sz="0" w:space="0" w:color="auto"/>
                                  </w:divBdr>
                                  <w:divsChild>
                                    <w:div w:id="1086">
                                      <w:marLeft w:val="0"/>
                                      <w:marRight w:val="0"/>
                                      <w:marTop w:val="0"/>
                                      <w:marBottom w:val="0"/>
                                      <w:divBdr>
                                        <w:top w:val="none" w:sz="0" w:space="0" w:color="auto"/>
                                        <w:left w:val="none" w:sz="0" w:space="0" w:color="auto"/>
                                        <w:bottom w:val="none" w:sz="0" w:space="0" w:color="auto"/>
                                        <w:right w:val="none" w:sz="0" w:space="0" w:color="auto"/>
                                      </w:divBdr>
                                      <w:divsChild>
                                        <w:div w:id="876">
                                          <w:marLeft w:val="0"/>
                                          <w:marRight w:val="15"/>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845">
                                                  <w:marLeft w:val="90"/>
                                                  <w:marRight w:val="0"/>
                                                  <w:marTop w:val="0"/>
                                                  <w:marBottom w:val="0"/>
                                                  <w:divBdr>
                                                    <w:top w:val="none" w:sz="0" w:space="0" w:color="auto"/>
                                                    <w:left w:val="none" w:sz="0" w:space="0" w:color="auto"/>
                                                    <w:bottom w:val="none" w:sz="0" w:space="0" w:color="auto"/>
                                                    <w:right w:val="none" w:sz="0" w:space="0" w:color="auto"/>
                                                  </w:divBdr>
                                                  <w:divsChild>
                                                    <w:div w:id="18">
                                                      <w:marLeft w:val="30"/>
                                                      <w:marRight w:val="0"/>
                                                      <w:marTop w:val="0"/>
                                                      <w:marBottom w:val="0"/>
                                                      <w:divBdr>
                                                        <w:top w:val="none" w:sz="0" w:space="0" w:color="auto"/>
                                                        <w:left w:val="none" w:sz="0" w:space="0" w:color="auto"/>
                                                        <w:bottom w:val="none" w:sz="0" w:space="0" w:color="auto"/>
                                                        <w:right w:val="none" w:sz="0" w:space="0" w:color="auto"/>
                                                      </w:divBdr>
                                                      <w:divsChild>
                                                        <w:div w:id="1408">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sChild>
                                                                <w:div w:id="17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
      <w:marLeft w:val="0"/>
      <w:marRight w:val="0"/>
      <w:marTop w:val="0"/>
      <w:marBottom w:val="0"/>
      <w:divBdr>
        <w:top w:val="none" w:sz="0" w:space="0" w:color="auto"/>
        <w:left w:val="none" w:sz="0" w:space="0" w:color="auto"/>
        <w:bottom w:val="none" w:sz="0" w:space="0" w:color="auto"/>
        <w:right w:val="none" w:sz="0" w:space="0" w:color="auto"/>
      </w:divBdr>
      <w:divsChild>
        <w:div w:id="1521">
          <w:marLeft w:val="0"/>
          <w:marRight w:val="0"/>
          <w:marTop w:val="0"/>
          <w:marBottom w:val="0"/>
          <w:divBdr>
            <w:top w:val="none" w:sz="0" w:space="0" w:color="auto"/>
            <w:left w:val="none" w:sz="0" w:space="0" w:color="auto"/>
            <w:bottom w:val="none" w:sz="0" w:space="0" w:color="auto"/>
            <w:right w:val="none" w:sz="0" w:space="0" w:color="auto"/>
          </w:divBdr>
          <w:divsChild>
            <w:div w:id="632">
              <w:marLeft w:val="0"/>
              <w:marRight w:val="0"/>
              <w:marTop w:val="0"/>
              <w:marBottom w:val="0"/>
              <w:divBdr>
                <w:top w:val="single" w:sz="6" w:space="0" w:color="D9D9D9"/>
                <w:left w:val="none" w:sz="0" w:space="0" w:color="auto"/>
                <w:bottom w:val="none" w:sz="0" w:space="0" w:color="auto"/>
                <w:right w:val="none" w:sz="0" w:space="0" w:color="auto"/>
              </w:divBdr>
              <w:divsChild>
                <w:div w:id="1404">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675">
                              <w:marLeft w:val="0"/>
                              <w:marRight w:val="0"/>
                              <w:marTop w:val="0"/>
                              <w:marBottom w:val="0"/>
                              <w:divBdr>
                                <w:top w:val="none" w:sz="0" w:space="0" w:color="auto"/>
                                <w:left w:val="none" w:sz="0" w:space="0" w:color="auto"/>
                                <w:bottom w:val="none" w:sz="0" w:space="0" w:color="auto"/>
                                <w:right w:val="none" w:sz="0" w:space="0" w:color="auto"/>
                              </w:divBdr>
                              <w:divsChild>
                                <w:div w:id="1072">
                                  <w:marLeft w:val="0"/>
                                  <w:marRight w:val="0"/>
                                  <w:marTop w:val="150"/>
                                  <w:marBottom w:val="0"/>
                                  <w:divBdr>
                                    <w:top w:val="none" w:sz="0" w:space="0" w:color="auto"/>
                                    <w:left w:val="none" w:sz="0" w:space="0" w:color="auto"/>
                                    <w:bottom w:val="none" w:sz="0" w:space="0" w:color="auto"/>
                                    <w:right w:val="none" w:sz="0" w:space="0" w:color="auto"/>
                                  </w:divBdr>
                                  <w:divsChild>
                                    <w:div w:id="673">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399">
                                              <w:marLeft w:val="0"/>
                                              <w:marRight w:val="0"/>
                                              <w:marTop w:val="0"/>
                                              <w:marBottom w:val="0"/>
                                              <w:divBdr>
                                                <w:top w:val="none" w:sz="0" w:space="0" w:color="auto"/>
                                                <w:left w:val="none" w:sz="0" w:space="0" w:color="auto"/>
                                                <w:bottom w:val="none" w:sz="0" w:space="0" w:color="auto"/>
                                                <w:right w:val="none" w:sz="0" w:space="0" w:color="auto"/>
                                              </w:divBdr>
                                              <w:divsChild>
                                                <w:div w:id="759">
                                                  <w:marLeft w:val="90"/>
                                                  <w:marRight w:val="0"/>
                                                  <w:marTop w:val="0"/>
                                                  <w:marBottom w:val="0"/>
                                                  <w:divBdr>
                                                    <w:top w:val="none" w:sz="0" w:space="0" w:color="auto"/>
                                                    <w:left w:val="none" w:sz="0" w:space="0" w:color="auto"/>
                                                    <w:bottom w:val="none" w:sz="0" w:space="0" w:color="auto"/>
                                                    <w:right w:val="none" w:sz="0" w:space="0" w:color="auto"/>
                                                  </w:divBdr>
                                                  <w:divsChild>
                                                    <w:div w:id="1218">
                                                      <w:marLeft w:val="3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346">
                                                              <w:marLeft w:val="0"/>
                                                              <w:marRight w:val="0"/>
                                                              <w:marTop w:val="0"/>
                                                              <w:marBottom w:val="0"/>
                                                              <w:divBdr>
                                                                <w:top w:val="none" w:sz="0" w:space="0" w:color="auto"/>
                                                                <w:left w:val="none" w:sz="0" w:space="0" w:color="auto"/>
                                                                <w:bottom w:val="none" w:sz="0" w:space="0" w:color="auto"/>
                                                                <w:right w:val="none" w:sz="0" w:space="0" w:color="auto"/>
                                                              </w:divBdr>
                                                              <w:divsChild>
                                                                <w:div w:id="12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sChild>
        <w:div w:id="1442">
          <w:marLeft w:val="0"/>
          <w:marRight w:val="0"/>
          <w:marTop w:val="0"/>
          <w:marBottom w:val="0"/>
          <w:divBdr>
            <w:top w:val="none" w:sz="0" w:space="0" w:color="auto"/>
            <w:left w:val="none" w:sz="0" w:space="0" w:color="auto"/>
            <w:bottom w:val="none" w:sz="0" w:space="0" w:color="auto"/>
            <w:right w:val="none" w:sz="0" w:space="0" w:color="auto"/>
          </w:divBdr>
          <w:divsChild>
            <w:div w:id="1344">
              <w:marLeft w:val="0"/>
              <w:marRight w:val="0"/>
              <w:marTop w:val="0"/>
              <w:marBottom w:val="0"/>
              <w:divBdr>
                <w:top w:val="single" w:sz="6" w:space="0" w:color="D9D9D9"/>
                <w:left w:val="none" w:sz="0" w:space="0" w:color="auto"/>
                <w:bottom w:val="none" w:sz="0" w:space="0" w:color="auto"/>
                <w:right w:val="none" w:sz="0" w:space="0" w:color="auto"/>
              </w:divBdr>
              <w:divsChild>
                <w:div w:id="718">
                  <w:marLeft w:val="0"/>
                  <w:marRight w:val="0"/>
                  <w:marTop w:val="0"/>
                  <w:marBottom w:val="0"/>
                  <w:divBdr>
                    <w:top w:val="none" w:sz="0" w:space="0" w:color="auto"/>
                    <w:left w:val="none" w:sz="0" w:space="0" w:color="auto"/>
                    <w:bottom w:val="none" w:sz="0" w:space="0" w:color="auto"/>
                    <w:right w:val="none" w:sz="0" w:space="0" w:color="auto"/>
                  </w:divBdr>
                  <w:divsChild>
                    <w:div w:id="1445">
                      <w:marLeft w:val="15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528">
                                  <w:marLeft w:val="0"/>
                                  <w:marRight w:val="0"/>
                                  <w:marTop w:val="15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15"/>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sChild>
                                                <w:div w:id="640">
                                                  <w:marLeft w:val="90"/>
                                                  <w:marRight w:val="0"/>
                                                  <w:marTop w:val="0"/>
                                                  <w:marBottom w:val="0"/>
                                                  <w:divBdr>
                                                    <w:top w:val="none" w:sz="0" w:space="0" w:color="auto"/>
                                                    <w:left w:val="none" w:sz="0" w:space="0" w:color="auto"/>
                                                    <w:bottom w:val="none" w:sz="0" w:space="0" w:color="auto"/>
                                                    <w:right w:val="none" w:sz="0" w:space="0" w:color="auto"/>
                                                  </w:divBdr>
                                                  <w:divsChild>
                                                    <w:div w:id="1261">
                                                      <w:marLeft w:val="30"/>
                                                      <w:marRight w:val="0"/>
                                                      <w:marTop w:val="0"/>
                                                      <w:marBottom w:val="0"/>
                                                      <w:divBdr>
                                                        <w:top w:val="none" w:sz="0" w:space="0" w:color="auto"/>
                                                        <w:left w:val="none" w:sz="0" w:space="0" w:color="auto"/>
                                                        <w:bottom w:val="none" w:sz="0" w:space="0" w:color="auto"/>
                                                        <w:right w:val="none" w:sz="0" w:space="0" w:color="auto"/>
                                                      </w:divBdr>
                                                      <w:divsChild>
                                                        <w:div w:id="860">
                                                          <w:marLeft w:val="0"/>
                                                          <w:marRight w:val="0"/>
                                                          <w:marTop w:val="0"/>
                                                          <w:marBottom w:val="0"/>
                                                          <w:divBdr>
                                                            <w:top w:val="none" w:sz="0" w:space="0" w:color="auto"/>
                                                            <w:left w:val="none" w:sz="0" w:space="0" w:color="auto"/>
                                                            <w:bottom w:val="none" w:sz="0" w:space="0" w:color="auto"/>
                                                            <w:right w:val="none" w:sz="0" w:space="0" w:color="auto"/>
                                                          </w:divBdr>
                                                          <w:divsChild>
                                                            <w:div w:id="459">
                                                              <w:marLeft w:val="0"/>
                                                              <w:marRight w:val="0"/>
                                                              <w:marTop w:val="0"/>
                                                              <w:marBottom w:val="0"/>
                                                              <w:divBdr>
                                                                <w:top w:val="none" w:sz="0" w:space="0" w:color="auto"/>
                                                                <w:left w:val="none" w:sz="0" w:space="0" w:color="auto"/>
                                                                <w:bottom w:val="none" w:sz="0" w:space="0" w:color="auto"/>
                                                                <w:right w:val="none" w:sz="0" w:space="0" w:color="auto"/>
                                                              </w:divBdr>
                                                              <w:divsChild>
                                                                <w:div w:id="141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sChild>
            <w:div w:id="831">
              <w:marLeft w:val="0"/>
              <w:marRight w:val="0"/>
              <w:marTop w:val="0"/>
              <w:marBottom w:val="0"/>
              <w:divBdr>
                <w:top w:val="single" w:sz="6" w:space="0" w:color="D9D9D9"/>
                <w:left w:val="none" w:sz="0" w:space="0" w:color="auto"/>
                <w:bottom w:val="none" w:sz="0" w:space="0" w:color="auto"/>
                <w:right w:val="none" w:sz="0" w:space="0" w:color="auto"/>
              </w:divBdr>
              <w:divsChild>
                <w:div w:id="1513">
                  <w:marLeft w:val="0"/>
                  <w:marRight w:val="0"/>
                  <w:marTop w:val="0"/>
                  <w:marBottom w:val="0"/>
                  <w:divBdr>
                    <w:top w:val="none" w:sz="0" w:space="0" w:color="auto"/>
                    <w:left w:val="none" w:sz="0" w:space="0" w:color="auto"/>
                    <w:bottom w:val="none" w:sz="0" w:space="0" w:color="auto"/>
                    <w:right w:val="none" w:sz="0" w:space="0" w:color="auto"/>
                  </w:divBdr>
                  <w:divsChild>
                    <w:div w:id="92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422">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15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543">
                                          <w:marLeft w:val="0"/>
                                          <w:marRight w:val="0"/>
                                          <w:marTop w:val="0"/>
                                          <w:marBottom w:val="0"/>
                                          <w:divBdr>
                                            <w:top w:val="none" w:sz="0" w:space="0" w:color="auto"/>
                                            <w:left w:val="none" w:sz="0" w:space="0" w:color="auto"/>
                                            <w:bottom w:val="none" w:sz="0" w:space="0" w:color="auto"/>
                                            <w:right w:val="none" w:sz="0" w:space="0" w:color="auto"/>
                                          </w:divBdr>
                                          <w:divsChild>
                                            <w:div w:id="923">
                                              <w:marLeft w:val="0"/>
                                              <w:marRight w:val="0"/>
                                              <w:marTop w:val="0"/>
                                              <w:marBottom w:val="0"/>
                                              <w:divBdr>
                                                <w:top w:val="none" w:sz="0" w:space="0" w:color="auto"/>
                                                <w:left w:val="none" w:sz="0" w:space="0" w:color="auto"/>
                                                <w:bottom w:val="none" w:sz="0" w:space="0" w:color="auto"/>
                                                <w:right w:val="none" w:sz="0" w:space="0" w:color="auto"/>
                                              </w:divBdr>
                                              <w:divsChild>
                                                <w:div w:id="659">
                                                  <w:marLeft w:val="90"/>
                                                  <w:marRight w:val="0"/>
                                                  <w:marTop w:val="0"/>
                                                  <w:marBottom w:val="0"/>
                                                  <w:divBdr>
                                                    <w:top w:val="none" w:sz="0" w:space="0" w:color="auto"/>
                                                    <w:left w:val="none" w:sz="0" w:space="0" w:color="auto"/>
                                                    <w:bottom w:val="none" w:sz="0" w:space="0" w:color="auto"/>
                                                    <w:right w:val="none" w:sz="0" w:space="0" w:color="auto"/>
                                                  </w:divBdr>
                                                  <w:divsChild>
                                                    <w:div w:id="764">
                                                      <w:marLeft w:val="30"/>
                                                      <w:marRight w:val="0"/>
                                                      <w:marTop w:val="0"/>
                                                      <w:marBottom w:val="0"/>
                                                      <w:divBdr>
                                                        <w:top w:val="none" w:sz="0" w:space="0" w:color="auto"/>
                                                        <w:left w:val="none" w:sz="0" w:space="0" w:color="auto"/>
                                                        <w:bottom w:val="none" w:sz="0" w:space="0" w:color="auto"/>
                                                        <w:right w:val="none" w:sz="0" w:space="0" w:color="auto"/>
                                                      </w:divBdr>
                                                      <w:divsChild>
                                                        <w:div w:id="1087">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sChild>
                                                                <w:div w:id="5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94">
              <w:marLeft w:val="0"/>
              <w:marRight w:val="0"/>
              <w:marTop w:val="0"/>
              <w:marBottom w:val="0"/>
              <w:divBdr>
                <w:top w:val="single" w:sz="6" w:space="0" w:color="D9D9D9"/>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808">
                      <w:marLeft w:val="0"/>
                      <w:marRight w:val="0"/>
                      <w:marTop w:val="0"/>
                      <w:marBottom w:val="0"/>
                      <w:divBdr>
                        <w:top w:val="none" w:sz="0" w:space="0" w:color="auto"/>
                        <w:left w:val="none" w:sz="0" w:space="0" w:color="auto"/>
                        <w:bottom w:val="none" w:sz="0" w:space="0" w:color="auto"/>
                        <w:right w:val="none" w:sz="0" w:space="0" w:color="auto"/>
                      </w:divBdr>
                      <w:divsChild>
                        <w:div w:id="615">
                          <w:marLeft w:val="0"/>
                          <w:marRight w:val="0"/>
                          <w:marTop w:val="0"/>
                          <w:marBottom w:val="0"/>
                          <w:divBdr>
                            <w:top w:val="none" w:sz="0" w:space="0" w:color="auto"/>
                            <w:left w:val="none" w:sz="0" w:space="0" w:color="auto"/>
                            <w:bottom w:val="none" w:sz="0" w:space="0" w:color="auto"/>
                            <w:right w:val="none" w:sz="0" w:space="0" w:color="auto"/>
                          </w:divBdr>
                          <w:divsChild>
                            <w:div w:id="1285">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150"/>
                                  <w:marBottom w:val="0"/>
                                  <w:divBdr>
                                    <w:top w:val="none" w:sz="0" w:space="0" w:color="auto"/>
                                    <w:left w:val="none" w:sz="0" w:space="0" w:color="auto"/>
                                    <w:bottom w:val="none" w:sz="0" w:space="0" w:color="auto"/>
                                    <w:right w:val="none" w:sz="0" w:space="0" w:color="auto"/>
                                  </w:divBdr>
                                  <w:divsChild>
                                    <w:div w:id="580">
                                      <w:marLeft w:val="0"/>
                                      <w:marRight w:val="0"/>
                                      <w:marTop w:val="0"/>
                                      <w:marBottom w:val="0"/>
                                      <w:divBdr>
                                        <w:top w:val="none" w:sz="0" w:space="0" w:color="auto"/>
                                        <w:left w:val="none" w:sz="0" w:space="0" w:color="auto"/>
                                        <w:bottom w:val="none" w:sz="0" w:space="0" w:color="auto"/>
                                        <w:right w:val="none" w:sz="0" w:space="0" w:color="auto"/>
                                      </w:divBdr>
                                      <w:divsChild>
                                        <w:div w:id="1539">
                                          <w:marLeft w:val="0"/>
                                          <w:marRight w:val="0"/>
                                          <w:marTop w:val="0"/>
                                          <w:marBottom w:val="0"/>
                                          <w:divBdr>
                                            <w:top w:val="none" w:sz="0" w:space="0" w:color="auto"/>
                                            <w:left w:val="none" w:sz="0" w:space="0" w:color="auto"/>
                                            <w:bottom w:val="none" w:sz="0" w:space="0" w:color="auto"/>
                                            <w:right w:val="none" w:sz="0" w:space="0" w:color="auto"/>
                                          </w:divBdr>
                                          <w:divsChild>
                                            <w:div w:id="442">
                                              <w:marLeft w:val="0"/>
                                              <w:marRight w:val="0"/>
                                              <w:marTop w:val="0"/>
                                              <w:marBottom w:val="0"/>
                                              <w:divBdr>
                                                <w:top w:val="none" w:sz="0" w:space="0" w:color="auto"/>
                                                <w:left w:val="none" w:sz="0" w:space="0" w:color="auto"/>
                                                <w:bottom w:val="none" w:sz="0" w:space="0" w:color="auto"/>
                                                <w:right w:val="none" w:sz="0" w:space="0" w:color="auto"/>
                                              </w:divBdr>
                                              <w:divsChild>
                                                <w:div w:id="232">
                                                  <w:marLeft w:val="120"/>
                                                  <w:marRight w:val="0"/>
                                                  <w:marTop w:val="0"/>
                                                  <w:marBottom w:val="0"/>
                                                  <w:divBdr>
                                                    <w:top w:val="none" w:sz="0" w:space="0" w:color="auto"/>
                                                    <w:left w:val="none" w:sz="0" w:space="0" w:color="auto"/>
                                                    <w:bottom w:val="none" w:sz="0" w:space="0" w:color="auto"/>
                                                    <w:right w:val="none" w:sz="0" w:space="0" w:color="auto"/>
                                                  </w:divBdr>
                                                  <w:divsChild>
                                                    <w:div w:id="162">
                                                      <w:marLeft w:val="30"/>
                                                      <w:marRight w:val="0"/>
                                                      <w:marTop w:val="0"/>
                                                      <w:marBottom w:val="0"/>
                                                      <w:divBdr>
                                                        <w:top w:val="none" w:sz="0" w:space="0" w:color="auto"/>
                                                        <w:left w:val="none" w:sz="0" w:space="0" w:color="auto"/>
                                                        <w:bottom w:val="none" w:sz="0" w:space="0" w:color="auto"/>
                                                        <w:right w:val="none" w:sz="0" w:space="0" w:color="auto"/>
                                                      </w:divBdr>
                                                      <w:divsChild>
                                                        <w:div w:id="782">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sChild>
                                                                <w:div w:id="75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009">
              <w:marLeft w:val="0"/>
              <w:marRight w:val="0"/>
              <w:marTop w:val="0"/>
              <w:marBottom w:val="0"/>
              <w:divBdr>
                <w:top w:val="single" w:sz="6" w:space="0" w:color="D9D9D9"/>
                <w:left w:val="none" w:sz="0" w:space="0" w:color="auto"/>
                <w:bottom w:val="none" w:sz="0" w:space="0" w:color="auto"/>
                <w:right w:val="none" w:sz="0" w:space="0" w:color="auto"/>
              </w:divBdr>
              <w:divsChild>
                <w:div w:id="611">
                  <w:marLeft w:val="0"/>
                  <w:marRight w:val="0"/>
                  <w:marTop w:val="0"/>
                  <w:marBottom w:val="0"/>
                  <w:divBdr>
                    <w:top w:val="none" w:sz="0" w:space="0" w:color="auto"/>
                    <w:left w:val="none" w:sz="0" w:space="0" w:color="auto"/>
                    <w:bottom w:val="none" w:sz="0" w:space="0" w:color="auto"/>
                    <w:right w:val="none" w:sz="0" w:space="0" w:color="auto"/>
                  </w:divBdr>
                  <w:divsChild>
                    <w:div w:id="520">
                      <w:marLeft w:val="0"/>
                      <w:marRight w:val="0"/>
                      <w:marTop w:val="0"/>
                      <w:marBottom w:val="0"/>
                      <w:divBdr>
                        <w:top w:val="none" w:sz="0" w:space="0" w:color="auto"/>
                        <w:left w:val="none" w:sz="0" w:space="0" w:color="auto"/>
                        <w:bottom w:val="none" w:sz="0" w:space="0" w:color="auto"/>
                        <w:right w:val="none" w:sz="0" w:space="0" w:color="auto"/>
                      </w:divBdr>
                      <w:divsChild>
                        <w:div w:id="514">
                          <w:marLeft w:val="0"/>
                          <w:marRight w:val="0"/>
                          <w:marTop w:val="0"/>
                          <w:marBottom w:val="0"/>
                          <w:divBdr>
                            <w:top w:val="none" w:sz="0" w:space="0" w:color="auto"/>
                            <w:left w:val="none" w:sz="0" w:space="0" w:color="auto"/>
                            <w:bottom w:val="none" w:sz="0" w:space="0" w:color="auto"/>
                            <w:right w:val="none" w:sz="0" w:space="0" w:color="auto"/>
                          </w:divBdr>
                          <w:divsChild>
                            <w:div w:id="123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5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23">
                                              <w:marLeft w:val="0"/>
                                              <w:marRight w:val="0"/>
                                              <w:marTop w:val="0"/>
                                              <w:marBottom w:val="0"/>
                                              <w:divBdr>
                                                <w:top w:val="none" w:sz="0" w:space="0" w:color="auto"/>
                                                <w:left w:val="none" w:sz="0" w:space="0" w:color="auto"/>
                                                <w:bottom w:val="none" w:sz="0" w:space="0" w:color="auto"/>
                                                <w:right w:val="none" w:sz="0" w:space="0" w:color="auto"/>
                                              </w:divBdr>
                                              <w:divsChild>
                                                <w:div w:id="1167">
                                                  <w:marLeft w:val="90"/>
                                                  <w:marRight w:val="0"/>
                                                  <w:marTop w:val="0"/>
                                                  <w:marBottom w:val="0"/>
                                                  <w:divBdr>
                                                    <w:top w:val="none" w:sz="0" w:space="0" w:color="auto"/>
                                                    <w:left w:val="none" w:sz="0" w:space="0" w:color="auto"/>
                                                    <w:bottom w:val="none" w:sz="0" w:space="0" w:color="auto"/>
                                                    <w:right w:val="none" w:sz="0" w:space="0" w:color="auto"/>
                                                  </w:divBdr>
                                                  <w:divsChild>
                                                    <w:div w:id="974">
                                                      <w:marLeft w:val="30"/>
                                                      <w:marRight w:val="0"/>
                                                      <w:marTop w:val="0"/>
                                                      <w:marBottom w:val="0"/>
                                                      <w:divBdr>
                                                        <w:top w:val="none" w:sz="0" w:space="0" w:color="auto"/>
                                                        <w:left w:val="none" w:sz="0" w:space="0" w:color="auto"/>
                                                        <w:bottom w:val="none" w:sz="0" w:space="0" w:color="auto"/>
                                                        <w:right w:val="none" w:sz="0" w:space="0" w:color="auto"/>
                                                      </w:divBdr>
                                                      <w:divsChild>
                                                        <w:div w:id="694">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sChild>
                                                                <w:div w:id="86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20">
              <w:marLeft w:val="0"/>
              <w:marRight w:val="0"/>
              <w:marTop w:val="0"/>
              <w:marBottom w:val="0"/>
              <w:divBdr>
                <w:top w:val="single" w:sz="6" w:space="0" w:color="D9D9D9"/>
                <w:left w:val="none" w:sz="0" w:space="0" w:color="auto"/>
                <w:bottom w:val="none" w:sz="0" w:space="0" w:color="auto"/>
                <w:right w:val="none" w:sz="0" w:space="0" w:color="auto"/>
              </w:divBdr>
              <w:divsChild>
                <w:div w:id="695">
                  <w:marLeft w:val="0"/>
                  <w:marRight w:val="0"/>
                  <w:marTop w:val="0"/>
                  <w:marBottom w:val="0"/>
                  <w:divBdr>
                    <w:top w:val="none" w:sz="0" w:space="0" w:color="auto"/>
                    <w:left w:val="none" w:sz="0" w:space="0" w:color="auto"/>
                    <w:bottom w:val="none" w:sz="0" w:space="0" w:color="auto"/>
                    <w:right w:val="none" w:sz="0" w:space="0" w:color="auto"/>
                  </w:divBdr>
                  <w:divsChild>
                    <w:div w:id="154">
                      <w:marLeft w:val="15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9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15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544">
                                          <w:marLeft w:val="0"/>
                                          <w:marRight w:val="15"/>
                                          <w:marTop w:val="0"/>
                                          <w:marBottom w:val="0"/>
                                          <w:divBdr>
                                            <w:top w:val="none" w:sz="0" w:space="0" w:color="auto"/>
                                            <w:left w:val="none" w:sz="0" w:space="0" w:color="auto"/>
                                            <w:bottom w:val="none" w:sz="0" w:space="0" w:color="auto"/>
                                            <w:right w:val="none" w:sz="0" w:space="0" w:color="auto"/>
                                          </w:divBdr>
                                          <w:divsChild>
                                            <w:div w:id="1502">
                                              <w:marLeft w:val="0"/>
                                              <w:marRight w:val="0"/>
                                              <w:marTop w:val="0"/>
                                              <w:marBottom w:val="0"/>
                                              <w:divBdr>
                                                <w:top w:val="none" w:sz="0" w:space="0" w:color="auto"/>
                                                <w:left w:val="none" w:sz="0" w:space="0" w:color="auto"/>
                                                <w:bottom w:val="none" w:sz="0" w:space="0" w:color="auto"/>
                                                <w:right w:val="none" w:sz="0" w:space="0" w:color="auto"/>
                                              </w:divBdr>
                                              <w:divsChild>
                                                <w:div w:id="236">
                                                  <w:marLeft w:val="90"/>
                                                  <w:marRight w:val="0"/>
                                                  <w:marTop w:val="0"/>
                                                  <w:marBottom w:val="0"/>
                                                  <w:divBdr>
                                                    <w:top w:val="none" w:sz="0" w:space="0" w:color="auto"/>
                                                    <w:left w:val="none" w:sz="0" w:space="0" w:color="auto"/>
                                                    <w:bottom w:val="none" w:sz="0" w:space="0" w:color="auto"/>
                                                    <w:right w:val="none" w:sz="0" w:space="0" w:color="auto"/>
                                                  </w:divBdr>
                                                  <w:divsChild>
                                                    <w:div w:id="1036">
                                                      <w:marLeft w:val="3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333">
                                                              <w:marLeft w:val="0"/>
                                                              <w:marRight w:val="0"/>
                                                              <w:marTop w:val="0"/>
                                                              <w:marBottom w:val="0"/>
                                                              <w:divBdr>
                                                                <w:top w:val="none" w:sz="0" w:space="0" w:color="auto"/>
                                                                <w:left w:val="none" w:sz="0" w:space="0" w:color="auto"/>
                                                                <w:bottom w:val="none" w:sz="0" w:space="0" w:color="auto"/>
                                                                <w:right w:val="none" w:sz="0" w:space="0" w:color="auto"/>
                                                              </w:divBdr>
                                                              <w:divsChild>
                                                                <w:div w:id="144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3">
      <w:marLeft w:val="0"/>
      <w:marRight w:val="0"/>
      <w:marTop w:val="0"/>
      <w:marBottom w:val="0"/>
      <w:divBdr>
        <w:top w:val="none" w:sz="0" w:space="0" w:color="auto"/>
        <w:left w:val="none" w:sz="0" w:space="0" w:color="auto"/>
        <w:bottom w:val="none" w:sz="0" w:space="0" w:color="auto"/>
        <w:right w:val="none" w:sz="0" w:space="0" w:color="auto"/>
      </w:divBdr>
      <w:divsChild>
        <w:div w:id="719">
          <w:marLeft w:val="0"/>
          <w:marRight w:val="0"/>
          <w:marTop w:val="0"/>
          <w:marBottom w:val="0"/>
          <w:divBdr>
            <w:top w:val="none" w:sz="0" w:space="0" w:color="auto"/>
            <w:left w:val="none" w:sz="0" w:space="0" w:color="auto"/>
            <w:bottom w:val="none" w:sz="0" w:space="0" w:color="auto"/>
            <w:right w:val="none" w:sz="0" w:space="0" w:color="auto"/>
          </w:divBdr>
          <w:divsChild>
            <w:div w:id="1419">
              <w:marLeft w:val="0"/>
              <w:marRight w:val="0"/>
              <w:marTop w:val="0"/>
              <w:marBottom w:val="0"/>
              <w:divBdr>
                <w:top w:val="single" w:sz="6" w:space="0" w:color="D9D9D9"/>
                <w:left w:val="none" w:sz="0" w:space="0" w:color="auto"/>
                <w:bottom w:val="none" w:sz="0" w:space="0" w:color="auto"/>
                <w:right w:val="none" w:sz="0" w:space="0" w:color="auto"/>
              </w:divBdr>
              <w:divsChild>
                <w:div w:id="1211">
                  <w:marLeft w:val="0"/>
                  <w:marRight w:val="0"/>
                  <w:marTop w:val="0"/>
                  <w:marBottom w:val="0"/>
                  <w:divBdr>
                    <w:top w:val="none" w:sz="0" w:space="0" w:color="auto"/>
                    <w:left w:val="none" w:sz="0" w:space="0" w:color="auto"/>
                    <w:bottom w:val="none" w:sz="0" w:space="0" w:color="auto"/>
                    <w:right w:val="none" w:sz="0" w:space="0" w:color="auto"/>
                  </w:divBdr>
                  <w:divsChild>
                    <w:div w:id="747">
                      <w:marLeft w:val="150"/>
                      <w:marRight w:val="0"/>
                      <w:marTop w:val="0"/>
                      <w:marBottom w:val="0"/>
                      <w:divBdr>
                        <w:top w:val="none" w:sz="0" w:space="0" w:color="auto"/>
                        <w:left w:val="none" w:sz="0" w:space="0" w:color="auto"/>
                        <w:bottom w:val="none" w:sz="0" w:space="0" w:color="auto"/>
                        <w:right w:val="none" w:sz="0" w:space="0" w:color="auto"/>
                      </w:divBdr>
                      <w:divsChild>
                        <w:div w:id="1003">
                          <w:marLeft w:val="0"/>
                          <w:marRight w:val="0"/>
                          <w:marTop w:val="0"/>
                          <w:marBottom w:val="0"/>
                          <w:divBdr>
                            <w:top w:val="none" w:sz="0" w:space="0" w:color="auto"/>
                            <w:left w:val="none" w:sz="0" w:space="0" w:color="auto"/>
                            <w:bottom w:val="none" w:sz="0" w:space="0" w:color="auto"/>
                            <w:right w:val="none" w:sz="0" w:space="0" w:color="auto"/>
                          </w:divBdr>
                          <w:divsChild>
                            <w:div w:id="957">
                              <w:marLeft w:val="0"/>
                              <w:marRight w:val="0"/>
                              <w:marTop w:val="0"/>
                              <w:marBottom w:val="0"/>
                              <w:divBdr>
                                <w:top w:val="none" w:sz="0" w:space="0" w:color="auto"/>
                                <w:left w:val="none" w:sz="0" w:space="0" w:color="auto"/>
                                <w:bottom w:val="none" w:sz="0" w:space="0" w:color="auto"/>
                                <w:right w:val="none" w:sz="0" w:space="0" w:color="auto"/>
                              </w:divBdr>
                              <w:divsChild>
                                <w:div w:id="1005">
                                  <w:marLeft w:val="0"/>
                                  <w:marRight w:val="0"/>
                                  <w:marTop w:val="150"/>
                                  <w:marBottom w:val="0"/>
                                  <w:divBdr>
                                    <w:top w:val="none" w:sz="0" w:space="0" w:color="auto"/>
                                    <w:left w:val="none" w:sz="0" w:space="0" w:color="auto"/>
                                    <w:bottom w:val="none" w:sz="0" w:space="0" w:color="auto"/>
                                    <w:right w:val="none" w:sz="0" w:space="0" w:color="auto"/>
                                  </w:divBdr>
                                  <w:divsChild>
                                    <w:div w:id="980">
                                      <w:marLeft w:val="0"/>
                                      <w:marRight w:val="0"/>
                                      <w:marTop w:val="0"/>
                                      <w:marBottom w:val="0"/>
                                      <w:divBdr>
                                        <w:top w:val="none" w:sz="0" w:space="0" w:color="auto"/>
                                        <w:left w:val="none" w:sz="0" w:space="0" w:color="auto"/>
                                        <w:bottom w:val="none" w:sz="0" w:space="0" w:color="auto"/>
                                        <w:right w:val="none" w:sz="0" w:space="0" w:color="auto"/>
                                      </w:divBdr>
                                      <w:divsChild>
                                        <w:div w:id="1462">
                                          <w:marLeft w:val="0"/>
                                          <w:marRight w:val="15"/>
                                          <w:marTop w:val="0"/>
                                          <w:marBottom w:val="0"/>
                                          <w:divBdr>
                                            <w:top w:val="none" w:sz="0" w:space="0" w:color="auto"/>
                                            <w:left w:val="none" w:sz="0" w:space="0" w:color="auto"/>
                                            <w:bottom w:val="none" w:sz="0" w:space="0" w:color="auto"/>
                                            <w:right w:val="none" w:sz="0" w:space="0" w:color="auto"/>
                                          </w:divBdr>
                                          <w:divsChild>
                                            <w:div w:id="446">
                                              <w:marLeft w:val="0"/>
                                              <w:marRight w:val="0"/>
                                              <w:marTop w:val="0"/>
                                              <w:marBottom w:val="0"/>
                                              <w:divBdr>
                                                <w:top w:val="none" w:sz="0" w:space="0" w:color="auto"/>
                                                <w:left w:val="none" w:sz="0" w:space="0" w:color="auto"/>
                                                <w:bottom w:val="none" w:sz="0" w:space="0" w:color="auto"/>
                                                <w:right w:val="none" w:sz="0" w:space="0" w:color="auto"/>
                                              </w:divBdr>
                                              <w:divsChild>
                                                <w:div w:id="78">
                                                  <w:marLeft w:val="90"/>
                                                  <w:marRight w:val="0"/>
                                                  <w:marTop w:val="0"/>
                                                  <w:marBottom w:val="0"/>
                                                  <w:divBdr>
                                                    <w:top w:val="none" w:sz="0" w:space="0" w:color="auto"/>
                                                    <w:left w:val="none" w:sz="0" w:space="0" w:color="auto"/>
                                                    <w:bottom w:val="none" w:sz="0" w:space="0" w:color="auto"/>
                                                    <w:right w:val="none" w:sz="0" w:space="0" w:color="auto"/>
                                                  </w:divBdr>
                                                  <w:divsChild>
                                                    <w:div w:id="1094">
                                                      <w:marLeft w:val="30"/>
                                                      <w:marRight w:val="0"/>
                                                      <w:marTop w:val="0"/>
                                                      <w:marBottom w:val="0"/>
                                                      <w:divBdr>
                                                        <w:top w:val="none" w:sz="0" w:space="0" w:color="auto"/>
                                                        <w:left w:val="none" w:sz="0" w:space="0" w:color="auto"/>
                                                        <w:bottom w:val="none" w:sz="0" w:space="0" w:color="auto"/>
                                                        <w:right w:val="none" w:sz="0" w:space="0" w:color="auto"/>
                                                      </w:divBdr>
                                                      <w:divsChild>
                                                        <w:div w:id="724">
                                                          <w:marLeft w:val="0"/>
                                                          <w:marRight w:val="0"/>
                                                          <w:marTop w:val="0"/>
                                                          <w:marBottom w:val="0"/>
                                                          <w:divBdr>
                                                            <w:top w:val="none" w:sz="0" w:space="0" w:color="auto"/>
                                                            <w:left w:val="none" w:sz="0" w:space="0" w:color="auto"/>
                                                            <w:bottom w:val="none" w:sz="0" w:space="0" w:color="auto"/>
                                                            <w:right w:val="none" w:sz="0" w:space="0" w:color="auto"/>
                                                          </w:divBdr>
                                                          <w:divsChild>
                                                            <w:div w:id="1487">
                                                              <w:marLeft w:val="0"/>
                                                              <w:marRight w:val="0"/>
                                                              <w:marTop w:val="0"/>
                                                              <w:marBottom w:val="0"/>
                                                              <w:divBdr>
                                                                <w:top w:val="none" w:sz="0" w:space="0" w:color="auto"/>
                                                                <w:left w:val="none" w:sz="0" w:space="0" w:color="auto"/>
                                                                <w:bottom w:val="none" w:sz="0" w:space="0" w:color="auto"/>
                                                                <w:right w:val="none" w:sz="0" w:space="0" w:color="auto"/>
                                                              </w:divBdr>
                                                              <w:divsChild>
                                                                <w:div w:id="67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9">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837">
              <w:marLeft w:val="0"/>
              <w:marRight w:val="0"/>
              <w:marTop w:val="0"/>
              <w:marBottom w:val="0"/>
              <w:divBdr>
                <w:top w:val="single" w:sz="6" w:space="0" w:color="D9D9D9"/>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391">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906">
                                  <w:marLeft w:val="0"/>
                                  <w:marRight w:val="0"/>
                                  <w:marTop w:val="150"/>
                                  <w:marBottom w:val="0"/>
                                  <w:divBdr>
                                    <w:top w:val="none" w:sz="0" w:space="0" w:color="auto"/>
                                    <w:left w:val="none" w:sz="0" w:space="0" w:color="auto"/>
                                    <w:bottom w:val="none" w:sz="0" w:space="0" w:color="auto"/>
                                    <w:right w:val="none" w:sz="0" w:space="0" w:color="auto"/>
                                  </w:divBdr>
                                  <w:divsChild>
                                    <w:div w:id="1334">
                                      <w:marLeft w:val="0"/>
                                      <w:marRight w:val="0"/>
                                      <w:marTop w:val="0"/>
                                      <w:marBottom w:val="0"/>
                                      <w:divBdr>
                                        <w:top w:val="none" w:sz="0" w:space="0" w:color="auto"/>
                                        <w:left w:val="none" w:sz="0" w:space="0" w:color="auto"/>
                                        <w:bottom w:val="none" w:sz="0" w:space="0" w:color="auto"/>
                                        <w:right w:val="none" w:sz="0" w:space="0" w:color="auto"/>
                                      </w:divBdr>
                                      <w:divsChild>
                                        <w:div w:id="1457">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378">
                                                  <w:marLeft w:val="90"/>
                                                  <w:marRight w:val="0"/>
                                                  <w:marTop w:val="0"/>
                                                  <w:marBottom w:val="0"/>
                                                  <w:divBdr>
                                                    <w:top w:val="none" w:sz="0" w:space="0" w:color="auto"/>
                                                    <w:left w:val="none" w:sz="0" w:space="0" w:color="auto"/>
                                                    <w:bottom w:val="none" w:sz="0" w:space="0" w:color="auto"/>
                                                    <w:right w:val="none" w:sz="0" w:space="0" w:color="auto"/>
                                                  </w:divBdr>
                                                  <w:divsChild>
                                                    <w:div w:id="1387">
                                                      <w:marLeft w:val="3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559">
                                                              <w:marLeft w:val="0"/>
                                                              <w:marRight w:val="0"/>
                                                              <w:marTop w:val="0"/>
                                                              <w:marBottom w:val="0"/>
                                                              <w:divBdr>
                                                                <w:top w:val="none" w:sz="0" w:space="0" w:color="auto"/>
                                                                <w:left w:val="none" w:sz="0" w:space="0" w:color="auto"/>
                                                                <w:bottom w:val="none" w:sz="0" w:space="0" w:color="auto"/>
                                                                <w:right w:val="none" w:sz="0" w:space="0" w:color="auto"/>
                                                              </w:divBdr>
                                                              <w:divsChild>
                                                                <w:div w:id="8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
      <w:marLeft w:val="0"/>
      <w:marRight w:val="0"/>
      <w:marTop w:val="0"/>
      <w:marBottom w:val="0"/>
      <w:divBdr>
        <w:top w:val="none" w:sz="0" w:space="0" w:color="auto"/>
        <w:left w:val="none" w:sz="0" w:space="0" w:color="auto"/>
        <w:bottom w:val="none" w:sz="0" w:space="0" w:color="auto"/>
        <w:right w:val="none" w:sz="0" w:space="0" w:color="auto"/>
      </w:divBdr>
      <w:divsChild>
        <w:div w:id="1412">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single" w:sz="6" w:space="0" w:color="D9D9D9"/>
                <w:left w:val="none" w:sz="0" w:space="0" w:color="auto"/>
                <w:bottom w:val="none" w:sz="0" w:space="0" w:color="auto"/>
                <w:right w:val="none" w:sz="0" w:space="0" w:color="auto"/>
              </w:divBdr>
              <w:divsChild>
                <w:div w:id="1245">
                  <w:marLeft w:val="0"/>
                  <w:marRight w:val="0"/>
                  <w:marTop w:val="0"/>
                  <w:marBottom w:val="0"/>
                  <w:divBdr>
                    <w:top w:val="none" w:sz="0" w:space="0" w:color="auto"/>
                    <w:left w:val="none" w:sz="0" w:space="0" w:color="auto"/>
                    <w:bottom w:val="none" w:sz="0" w:space="0" w:color="auto"/>
                    <w:right w:val="none" w:sz="0" w:space="0" w:color="auto"/>
                  </w:divBdr>
                  <w:divsChild>
                    <w:div w:id="748">
                      <w:marLeft w:val="150"/>
                      <w:marRight w:val="0"/>
                      <w:marTop w:val="0"/>
                      <w:marBottom w:val="0"/>
                      <w:divBdr>
                        <w:top w:val="none" w:sz="0" w:space="0" w:color="auto"/>
                        <w:left w:val="none" w:sz="0" w:space="0" w:color="auto"/>
                        <w:bottom w:val="none" w:sz="0" w:space="0" w:color="auto"/>
                        <w:right w:val="none" w:sz="0" w:space="0" w:color="auto"/>
                      </w:divBdr>
                      <w:divsChild>
                        <w:div w:id="669">
                          <w:marLeft w:val="0"/>
                          <w:marRight w:val="0"/>
                          <w:marTop w:val="0"/>
                          <w:marBottom w:val="0"/>
                          <w:divBdr>
                            <w:top w:val="none" w:sz="0" w:space="0" w:color="auto"/>
                            <w:left w:val="none" w:sz="0" w:space="0" w:color="auto"/>
                            <w:bottom w:val="none" w:sz="0" w:space="0" w:color="auto"/>
                            <w:right w:val="none" w:sz="0" w:space="0" w:color="auto"/>
                          </w:divBdr>
                          <w:divsChild>
                            <w:div w:id="1057">
                              <w:marLeft w:val="0"/>
                              <w:marRight w:val="0"/>
                              <w:marTop w:val="0"/>
                              <w:marBottom w:val="0"/>
                              <w:divBdr>
                                <w:top w:val="none" w:sz="0" w:space="0" w:color="auto"/>
                                <w:left w:val="none" w:sz="0" w:space="0" w:color="auto"/>
                                <w:bottom w:val="none" w:sz="0" w:space="0" w:color="auto"/>
                                <w:right w:val="none" w:sz="0" w:space="0" w:color="auto"/>
                              </w:divBdr>
                              <w:divsChild>
                                <w:div w:id="1550">
                                  <w:marLeft w:val="0"/>
                                  <w:marRight w:val="0"/>
                                  <w:marTop w:val="15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975">
                                          <w:marLeft w:val="0"/>
                                          <w:marRight w:val="15"/>
                                          <w:marTop w:val="0"/>
                                          <w:marBottom w:val="0"/>
                                          <w:divBdr>
                                            <w:top w:val="none" w:sz="0" w:space="0" w:color="auto"/>
                                            <w:left w:val="none" w:sz="0" w:space="0" w:color="auto"/>
                                            <w:bottom w:val="none" w:sz="0" w:space="0" w:color="auto"/>
                                            <w:right w:val="none" w:sz="0" w:space="0" w:color="auto"/>
                                          </w:divBdr>
                                          <w:divsChild>
                                            <w:div w:id="1171">
                                              <w:marLeft w:val="0"/>
                                              <w:marRight w:val="0"/>
                                              <w:marTop w:val="0"/>
                                              <w:marBottom w:val="0"/>
                                              <w:divBdr>
                                                <w:top w:val="none" w:sz="0" w:space="0" w:color="auto"/>
                                                <w:left w:val="none" w:sz="0" w:space="0" w:color="auto"/>
                                                <w:bottom w:val="none" w:sz="0" w:space="0" w:color="auto"/>
                                                <w:right w:val="none" w:sz="0" w:space="0" w:color="auto"/>
                                              </w:divBdr>
                                              <w:divsChild>
                                                <w:div w:id="829">
                                                  <w:marLeft w:val="90"/>
                                                  <w:marRight w:val="0"/>
                                                  <w:marTop w:val="0"/>
                                                  <w:marBottom w:val="0"/>
                                                  <w:divBdr>
                                                    <w:top w:val="none" w:sz="0" w:space="0" w:color="auto"/>
                                                    <w:left w:val="none" w:sz="0" w:space="0" w:color="auto"/>
                                                    <w:bottom w:val="none" w:sz="0" w:space="0" w:color="auto"/>
                                                    <w:right w:val="none" w:sz="0" w:space="0" w:color="auto"/>
                                                  </w:divBdr>
                                                  <w:divsChild>
                                                    <w:div w:id="1320">
                                                      <w:marLeft w:val="30"/>
                                                      <w:marRight w:val="0"/>
                                                      <w:marTop w:val="0"/>
                                                      <w:marBottom w:val="0"/>
                                                      <w:divBdr>
                                                        <w:top w:val="none" w:sz="0" w:space="0" w:color="auto"/>
                                                        <w:left w:val="none" w:sz="0" w:space="0" w:color="auto"/>
                                                        <w:bottom w:val="none" w:sz="0" w:space="0" w:color="auto"/>
                                                        <w:right w:val="none" w:sz="0" w:space="0" w:color="auto"/>
                                                      </w:divBdr>
                                                      <w:divsChild>
                                                        <w:div w:id="728">
                                                          <w:marLeft w:val="0"/>
                                                          <w:marRight w:val="0"/>
                                                          <w:marTop w:val="0"/>
                                                          <w:marBottom w:val="0"/>
                                                          <w:divBdr>
                                                            <w:top w:val="none" w:sz="0" w:space="0" w:color="auto"/>
                                                            <w:left w:val="none" w:sz="0" w:space="0" w:color="auto"/>
                                                            <w:bottom w:val="none" w:sz="0" w:space="0" w:color="auto"/>
                                                            <w:right w:val="none" w:sz="0" w:space="0" w:color="auto"/>
                                                          </w:divBdr>
                                                          <w:divsChild>
                                                            <w:div w:id="1289">
                                                              <w:marLeft w:val="0"/>
                                                              <w:marRight w:val="0"/>
                                                              <w:marTop w:val="0"/>
                                                              <w:marBottom w:val="0"/>
                                                              <w:divBdr>
                                                                <w:top w:val="none" w:sz="0" w:space="0" w:color="auto"/>
                                                                <w:left w:val="none" w:sz="0" w:space="0" w:color="auto"/>
                                                                <w:bottom w:val="none" w:sz="0" w:space="0" w:color="auto"/>
                                                                <w:right w:val="none" w:sz="0" w:space="0" w:color="auto"/>
                                                              </w:divBdr>
                                                              <w:divsChild>
                                                                <w:div w:id="32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
      <w:marLeft w:val="0"/>
      <w:marRight w:val="0"/>
      <w:marTop w:val="0"/>
      <w:marBottom w:val="0"/>
      <w:divBdr>
        <w:top w:val="none" w:sz="0" w:space="0" w:color="auto"/>
        <w:left w:val="none" w:sz="0" w:space="0" w:color="auto"/>
        <w:bottom w:val="none" w:sz="0" w:space="0" w:color="auto"/>
        <w:right w:val="none" w:sz="0" w:space="0" w:color="auto"/>
      </w:divBdr>
      <w:divsChild>
        <w:div w:id="612">
          <w:marLeft w:val="0"/>
          <w:marRight w:val="0"/>
          <w:marTop w:val="0"/>
          <w:marBottom w:val="0"/>
          <w:divBdr>
            <w:top w:val="none" w:sz="0" w:space="0" w:color="auto"/>
            <w:left w:val="none" w:sz="0" w:space="0" w:color="auto"/>
            <w:bottom w:val="none" w:sz="0" w:space="0" w:color="auto"/>
            <w:right w:val="none" w:sz="0" w:space="0" w:color="auto"/>
          </w:divBdr>
          <w:divsChild>
            <w:div w:id="1385">
              <w:marLeft w:val="0"/>
              <w:marRight w:val="0"/>
              <w:marTop w:val="0"/>
              <w:marBottom w:val="0"/>
              <w:divBdr>
                <w:top w:val="single" w:sz="6" w:space="0" w:color="D9D9D9"/>
                <w:left w:val="none" w:sz="0" w:space="0" w:color="auto"/>
                <w:bottom w:val="none" w:sz="0" w:space="0" w:color="auto"/>
                <w:right w:val="none" w:sz="0" w:space="0" w:color="auto"/>
              </w:divBdr>
              <w:divsChild>
                <w:div w:id="1465">
                  <w:marLeft w:val="0"/>
                  <w:marRight w:val="0"/>
                  <w:marTop w:val="0"/>
                  <w:marBottom w:val="0"/>
                  <w:divBdr>
                    <w:top w:val="none" w:sz="0" w:space="0" w:color="auto"/>
                    <w:left w:val="none" w:sz="0" w:space="0" w:color="auto"/>
                    <w:bottom w:val="none" w:sz="0" w:space="0" w:color="auto"/>
                    <w:right w:val="none" w:sz="0" w:space="0" w:color="auto"/>
                  </w:divBdr>
                  <w:divsChild>
                    <w:div w:id="1393">
                      <w:marLeft w:val="150"/>
                      <w:marRight w:val="0"/>
                      <w:marTop w:val="0"/>
                      <w:marBottom w:val="0"/>
                      <w:divBdr>
                        <w:top w:val="none" w:sz="0" w:space="0" w:color="auto"/>
                        <w:left w:val="none" w:sz="0" w:space="0" w:color="auto"/>
                        <w:bottom w:val="none" w:sz="0" w:space="0" w:color="auto"/>
                        <w:right w:val="none" w:sz="0" w:space="0" w:color="auto"/>
                      </w:divBdr>
                      <w:divsChild>
                        <w:div w:id="1027">
                          <w:marLeft w:val="0"/>
                          <w:marRight w:val="0"/>
                          <w:marTop w:val="0"/>
                          <w:marBottom w:val="0"/>
                          <w:divBdr>
                            <w:top w:val="none" w:sz="0" w:space="0" w:color="auto"/>
                            <w:left w:val="none" w:sz="0" w:space="0" w:color="auto"/>
                            <w:bottom w:val="none" w:sz="0" w:space="0" w:color="auto"/>
                            <w:right w:val="none" w:sz="0" w:space="0" w:color="auto"/>
                          </w:divBdr>
                          <w:divsChild>
                            <w:div w:id="1537">
                              <w:marLeft w:val="0"/>
                              <w:marRight w:val="0"/>
                              <w:marTop w:val="0"/>
                              <w:marBottom w:val="0"/>
                              <w:divBdr>
                                <w:top w:val="none" w:sz="0" w:space="0" w:color="auto"/>
                                <w:left w:val="none" w:sz="0" w:space="0" w:color="auto"/>
                                <w:bottom w:val="none" w:sz="0" w:space="0" w:color="auto"/>
                                <w:right w:val="none" w:sz="0" w:space="0" w:color="auto"/>
                              </w:divBdr>
                              <w:divsChild>
                                <w:div w:id="885">
                                  <w:marLeft w:val="0"/>
                                  <w:marRight w:val="0"/>
                                  <w:marTop w:val="15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452">
                                          <w:marLeft w:val="0"/>
                                          <w:marRight w:val="15"/>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25">
                                                  <w:marLeft w:val="90"/>
                                                  <w:marRight w:val="0"/>
                                                  <w:marTop w:val="0"/>
                                                  <w:marBottom w:val="0"/>
                                                  <w:divBdr>
                                                    <w:top w:val="none" w:sz="0" w:space="0" w:color="auto"/>
                                                    <w:left w:val="none" w:sz="0" w:space="0" w:color="auto"/>
                                                    <w:bottom w:val="none" w:sz="0" w:space="0" w:color="auto"/>
                                                    <w:right w:val="none" w:sz="0" w:space="0" w:color="auto"/>
                                                  </w:divBdr>
                                                  <w:divsChild>
                                                    <w:div w:id="1271">
                                                      <w:marLeft w:val="30"/>
                                                      <w:marRight w:val="0"/>
                                                      <w:marTop w:val="0"/>
                                                      <w:marBottom w:val="0"/>
                                                      <w:divBdr>
                                                        <w:top w:val="none" w:sz="0" w:space="0" w:color="auto"/>
                                                        <w:left w:val="none" w:sz="0" w:space="0" w:color="auto"/>
                                                        <w:bottom w:val="none" w:sz="0" w:space="0" w:color="auto"/>
                                                        <w:right w:val="none" w:sz="0" w:space="0" w:color="auto"/>
                                                      </w:divBdr>
                                                      <w:divsChild>
                                                        <w:div w:id="1110">
                                                          <w:marLeft w:val="0"/>
                                                          <w:marRight w:val="0"/>
                                                          <w:marTop w:val="0"/>
                                                          <w:marBottom w:val="0"/>
                                                          <w:divBdr>
                                                            <w:top w:val="none" w:sz="0" w:space="0" w:color="auto"/>
                                                            <w:left w:val="none" w:sz="0" w:space="0" w:color="auto"/>
                                                            <w:bottom w:val="none" w:sz="0" w:space="0" w:color="auto"/>
                                                            <w:right w:val="none" w:sz="0" w:space="0" w:color="auto"/>
                                                          </w:divBdr>
                                                          <w:divsChild>
                                                            <w:div w:id="803">
                                                              <w:marLeft w:val="0"/>
                                                              <w:marRight w:val="0"/>
                                                              <w:marTop w:val="0"/>
                                                              <w:marBottom w:val="0"/>
                                                              <w:divBdr>
                                                                <w:top w:val="none" w:sz="0" w:space="0" w:color="auto"/>
                                                                <w:left w:val="none" w:sz="0" w:space="0" w:color="auto"/>
                                                                <w:bottom w:val="none" w:sz="0" w:space="0" w:color="auto"/>
                                                                <w:right w:val="none" w:sz="0" w:space="0" w:color="auto"/>
                                                              </w:divBdr>
                                                              <w:divsChild>
                                                                <w:div w:id="99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
      <w:marLeft w:val="0"/>
      <w:marRight w:val="0"/>
      <w:marTop w:val="0"/>
      <w:marBottom w:val="0"/>
      <w:divBdr>
        <w:top w:val="none" w:sz="0" w:space="0" w:color="auto"/>
        <w:left w:val="none" w:sz="0" w:space="0" w:color="auto"/>
        <w:bottom w:val="none" w:sz="0" w:space="0" w:color="auto"/>
        <w:right w:val="none" w:sz="0" w:space="0" w:color="auto"/>
      </w:divBdr>
      <w:divsChild>
        <w:div w:id="1481">
          <w:marLeft w:val="0"/>
          <w:marRight w:val="0"/>
          <w:marTop w:val="0"/>
          <w:marBottom w:val="0"/>
          <w:divBdr>
            <w:top w:val="none" w:sz="0" w:space="0" w:color="auto"/>
            <w:left w:val="none" w:sz="0" w:space="0" w:color="auto"/>
            <w:bottom w:val="none" w:sz="0" w:space="0" w:color="auto"/>
            <w:right w:val="none" w:sz="0" w:space="0" w:color="auto"/>
          </w:divBdr>
          <w:divsChild>
            <w:div w:id="497">
              <w:marLeft w:val="0"/>
              <w:marRight w:val="0"/>
              <w:marTop w:val="0"/>
              <w:marBottom w:val="0"/>
              <w:divBdr>
                <w:top w:val="single" w:sz="6" w:space="0" w:color="D9D9D9"/>
                <w:left w:val="none" w:sz="0" w:space="0" w:color="auto"/>
                <w:bottom w:val="none" w:sz="0" w:space="0" w:color="auto"/>
                <w:right w:val="none" w:sz="0" w:space="0" w:color="auto"/>
              </w:divBdr>
              <w:divsChild>
                <w:div w:id="1016">
                  <w:marLeft w:val="0"/>
                  <w:marRight w:val="0"/>
                  <w:marTop w:val="0"/>
                  <w:marBottom w:val="0"/>
                  <w:divBdr>
                    <w:top w:val="none" w:sz="0" w:space="0" w:color="auto"/>
                    <w:left w:val="none" w:sz="0" w:space="0" w:color="auto"/>
                    <w:bottom w:val="none" w:sz="0" w:space="0" w:color="auto"/>
                    <w:right w:val="none" w:sz="0" w:space="0" w:color="auto"/>
                  </w:divBdr>
                  <w:divsChild>
                    <w:div w:id="801">
                      <w:marLeft w:val="0"/>
                      <w:marRight w:val="0"/>
                      <w:marTop w:val="0"/>
                      <w:marBottom w:val="0"/>
                      <w:divBdr>
                        <w:top w:val="none" w:sz="0" w:space="0" w:color="auto"/>
                        <w:left w:val="none" w:sz="0" w:space="0" w:color="auto"/>
                        <w:bottom w:val="none" w:sz="0" w:space="0" w:color="auto"/>
                        <w:right w:val="none" w:sz="0" w:space="0" w:color="auto"/>
                      </w:divBdr>
                      <w:divsChild>
                        <w:div w:id="601">
                          <w:marLeft w:val="0"/>
                          <w:marRight w:val="0"/>
                          <w:marTop w:val="0"/>
                          <w:marBottom w:val="0"/>
                          <w:divBdr>
                            <w:top w:val="none" w:sz="0" w:space="0" w:color="auto"/>
                            <w:left w:val="none" w:sz="0" w:space="0" w:color="auto"/>
                            <w:bottom w:val="none" w:sz="0" w:space="0" w:color="auto"/>
                            <w:right w:val="none" w:sz="0" w:space="0" w:color="auto"/>
                          </w:divBdr>
                          <w:divsChild>
                            <w:div w:id="592">
                              <w:marLeft w:val="0"/>
                              <w:marRight w:val="0"/>
                              <w:marTop w:val="0"/>
                              <w:marBottom w:val="0"/>
                              <w:divBdr>
                                <w:top w:val="none" w:sz="0" w:space="0" w:color="auto"/>
                                <w:left w:val="none" w:sz="0" w:space="0" w:color="auto"/>
                                <w:bottom w:val="none" w:sz="0" w:space="0" w:color="auto"/>
                                <w:right w:val="none" w:sz="0" w:space="0" w:color="auto"/>
                              </w:divBdr>
                              <w:divsChild>
                                <w:div w:id="1156">
                                  <w:marLeft w:val="0"/>
                                  <w:marRight w:val="0"/>
                                  <w:marTop w:val="150"/>
                                  <w:marBottom w:val="0"/>
                                  <w:divBdr>
                                    <w:top w:val="none" w:sz="0" w:space="0" w:color="auto"/>
                                    <w:left w:val="none" w:sz="0" w:space="0" w:color="auto"/>
                                    <w:bottom w:val="none" w:sz="0" w:space="0" w:color="auto"/>
                                    <w:right w:val="none" w:sz="0" w:space="0" w:color="auto"/>
                                  </w:divBdr>
                                  <w:divsChild>
                                    <w:div w:id="1546">
                                      <w:marLeft w:val="0"/>
                                      <w:marRight w:val="0"/>
                                      <w:marTop w:val="0"/>
                                      <w:marBottom w:val="0"/>
                                      <w:divBdr>
                                        <w:top w:val="none" w:sz="0" w:space="0" w:color="auto"/>
                                        <w:left w:val="none" w:sz="0" w:space="0" w:color="auto"/>
                                        <w:bottom w:val="none" w:sz="0" w:space="0" w:color="auto"/>
                                        <w:right w:val="none" w:sz="0" w:space="0" w:color="auto"/>
                                      </w:divBdr>
                                      <w:divsChild>
                                        <w:div w:id="1180">
                                          <w:marLeft w:val="0"/>
                                          <w:marRight w:val="0"/>
                                          <w:marTop w:val="0"/>
                                          <w:marBottom w:val="0"/>
                                          <w:divBdr>
                                            <w:top w:val="none" w:sz="0" w:space="0" w:color="auto"/>
                                            <w:left w:val="none" w:sz="0" w:space="0" w:color="auto"/>
                                            <w:bottom w:val="none" w:sz="0" w:space="0" w:color="auto"/>
                                            <w:right w:val="none" w:sz="0" w:space="0" w:color="auto"/>
                                          </w:divBdr>
                                          <w:divsChild>
                                            <w:div w:id="510">
                                              <w:marLeft w:val="0"/>
                                              <w:marRight w:val="0"/>
                                              <w:marTop w:val="0"/>
                                              <w:marBottom w:val="0"/>
                                              <w:divBdr>
                                                <w:top w:val="none" w:sz="0" w:space="0" w:color="auto"/>
                                                <w:left w:val="none" w:sz="0" w:space="0" w:color="auto"/>
                                                <w:bottom w:val="none" w:sz="0" w:space="0" w:color="auto"/>
                                                <w:right w:val="none" w:sz="0" w:space="0" w:color="auto"/>
                                              </w:divBdr>
                                              <w:divsChild>
                                                <w:div w:id="1477">
                                                  <w:marLeft w:val="120"/>
                                                  <w:marRight w:val="0"/>
                                                  <w:marTop w:val="0"/>
                                                  <w:marBottom w:val="0"/>
                                                  <w:divBdr>
                                                    <w:top w:val="none" w:sz="0" w:space="0" w:color="auto"/>
                                                    <w:left w:val="none" w:sz="0" w:space="0" w:color="auto"/>
                                                    <w:bottom w:val="none" w:sz="0" w:space="0" w:color="auto"/>
                                                    <w:right w:val="none" w:sz="0" w:space="0" w:color="auto"/>
                                                  </w:divBdr>
                                                  <w:divsChild>
                                                    <w:div w:id="623">
                                                      <w:marLeft w:val="30"/>
                                                      <w:marRight w:val="0"/>
                                                      <w:marTop w:val="0"/>
                                                      <w:marBottom w:val="0"/>
                                                      <w:divBdr>
                                                        <w:top w:val="none" w:sz="0" w:space="0" w:color="auto"/>
                                                        <w:left w:val="none" w:sz="0" w:space="0" w:color="auto"/>
                                                        <w:bottom w:val="none" w:sz="0" w:space="0" w:color="auto"/>
                                                        <w:right w:val="none" w:sz="0" w:space="0" w:color="auto"/>
                                                      </w:divBdr>
                                                      <w:divsChild>
                                                        <w:div w:id="1062">
                                                          <w:marLeft w:val="0"/>
                                                          <w:marRight w:val="0"/>
                                                          <w:marTop w:val="0"/>
                                                          <w:marBottom w:val="0"/>
                                                          <w:divBdr>
                                                            <w:top w:val="none" w:sz="0" w:space="0" w:color="auto"/>
                                                            <w:left w:val="none" w:sz="0" w:space="0" w:color="auto"/>
                                                            <w:bottom w:val="none" w:sz="0" w:space="0" w:color="auto"/>
                                                            <w:right w:val="none" w:sz="0" w:space="0" w:color="auto"/>
                                                          </w:divBdr>
                                                          <w:divsChild>
                                                            <w:div w:id="1228">
                                                              <w:marLeft w:val="0"/>
                                                              <w:marRight w:val="0"/>
                                                              <w:marTop w:val="0"/>
                                                              <w:marBottom w:val="0"/>
                                                              <w:divBdr>
                                                                <w:top w:val="none" w:sz="0" w:space="0" w:color="auto"/>
                                                                <w:left w:val="none" w:sz="0" w:space="0" w:color="auto"/>
                                                                <w:bottom w:val="none" w:sz="0" w:space="0" w:color="auto"/>
                                                                <w:right w:val="none" w:sz="0" w:space="0" w:color="auto"/>
                                                              </w:divBdr>
                                                              <w:divsChild>
                                                                <w:div w:id="155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sChild>
            <w:div w:id="574">
              <w:marLeft w:val="0"/>
              <w:marRight w:val="0"/>
              <w:marTop w:val="0"/>
              <w:marBottom w:val="0"/>
              <w:divBdr>
                <w:top w:val="single" w:sz="6" w:space="0" w:color="D9D9D9"/>
                <w:left w:val="none" w:sz="0" w:space="0" w:color="auto"/>
                <w:bottom w:val="none" w:sz="0" w:space="0" w:color="auto"/>
                <w:right w:val="none" w:sz="0" w:space="0" w:color="auto"/>
              </w:divBdr>
              <w:divsChild>
                <w:div w:id="1230">
                  <w:marLeft w:val="0"/>
                  <w:marRight w:val="0"/>
                  <w:marTop w:val="0"/>
                  <w:marBottom w:val="0"/>
                  <w:divBdr>
                    <w:top w:val="none" w:sz="0" w:space="0" w:color="auto"/>
                    <w:left w:val="none" w:sz="0" w:space="0" w:color="auto"/>
                    <w:bottom w:val="none" w:sz="0" w:space="0" w:color="auto"/>
                    <w:right w:val="none" w:sz="0" w:space="0" w:color="auto"/>
                  </w:divBdr>
                  <w:divsChild>
                    <w:div w:id="1534">
                      <w:marLeft w:val="150"/>
                      <w:marRight w:val="0"/>
                      <w:marTop w:val="0"/>
                      <w:marBottom w:val="0"/>
                      <w:divBdr>
                        <w:top w:val="none" w:sz="0" w:space="0" w:color="auto"/>
                        <w:left w:val="none" w:sz="0" w:space="0" w:color="auto"/>
                        <w:bottom w:val="none" w:sz="0" w:space="0" w:color="auto"/>
                        <w:right w:val="none" w:sz="0" w:space="0" w:color="auto"/>
                      </w:divBdr>
                      <w:divsChild>
                        <w:div w:id="705">
                          <w:marLeft w:val="0"/>
                          <w:marRight w:val="0"/>
                          <w:marTop w:val="0"/>
                          <w:marBottom w:val="0"/>
                          <w:divBdr>
                            <w:top w:val="none" w:sz="0" w:space="0" w:color="auto"/>
                            <w:left w:val="none" w:sz="0" w:space="0" w:color="auto"/>
                            <w:bottom w:val="none" w:sz="0" w:space="0" w:color="auto"/>
                            <w:right w:val="none" w:sz="0" w:space="0" w:color="auto"/>
                          </w:divBdr>
                          <w:divsChild>
                            <w:div w:id="717">
                              <w:marLeft w:val="0"/>
                              <w:marRight w:val="0"/>
                              <w:marTop w:val="0"/>
                              <w:marBottom w:val="0"/>
                              <w:divBdr>
                                <w:top w:val="none" w:sz="0" w:space="0" w:color="auto"/>
                                <w:left w:val="none" w:sz="0" w:space="0" w:color="auto"/>
                                <w:bottom w:val="none" w:sz="0" w:space="0" w:color="auto"/>
                                <w:right w:val="none" w:sz="0" w:space="0" w:color="auto"/>
                              </w:divBdr>
                              <w:divsChild>
                                <w:div w:id="1291">
                                  <w:marLeft w:val="0"/>
                                  <w:marRight w:val="0"/>
                                  <w:marTop w:val="150"/>
                                  <w:marBottom w:val="0"/>
                                  <w:divBdr>
                                    <w:top w:val="none" w:sz="0" w:space="0" w:color="auto"/>
                                    <w:left w:val="none" w:sz="0" w:space="0" w:color="auto"/>
                                    <w:bottom w:val="none" w:sz="0" w:space="0" w:color="auto"/>
                                    <w:right w:val="none" w:sz="0" w:space="0" w:color="auto"/>
                                  </w:divBdr>
                                  <w:divsChild>
                                    <w:div w:id="336">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15"/>
                                          <w:marTop w:val="0"/>
                                          <w:marBottom w:val="0"/>
                                          <w:divBdr>
                                            <w:top w:val="none" w:sz="0" w:space="0" w:color="auto"/>
                                            <w:left w:val="none" w:sz="0" w:space="0" w:color="auto"/>
                                            <w:bottom w:val="none" w:sz="0" w:space="0" w:color="auto"/>
                                            <w:right w:val="none" w:sz="0" w:space="0" w:color="auto"/>
                                          </w:divBdr>
                                          <w:divsChild>
                                            <w:div w:id="672">
                                              <w:marLeft w:val="0"/>
                                              <w:marRight w:val="0"/>
                                              <w:marTop w:val="0"/>
                                              <w:marBottom w:val="0"/>
                                              <w:divBdr>
                                                <w:top w:val="none" w:sz="0" w:space="0" w:color="auto"/>
                                                <w:left w:val="none" w:sz="0" w:space="0" w:color="auto"/>
                                                <w:bottom w:val="none" w:sz="0" w:space="0" w:color="auto"/>
                                                <w:right w:val="none" w:sz="0" w:space="0" w:color="auto"/>
                                              </w:divBdr>
                                              <w:divsChild>
                                                <w:div w:id="484">
                                                  <w:marLeft w:val="90"/>
                                                  <w:marRight w:val="0"/>
                                                  <w:marTop w:val="0"/>
                                                  <w:marBottom w:val="0"/>
                                                  <w:divBdr>
                                                    <w:top w:val="none" w:sz="0" w:space="0" w:color="auto"/>
                                                    <w:left w:val="none" w:sz="0" w:space="0" w:color="auto"/>
                                                    <w:bottom w:val="none" w:sz="0" w:space="0" w:color="auto"/>
                                                    <w:right w:val="none" w:sz="0" w:space="0" w:color="auto"/>
                                                  </w:divBdr>
                                                  <w:divsChild>
                                                    <w:div w:id="1242">
                                                      <w:marLeft w:val="30"/>
                                                      <w:marRight w:val="0"/>
                                                      <w:marTop w:val="0"/>
                                                      <w:marBottom w:val="0"/>
                                                      <w:divBdr>
                                                        <w:top w:val="none" w:sz="0" w:space="0" w:color="auto"/>
                                                        <w:left w:val="none" w:sz="0" w:space="0" w:color="auto"/>
                                                        <w:bottom w:val="none" w:sz="0" w:space="0" w:color="auto"/>
                                                        <w:right w:val="none" w:sz="0" w:space="0" w:color="auto"/>
                                                      </w:divBdr>
                                                      <w:divsChild>
                                                        <w:div w:id="436">
                                                          <w:marLeft w:val="0"/>
                                                          <w:marRight w:val="0"/>
                                                          <w:marTop w:val="0"/>
                                                          <w:marBottom w:val="0"/>
                                                          <w:divBdr>
                                                            <w:top w:val="none" w:sz="0" w:space="0" w:color="auto"/>
                                                            <w:left w:val="none" w:sz="0" w:space="0" w:color="auto"/>
                                                            <w:bottom w:val="none" w:sz="0" w:space="0" w:color="auto"/>
                                                            <w:right w:val="none" w:sz="0" w:space="0" w:color="auto"/>
                                                          </w:divBdr>
                                                          <w:divsChild>
                                                            <w:div w:id="1140">
                                                              <w:marLeft w:val="0"/>
                                                              <w:marRight w:val="0"/>
                                                              <w:marTop w:val="0"/>
                                                              <w:marBottom w:val="0"/>
                                                              <w:divBdr>
                                                                <w:top w:val="none" w:sz="0" w:space="0" w:color="auto"/>
                                                                <w:left w:val="none" w:sz="0" w:space="0" w:color="auto"/>
                                                                <w:bottom w:val="none" w:sz="0" w:space="0" w:color="auto"/>
                                                                <w:right w:val="none" w:sz="0" w:space="0" w:color="auto"/>
                                                              </w:divBdr>
                                                              <w:divsChild>
                                                                <w:div w:id="14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sChild>
            <w:div w:id="743">
              <w:marLeft w:val="0"/>
              <w:marRight w:val="0"/>
              <w:marTop w:val="0"/>
              <w:marBottom w:val="0"/>
              <w:divBdr>
                <w:top w:val="single" w:sz="6" w:space="0" w:color="D9D9D9"/>
                <w:left w:val="none" w:sz="0" w:space="0" w:color="auto"/>
                <w:bottom w:val="none" w:sz="0" w:space="0" w:color="auto"/>
                <w:right w:val="none" w:sz="0" w:space="0" w:color="auto"/>
              </w:divBdr>
              <w:divsChild>
                <w:div w:id="786">
                  <w:marLeft w:val="0"/>
                  <w:marRight w:val="0"/>
                  <w:marTop w:val="0"/>
                  <w:marBottom w:val="0"/>
                  <w:divBdr>
                    <w:top w:val="none" w:sz="0" w:space="0" w:color="auto"/>
                    <w:left w:val="none" w:sz="0" w:space="0" w:color="auto"/>
                    <w:bottom w:val="none" w:sz="0" w:space="0" w:color="auto"/>
                    <w:right w:val="none" w:sz="0" w:space="0" w:color="auto"/>
                  </w:divBdr>
                  <w:divsChild>
                    <w:div w:id="475">
                      <w:marLeft w:val="150"/>
                      <w:marRight w:val="0"/>
                      <w:marTop w:val="0"/>
                      <w:marBottom w:val="0"/>
                      <w:divBdr>
                        <w:top w:val="none" w:sz="0" w:space="0" w:color="auto"/>
                        <w:left w:val="none" w:sz="0" w:space="0" w:color="auto"/>
                        <w:bottom w:val="none" w:sz="0" w:space="0" w:color="auto"/>
                        <w:right w:val="none" w:sz="0" w:space="0" w:color="auto"/>
                      </w:divBdr>
                      <w:divsChild>
                        <w:div w:id="921">
                          <w:marLeft w:val="0"/>
                          <w:marRight w:val="0"/>
                          <w:marTop w:val="0"/>
                          <w:marBottom w:val="0"/>
                          <w:divBdr>
                            <w:top w:val="none" w:sz="0" w:space="0" w:color="auto"/>
                            <w:left w:val="none" w:sz="0" w:space="0" w:color="auto"/>
                            <w:bottom w:val="none" w:sz="0" w:space="0" w:color="auto"/>
                            <w:right w:val="none" w:sz="0" w:space="0" w:color="auto"/>
                          </w:divBdr>
                          <w:divsChild>
                            <w:div w:id="1025">
                              <w:marLeft w:val="0"/>
                              <w:marRight w:val="0"/>
                              <w:marTop w:val="0"/>
                              <w:marBottom w:val="0"/>
                              <w:divBdr>
                                <w:top w:val="none" w:sz="0" w:space="0" w:color="auto"/>
                                <w:left w:val="none" w:sz="0" w:space="0" w:color="auto"/>
                                <w:bottom w:val="none" w:sz="0" w:space="0" w:color="auto"/>
                                <w:right w:val="none" w:sz="0" w:space="0" w:color="auto"/>
                              </w:divBdr>
                              <w:divsChild>
                                <w:div w:id="1378">
                                  <w:marLeft w:val="0"/>
                                  <w:marRight w:val="0"/>
                                  <w:marTop w:val="150"/>
                                  <w:marBottom w:val="0"/>
                                  <w:divBdr>
                                    <w:top w:val="none" w:sz="0" w:space="0" w:color="auto"/>
                                    <w:left w:val="none" w:sz="0" w:space="0" w:color="auto"/>
                                    <w:bottom w:val="none" w:sz="0" w:space="0" w:color="auto"/>
                                    <w:right w:val="none" w:sz="0" w:space="0" w:color="auto"/>
                                  </w:divBdr>
                                  <w:divsChild>
                                    <w:div w:id="128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
                                          <w:marTop w:val="0"/>
                                          <w:marBottom w:val="0"/>
                                          <w:divBdr>
                                            <w:top w:val="none" w:sz="0" w:space="0" w:color="auto"/>
                                            <w:left w:val="none" w:sz="0" w:space="0" w:color="auto"/>
                                            <w:bottom w:val="none" w:sz="0" w:space="0" w:color="auto"/>
                                            <w:right w:val="none" w:sz="0" w:space="0" w:color="auto"/>
                                          </w:divBdr>
                                          <w:divsChild>
                                            <w:div w:id="812">
                                              <w:marLeft w:val="0"/>
                                              <w:marRight w:val="0"/>
                                              <w:marTop w:val="0"/>
                                              <w:marBottom w:val="0"/>
                                              <w:divBdr>
                                                <w:top w:val="none" w:sz="0" w:space="0" w:color="auto"/>
                                                <w:left w:val="none" w:sz="0" w:space="0" w:color="auto"/>
                                                <w:bottom w:val="none" w:sz="0" w:space="0" w:color="auto"/>
                                                <w:right w:val="none" w:sz="0" w:space="0" w:color="auto"/>
                                              </w:divBdr>
                                              <w:divsChild>
                                                <w:div w:id="1366">
                                                  <w:marLeft w:val="90"/>
                                                  <w:marRight w:val="0"/>
                                                  <w:marTop w:val="0"/>
                                                  <w:marBottom w:val="0"/>
                                                  <w:divBdr>
                                                    <w:top w:val="none" w:sz="0" w:space="0" w:color="auto"/>
                                                    <w:left w:val="none" w:sz="0" w:space="0" w:color="auto"/>
                                                    <w:bottom w:val="none" w:sz="0" w:space="0" w:color="auto"/>
                                                    <w:right w:val="none" w:sz="0" w:space="0" w:color="auto"/>
                                                  </w:divBdr>
                                                  <w:divsChild>
                                                    <w:div w:id="1287">
                                                      <w:marLeft w:val="3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sChild>
                                                            <w:div w:id="1516">
                                                              <w:marLeft w:val="0"/>
                                                              <w:marRight w:val="0"/>
                                                              <w:marTop w:val="0"/>
                                                              <w:marBottom w:val="0"/>
                                                              <w:divBdr>
                                                                <w:top w:val="none" w:sz="0" w:space="0" w:color="auto"/>
                                                                <w:left w:val="none" w:sz="0" w:space="0" w:color="auto"/>
                                                                <w:bottom w:val="none" w:sz="0" w:space="0" w:color="auto"/>
                                                                <w:right w:val="none" w:sz="0" w:space="0" w:color="auto"/>
                                                              </w:divBdr>
                                                              <w:divsChild>
                                                                <w:div w:id="867">
                                                                  <w:marLeft w:val="600"/>
                                                                  <w:marRight w:val="720"/>
                                                                  <w:marTop w:val="100"/>
                                                                  <w:marBottom w:val="100"/>
                                                                  <w:divBdr>
                                                                    <w:top w:val="none" w:sz="0" w:space="0" w:color="auto"/>
                                                                    <w:left w:val="none" w:sz="0" w:space="0" w:color="auto"/>
                                                                    <w:bottom w:val="none" w:sz="0" w:space="0" w:color="auto"/>
                                                                    <w:right w:val="none" w:sz="0" w:space="0" w:color="auto"/>
                                                                  </w:divBdr>
                                                                  <w:divsChild>
                                                                    <w:div w:id="1014">
                                                                      <w:marLeft w:val="0"/>
                                                                      <w:marRight w:val="0"/>
                                                                      <w:marTop w:val="0"/>
                                                                      <w:marBottom w:val="0"/>
                                                                      <w:divBdr>
                                                                        <w:top w:val="none" w:sz="0" w:space="0" w:color="auto"/>
                                                                        <w:left w:val="none" w:sz="0" w:space="0" w:color="auto"/>
                                                                        <w:bottom w:val="none" w:sz="0" w:space="0" w:color="auto"/>
                                                                        <w:right w:val="none" w:sz="0" w:space="0" w:color="auto"/>
                                                                      </w:divBdr>
                                                                      <w:divsChild>
                                                                        <w:div w:id="1029">
                                                                          <w:marLeft w:val="0"/>
                                                                          <w:marRight w:val="0"/>
                                                                          <w:marTop w:val="0"/>
                                                                          <w:marBottom w:val="0"/>
                                                                          <w:divBdr>
                                                                            <w:top w:val="none" w:sz="0" w:space="0" w:color="auto"/>
                                                                            <w:left w:val="none" w:sz="0" w:space="0" w:color="auto"/>
                                                                            <w:bottom w:val="none" w:sz="0" w:space="0" w:color="auto"/>
                                                                            <w:right w:val="none" w:sz="0" w:space="0" w:color="auto"/>
                                                                          </w:divBdr>
                                                                          <w:divsChild>
                                                                            <w:div w:id="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
      <w:marLeft w:val="0"/>
      <w:marRight w:val="0"/>
      <w:marTop w:val="0"/>
      <w:marBottom w:val="0"/>
      <w:divBdr>
        <w:top w:val="none" w:sz="0" w:space="0" w:color="auto"/>
        <w:left w:val="none" w:sz="0" w:space="0" w:color="auto"/>
        <w:bottom w:val="none" w:sz="0" w:space="0" w:color="auto"/>
        <w:right w:val="none" w:sz="0" w:space="0" w:color="auto"/>
      </w:divBdr>
      <w:divsChild>
        <w:div w:id="716">
          <w:marLeft w:val="0"/>
          <w:marRight w:val="0"/>
          <w:marTop w:val="0"/>
          <w:marBottom w:val="0"/>
          <w:divBdr>
            <w:top w:val="none" w:sz="0" w:space="0" w:color="auto"/>
            <w:left w:val="none" w:sz="0" w:space="0" w:color="auto"/>
            <w:bottom w:val="none" w:sz="0" w:space="0" w:color="auto"/>
            <w:right w:val="none" w:sz="0" w:space="0" w:color="auto"/>
          </w:divBdr>
          <w:divsChild>
            <w:div w:id="1396">
              <w:marLeft w:val="0"/>
              <w:marRight w:val="0"/>
              <w:marTop w:val="0"/>
              <w:marBottom w:val="0"/>
              <w:divBdr>
                <w:top w:val="single" w:sz="6" w:space="0" w:color="D9D9D9"/>
                <w:left w:val="none" w:sz="0" w:space="0" w:color="auto"/>
                <w:bottom w:val="none" w:sz="0" w:space="0" w:color="auto"/>
                <w:right w:val="none" w:sz="0" w:space="0" w:color="auto"/>
              </w:divBdr>
              <w:divsChild>
                <w:div w:id="973">
                  <w:marLeft w:val="0"/>
                  <w:marRight w:val="0"/>
                  <w:marTop w:val="0"/>
                  <w:marBottom w:val="0"/>
                  <w:divBdr>
                    <w:top w:val="none" w:sz="0" w:space="0" w:color="auto"/>
                    <w:left w:val="none" w:sz="0" w:space="0" w:color="auto"/>
                    <w:bottom w:val="none" w:sz="0" w:space="0" w:color="auto"/>
                    <w:right w:val="none" w:sz="0" w:space="0" w:color="auto"/>
                  </w:divBdr>
                  <w:divsChild>
                    <w:div w:id="293">
                      <w:marLeft w:val="150"/>
                      <w:marRight w:val="0"/>
                      <w:marTop w:val="0"/>
                      <w:marBottom w:val="0"/>
                      <w:divBdr>
                        <w:top w:val="none" w:sz="0" w:space="0" w:color="auto"/>
                        <w:left w:val="none" w:sz="0" w:space="0" w:color="auto"/>
                        <w:bottom w:val="none" w:sz="0" w:space="0" w:color="auto"/>
                        <w:right w:val="none" w:sz="0" w:space="0" w:color="auto"/>
                      </w:divBdr>
                      <w:divsChild>
                        <w:div w:id="926">
                          <w:marLeft w:val="0"/>
                          <w:marRight w:val="0"/>
                          <w:marTop w:val="0"/>
                          <w:marBottom w:val="0"/>
                          <w:divBdr>
                            <w:top w:val="none" w:sz="0" w:space="0" w:color="auto"/>
                            <w:left w:val="none" w:sz="0" w:space="0" w:color="auto"/>
                            <w:bottom w:val="none" w:sz="0" w:space="0" w:color="auto"/>
                            <w:right w:val="none" w:sz="0" w:space="0" w:color="auto"/>
                          </w:divBdr>
                          <w:divsChild>
                            <w:div w:id="760">
                              <w:marLeft w:val="0"/>
                              <w:marRight w:val="0"/>
                              <w:marTop w:val="0"/>
                              <w:marBottom w:val="0"/>
                              <w:divBdr>
                                <w:top w:val="none" w:sz="0" w:space="0" w:color="auto"/>
                                <w:left w:val="none" w:sz="0" w:space="0" w:color="auto"/>
                                <w:bottom w:val="none" w:sz="0" w:space="0" w:color="auto"/>
                                <w:right w:val="none" w:sz="0" w:space="0" w:color="auto"/>
                              </w:divBdr>
                              <w:divsChild>
                                <w:div w:id="809">
                                  <w:marLeft w:val="0"/>
                                  <w:marRight w:val="0"/>
                                  <w:marTop w:val="150"/>
                                  <w:marBottom w:val="0"/>
                                  <w:divBdr>
                                    <w:top w:val="none" w:sz="0" w:space="0" w:color="auto"/>
                                    <w:left w:val="none" w:sz="0" w:space="0" w:color="auto"/>
                                    <w:bottom w:val="none" w:sz="0" w:space="0" w:color="auto"/>
                                    <w:right w:val="none" w:sz="0" w:space="0" w:color="auto"/>
                                  </w:divBdr>
                                  <w:divsChild>
                                    <w:div w:id="545">
                                      <w:marLeft w:val="0"/>
                                      <w:marRight w:val="0"/>
                                      <w:marTop w:val="0"/>
                                      <w:marBottom w:val="0"/>
                                      <w:divBdr>
                                        <w:top w:val="none" w:sz="0" w:space="0" w:color="auto"/>
                                        <w:left w:val="none" w:sz="0" w:space="0" w:color="auto"/>
                                        <w:bottom w:val="none" w:sz="0" w:space="0" w:color="auto"/>
                                        <w:right w:val="none" w:sz="0" w:space="0" w:color="auto"/>
                                      </w:divBdr>
                                      <w:divsChild>
                                        <w:div w:id="960">
                                          <w:marLeft w:val="0"/>
                                          <w:marRight w:val="15"/>
                                          <w:marTop w:val="0"/>
                                          <w:marBottom w:val="0"/>
                                          <w:divBdr>
                                            <w:top w:val="none" w:sz="0" w:space="0" w:color="auto"/>
                                            <w:left w:val="none" w:sz="0" w:space="0" w:color="auto"/>
                                            <w:bottom w:val="none" w:sz="0" w:space="0" w:color="auto"/>
                                            <w:right w:val="none" w:sz="0" w:space="0" w:color="auto"/>
                                          </w:divBdr>
                                          <w:divsChild>
                                            <w:div w:id="1459">
                                              <w:marLeft w:val="0"/>
                                              <w:marRight w:val="0"/>
                                              <w:marTop w:val="0"/>
                                              <w:marBottom w:val="0"/>
                                              <w:divBdr>
                                                <w:top w:val="none" w:sz="0" w:space="0" w:color="auto"/>
                                                <w:left w:val="none" w:sz="0" w:space="0" w:color="auto"/>
                                                <w:bottom w:val="none" w:sz="0" w:space="0" w:color="auto"/>
                                                <w:right w:val="none" w:sz="0" w:space="0" w:color="auto"/>
                                              </w:divBdr>
                                              <w:divsChild>
                                                <w:div w:id="192">
                                                  <w:marLeft w:val="90"/>
                                                  <w:marRight w:val="0"/>
                                                  <w:marTop w:val="0"/>
                                                  <w:marBottom w:val="0"/>
                                                  <w:divBdr>
                                                    <w:top w:val="none" w:sz="0" w:space="0" w:color="auto"/>
                                                    <w:left w:val="none" w:sz="0" w:space="0" w:color="auto"/>
                                                    <w:bottom w:val="none" w:sz="0" w:space="0" w:color="auto"/>
                                                    <w:right w:val="none" w:sz="0" w:space="0" w:color="auto"/>
                                                  </w:divBdr>
                                                  <w:divsChild>
                                                    <w:div w:id="639">
                                                      <w:marLeft w:val="3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686">
                                                              <w:marLeft w:val="0"/>
                                                              <w:marRight w:val="0"/>
                                                              <w:marTop w:val="0"/>
                                                              <w:marBottom w:val="0"/>
                                                              <w:divBdr>
                                                                <w:top w:val="none" w:sz="0" w:space="0" w:color="auto"/>
                                                                <w:left w:val="none" w:sz="0" w:space="0" w:color="auto"/>
                                                                <w:bottom w:val="none" w:sz="0" w:space="0" w:color="auto"/>
                                                                <w:right w:val="none" w:sz="0" w:space="0" w:color="auto"/>
                                                              </w:divBdr>
                                                              <w:divsChild>
                                                                <w:div w:id="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single" w:sz="6" w:space="0" w:color="D9D9D9"/>
                <w:left w:val="none" w:sz="0" w:space="0" w:color="auto"/>
                <w:bottom w:val="none" w:sz="0" w:space="0" w:color="auto"/>
                <w:right w:val="none" w:sz="0" w:space="0" w:color="auto"/>
              </w:divBdr>
              <w:divsChild>
                <w:div w:id="944">
                  <w:marLeft w:val="0"/>
                  <w:marRight w:val="0"/>
                  <w:marTop w:val="0"/>
                  <w:marBottom w:val="0"/>
                  <w:divBdr>
                    <w:top w:val="none" w:sz="0" w:space="0" w:color="auto"/>
                    <w:left w:val="none" w:sz="0" w:space="0" w:color="auto"/>
                    <w:bottom w:val="none" w:sz="0" w:space="0" w:color="auto"/>
                    <w:right w:val="none" w:sz="0" w:space="0" w:color="auto"/>
                  </w:divBdr>
                  <w:divsChild>
                    <w:div w:id="1270">
                      <w:marLeft w:val="150"/>
                      <w:marRight w:val="0"/>
                      <w:marTop w:val="0"/>
                      <w:marBottom w:val="0"/>
                      <w:divBdr>
                        <w:top w:val="none" w:sz="0" w:space="0" w:color="auto"/>
                        <w:left w:val="none" w:sz="0" w:space="0" w:color="auto"/>
                        <w:bottom w:val="none" w:sz="0" w:space="0" w:color="auto"/>
                        <w:right w:val="none" w:sz="0" w:space="0" w:color="auto"/>
                      </w:divBdr>
                      <w:divsChild>
                        <w:div w:id="962">
                          <w:marLeft w:val="0"/>
                          <w:marRight w:val="0"/>
                          <w:marTop w:val="0"/>
                          <w:marBottom w:val="0"/>
                          <w:divBdr>
                            <w:top w:val="none" w:sz="0" w:space="0" w:color="auto"/>
                            <w:left w:val="none" w:sz="0" w:space="0" w:color="auto"/>
                            <w:bottom w:val="none" w:sz="0" w:space="0" w:color="auto"/>
                            <w:right w:val="none" w:sz="0" w:space="0" w:color="auto"/>
                          </w:divBdr>
                          <w:divsChild>
                            <w:div w:id="946">
                              <w:marLeft w:val="0"/>
                              <w:marRight w:val="0"/>
                              <w:marTop w:val="0"/>
                              <w:marBottom w:val="0"/>
                              <w:divBdr>
                                <w:top w:val="none" w:sz="0" w:space="0" w:color="auto"/>
                                <w:left w:val="none" w:sz="0" w:space="0" w:color="auto"/>
                                <w:bottom w:val="none" w:sz="0" w:space="0" w:color="auto"/>
                                <w:right w:val="none" w:sz="0" w:space="0" w:color="auto"/>
                              </w:divBdr>
                              <w:divsChild>
                                <w:div w:id="1552">
                                  <w:marLeft w:val="0"/>
                                  <w:marRight w:val="0"/>
                                  <w:marTop w:val="150"/>
                                  <w:marBottom w:val="0"/>
                                  <w:divBdr>
                                    <w:top w:val="none" w:sz="0" w:space="0" w:color="auto"/>
                                    <w:left w:val="none" w:sz="0" w:space="0" w:color="auto"/>
                                    <w:bottom w:val="none" w:sz="0" w:space="0" w:color="auto"/>
                                    <w:right w:val="none" w:sz="0" w:space="0" w:color="auto"/>
                                  </w:divBdr>
                                  <w:divsChild>
                                    <w:div w:id="511">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15"/>
                                          <w:marTop w:val="0"/>
                                          <w:marBottom w:val="0"/>
                                          <w:divBdr>
                                            <w:top w:val="none" w:sz="0" w:space="0" w:color="auto"/>
                                            <w:left w:val="none" w:sz="0" w:space="0" w:color="auto"/>
                                            <w:bottom w:val="none" w:sz="0" w:space="0" w:color="auto"/>
                                            <w:right w:val="none" w:sz="0" w:space="0" w:color="auto"/>
                                          </w:divBdr>
                                          <w:divsChild>
                                            <w:div w:id="1340">
                                              <w:marLeft w:val="0"/>
                                              <w:marRight w:val="0"/>
                                              <w:marTop w:val="0"/>
                                              <w:marBottom w:val="0"/>
                                              <w:divBdr>
                                                <w:top w:val="none" w:sz="0" w:space="0" w:color="auto"/>
                                                <w:left w:val="none" w:sz="0" w:space="0" w:color="auto"/>
                                                <w:bottom w:val="none" w:sz="0" w:space="0" w:color="auto"/>
                                                <w:right w:val="none" w:sz="0" w:space="0" w:color="auto"/>
                                              </w:divBdr>
                                              <w:divsChild>
                                                <w:div w:id="595">
                                                  <w:marLeft w:val="90"/>
                                                  <w:marRight w:val="0"/>
                                                  <w:marTop w:val="0"/>
                                                  <w:marBottom w:val="0"/>
                                                  <w:divBdr>
                                                    <w:top w:val="none" w:sz="0" w:space="0" w:color="auto"/>
                                                    <w:left w:val="none" w:sz="0" w:space="0" w:color="auto"/>
                                                    <w:bottom w:val="none" w:sz="0" w:space="0" w:color="auto"/>
                                                    <w:right w:val="none" w:sz="0" w:space="0" w:color="auto"/>
                                                  </w:divBdr>
                                                  <w:divsChild>
                                                    <w:div w:id="761">
                                                      <w:marLeft w:val="30"/>
                                                      <w:marRight w:val="0"/>
                                                      <w:marTop w:val="0"/>
                                                      <w:marBottom w:val="0"/>
                                                      <w:divBdr>
                                                        <w:top w:val="none" w:sz="0" w:space="0" w:color="auto"/>
                                                        <w:left w:val="none" w:sz="0" w:space="0" w:color="auto"/>
                                                        <w:bottom w:val="none" w:sz="0" w:space="0" w:color="auto"/>
                                                        <w:right w:val="none" w:sz="0" w:space="0" w:color="auto"/>
                                                      </w:divBdr>
                                                      <w:divsChild>
                                                        <w:div w:id="124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5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
      <w:marLeft w:val="0"/>
      <w:marRight w:val="0"/>
      <w:marTop w:val="0"/>
      <w:marBottom w:val="0"/>
      <w:divBdr>
        <w:top w:val="none" w:sz="0" w:space="0" w:color="auto"/>
        <w:left w:val="none" w:sz="0" w:space="0" w:color="auto"/>
        <w:bottom w:val="none" w:sz="0" w:space="0" w:color="auto"/>
        <w:right w:val="none" w:sz="0" w:space="0" w:color="auto"/>
      </w:divBdr>
      <w:divsChild>
        <w:div w:id="469">
          <w:marLeft w:val="0"/>
          <w:marRight w:val="0"/>
          <w:marTop w:val="0"/>
          <w:marBottom w:val="0"/>
          <w:divBdr>
            <w:top w:val="none" w:sz="0" w:space="0" w:color="auto"/>
            <w:left w:val="none" w:sz="0" w:space="0" w:color="auto"/>
            <w:bottom w:val="none" w:sz="0" w:space="0" w:color="auto"/>
            <w:right w:val="none" w:sz="0" w:space="0" w:color="auto"/>
          </w:divBdr>
          <w:divsChild>
            <w:div w:id="1455">
              <w:marLeft w:val="0"/>
              <w:marRight w:val="0"/>
              <w:marTop w:val="0"/>
              <w:marBottom w:val="0"/>
              <w:divBdr>
                <w:top w:val="single" w:sz="6" w:space="0" w:color="D9D9D9"/>
                <w:left w:val="none" w:sz="0" w:space="0" w:color="auto"/>
                <w:bottom w:val="none" w:sz="0" w:space="0" w:color="auto"/>
                <w:right w:val="none" w:sz="0" w:space="0" w:color="auto"/>
              </w:divBdr>
              <w:divsChild>
                <w:div w:id="1136">
                  <w:marLeft w:val="0"/>
                  <w:marRight w:val="0"/>
                  <w:marTop w:val="0"/>
                  <w:marBottom w:val="0"/>
                  <w:divBdr>
                    <w:top w:val="none" w:sz="0" w:space="0" w:color="auto"/>
                    <w:left w:val="none" w:sz="0" w:space="0" w:color="auto"/>
                    <w:bottom w:val="none" w:sz="0" w:space="0" w:color="auto"/>
                    <w:right w:val="none" w:sz="0" w:space="0" w:color="auto"/>
                  </w:divBdr>
                  <w:divsChild>
                    <w:div w:id="1067">
                      <w:marLeft w:val="15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sChild>
                            <w:div w:id="1501">
                              <w:marLeft w:val="0"/>
                              <w:marRight w:val="0"/>
                              <w:marTop w:val="0"/>
                              <w:marBottom w:val="0"/>
                              <w:divBdr>
                                <w:top w:val="none" w:sz="0" w:space="0" w:color="auto"/>
                                <w:left w:val="none" w:sz="0" w:space="0" w:color="auto"/>
                                <w:bottom w:val="none" w:sz="0" w:space="0" w:color="auto"/>
                                <w:right w:val="none" w:sz="0" w:space="0" w:color="auto"/>
                              </w:divBdr>
                              <w:divsChild>
                                <w:div w:id="744">
                                  <w:marLeft w:val="0"/>
                                  <w:marRight w:val="0"/>
                                  <w:marTop w:val="150"/>
                                  <w:marBottom w:val="0"/>
                                  <w:divBdr>
                                    <w:top w:val="none" w:sz="0" w:space="0" w:color="auto"/>
                                    <w:left w:val="none" w:sz="0" w:space="0" w:color="auto"/>
                                    <w:bottom w:val="none" w:sz="0" w:space="0" w:color="auto"/>
                                    <w:right w:val="none" w:sz="0" w:space="0" w:color="auto"/>
                                  </w:divBdr>
                                  <w:divsChild>
                                    <w:div w:id="579">
                                      <w:marLeft w:val="0"/>
                                      <w:marRight w:val="0"/>
                                      <w:marTop w:val="0"/>
                                      <w:marBottom w:val="0"/>
                                      <w:divBdr>
                                        <w:top w:val="none" w:sz="0" w:space="0" w:color="auto"/>
                                        <w:left w:val="none" w:sz="0" w:space="0" w:color="auto"/>
                                        <w:bottom w:val="none" w:sz="0" w:space="0" w:color="auto"/>
                                        <w:right w:val="none" w:sz="0" w:space="0" w:color="auto"/>
                                      </w:divBdr>
                                      <w:divsChild>
                                        <w:div w:id="853">
                                          <w:marLeft w:val="0"/>
                                          <w:marRight w:val="15"/>
                                          <w:marTop w:val="0"/>
                                          <w:marBottom w:val="0"/>
                                          <w:divBdr>
                                            <w:top w:val="none" w:sz="0" w:space="0" w:color="auto"/>
                                            <w:left w:val="none" w:sz="0" w:space="0" w:color="auto"/>
                                            <w:bottom w:val="none" w:sz="0" w:space="0" w:color="auto"/>
                                            <w:right w:val="none" w:sz="0" w:space="0" w:color="auto"/>
                                          </w:divBdr>
                                          <w:divsChild>
                                            <w:div w:id="899">
                                              <w:marLeft w:val="0"/>
                                              <w:marRight w:val="0"/>
                                              <w:marTop w:val="0"/>
                                              <w:marBottom w:val="0"/>
                                              <w:divBdr>
                                                <w:top w:val="none" w:sz="0" w:space="0" w:color="auto"/>
                                                <w:left w:val="none" w:sz="0" w:space="0" w:color="auto"/>
                                                <w:bottom w:val="none" w:sz="0" w:space="0" w:color="auto"/>
                                                <w:right w:val="none" w:sz="0" w:space="0" w:color="auto"/>
                                              </w:divBdr>
                                              <w:divsChild>
                                                <w:div w:id="818">
                                                  <w:marLeft w:val="90"/>
                                                  <w:marRight w:val="0"/>
                                                  <w:marTop w:val="0"/>
                                                  <w:marBottom w:val="0"/>
                                                  <w:divBdr>
                                                    <w:top w:val="none" w:sz="0" w:space="0" w:color="auto"/>
                                                    <w:left w:val="none" w:sz="0" w:space="0" w:color="auto"/>
                                                    <w:bottom w:val="none" w:sz="0" w:space="0" w:color="auto"/>
                                                    <w:right w:val="none" w:sz="0" w:space="0" w:color="auto"/>
                                                  </w:divBdr>
                                                  <w:divsChild>
                                                    <w:div w:id="1424">
                                                      <w:marLeft w:val="30"/>
                                                      <w:marRight w:val="0"/>
                                                      <w:marTop w:val="0"/>
                                                      <w:marBottom w:val="0"/>
                                                      <w:divBdr>
                                                        <w:top w:val="none" w:sz="0" w:space="0" w:color="auto"/>
                                                        <w:left w:val="none" w:sz="0" w:space="0" w:color="auto"/>
                                                        <w:bottom w:val="none" w:sz="0" w:space="0" w:color="auto"/>
                                                        <w:right w:val="none" w:sz="0" w:space="0" w:color="auto"/>
                                                      </w:divBdr>
                                                      <w:divsChild>
                                                        <w:div w:id="1022">
                                                          <w:marLeft w:val="0"/>
                                                          <w:marRight w:val="0"/>
                                                          <w:marTop w:val="0"/>
                                                          <w:marBottom w:val="0"/>
                                                          <w:divBdr>
                                                            <w:top w:val="none" w:sz="0" w:space="0" w:color="auto"/>
                                                            <w:left w:val="none" w:sz="0" w:space="0" w:color="auto"/>
                                                            <w:bottom w:val="none" w:sz="0" w:space="0" w:color="auto"/>
                                                            <w:right w:val="none" w:sz="0" w:space="0" w:color="auto"/>
                                                          </w:divBdr>
                                                          <w:divsChild>
                                                            <w:div w:id="1189">
                                                              <w:marLeft w:val="0"/>
                                                              <w:marRight w:val="0"/>
                                                              <w:marTop w:val="0"/>
                                                              <w:marBottom w:val="0"/>
                                                              <w:divBdr>
                                                                <w:top w:val="none" w:sz="0" w:space="0" w:color="auto"/>
                                                                <w:left w:val="none" w:sz="0" w:space="0" w:color="auto"/>
                                                                <w:bottom w:val="none" w:sz="0" w:space="0" w:color="auto"/>
                                                                <w:right w:val="none" w:sz="0" w:space="0" w:color="auto"/>
                                                              </w:divBdr>
                                                              <w:divsChild>
                                                                <w:div w:id="9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394">
              <w:marLeft w:val="0"/>
              <w:marRight w:val="0"/>
              <w:marTop w:val="0"/>
              <w:marBottom w:val="0"/>
              <w:divBdr>
                <w:top w:val="single" w:sz="6" w:space="0" w:color="D9D9D9"/>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60">
                          <w:marLeft w:val="0"/>
                          <w:marRight w:val="0"/>
                          <w:marTop w:val="0"/>
                          <w:marBottom w:val="0"/>
                          <w:divBdr>
                            <w:top w:val="none" w:sz="0" w:space="0" w:color="auto"/>
                            <w:left w:val="none" w:sz="0" w:space="0" w:color="auto"/>
                            <w:bottom w:val="none" w:sz="0" w:space="0" w:color="auto"/>
                            <w:right w:val="none" w:sz="0" w:space="0" w:color="auto"/>
                          </w:divBdr>
                          <w:divsChild>
                            <w:div w:id="736">
                              <w:marLeft w:val="0"/>
                              <w:marRight w:val="0"/>
                              <w:marTop w:val="0"/>
                              <w:marBottom w:val="0"/>
                              <w:divBdr>
                                <w:top w:val="none" w:sz="0" w:space="0" w:color="auto"/>
                                <w:left w:val="none" w:sz="0" w:space="0" w:color="auto"/>
                                <w:bottom w:val="none" w:sz="0" w:space="0" w:color="auto"/>
                                <w:right w:val="none" w:sz="0" w:space="0" w:color="auto"/>
                              </w:divBdr>
                              <w:divsChild>
                                <w:div w:id="522">
                                  <w:marLeft w:val="0"/>
                                  <w:marRight w:val="0"/>
                                  <w:marTop w:val="150"/>
                                  <w:marBottom w:val="0"/>
                                  <w:divBdr>
                                    <w:top w:val="none" w:sz="0" w:space="0" w:color="auto"/>
                                    <w:left w:val="none" w:sz="0" w:space="0" w:color="auto"/>
                                    <w:bottom w:val="none" w:sz="0" w:space="0" w:color="auto"/>
                                    <w:right w:val="none" w:sz="0" w:space="0" w:color="auto"/>
                                  </w:divBdr>
                                  <w:divsChild>
                                    <w:div w:id="914">
                                      <w:marLeft w:val="0"/>
                                      <w:marRight w:val="0"/>
                                      <w:marTop w:val="0"/>
                                      <w:marBottom w:val="0"/>
                                      <w:divBdr>
                                        <w:top w:val="none" w:sz="0" w:space="0" w:color="auto"/>
                                        <w:left w:val="none" w:sz="0" w:space="0" w:color="auto"/>
                                        <w:bottom w:val="none" w:sz="0" w:space="0" w:color="auto"/>
                                        <w:right w:val="none" w:sz="0" w:space="0" w:color="auto"/>
                                      </w:divBdr>
                                      <w:divsChild>
                                        <w:div w:id="553">
                                          <w:marLeft w:val="0"/>
                                          <w:marRight w:val="0"/>
                                          <w:marTop w:val="0"/>
                                          <w:marBottom w:val="0"/>
                                          <w:divBdr>
                                            <w:top w:val="none" w:sz="0" w:space="0" w:color="auto"/>
                                            <w:left w:val="none" w:sz="0" w:space="0" w:color="auto"/>
                                            <w:bottom w:val="none" w:sz="0" w:space="0" w:color="auto"/>
                                            <w:right w:val="none" w:sz="0" w:space="0" w:color="auto"/>
                                          </w:divBdr>
                                          <w:divsChild>
                                            <w:div w:id="1153">
                                              <w:marLeft w:val="0"/>
                                              <w:marRight w:val="0"/>
                                              <w:marTop w:val="0"/>
                                              <w:marBottom w:val="0"/>
                                              <w:divBdr>
                                                <w:top w:val="none" w:sz="0" w:space="0" w:color="auto"/>
                                                <w:left w:val="none" w:sz="0" w:space="0" w:color="auto"/>
                                                <w:bottom w:val="none" w:sz="0" w:space="0" w:color="auto"/>
                                                <w:right w:val="none" w:sz="0" w:space="0" w:color="auto"/>
                                              </w:divBdr>
                                              <w:divsChild>
                                                <w:div w:id="912">
                                                  <w:marLeft w:val="90"/>
                                                  <w:marRight w:val="0"/>
                                                  <w:marTop w:val="0"/>
                                                  <w:marBottom w:val="0"/>
                                                  <w:divBdr>
                                                    <w:top w:val="none" w:sz="0" w:space="0" w:color="auto"/>
                                                    <w:left w:val="none" w:sz="0" w:space="0" w:color="auto"/>
                                                    <w:bottom w:val="none" w:sz="0" w:space="0" w:color="auto"/>
                                                    <w:right w:val="none" w:sz="0" w:space="0" w:color="auto"/>
                                                  </w:divBdr>
                                                  <w:divsChild>
                                                    <w:div w:id="620">
                                                      <w:marLeft w:val="30"/>
                                                      <w:marRight w:val="0"/>
                                                      <w:marTop w:val="0"/>
                                                      <w:marBottom w:val="0"/>
                                                      <w:divBdr>
                                                        <w:top w:val="none" w:sz="0" w:space="0" w:color="auto"/>
                                                        <w:left w:val="none" w:sz="0" w:space="0" w:color="auto"/>
                                                        <w:bottom w:val="none" w:sz="0" w:space="0" w:color="auto"/>
                                                        <w:right w:val="none" w:sz="0" w:space="0" w:color="auto"/>
                                                      </w:divBdr>
                                                      <w:divsChild>
                                                        <w:div w:id="604">
                                                          <w:marLeft w:val="0"/>
                                                          <w:marRight w:val="0"/>
                                                          <w:marTop w:val="0"/>
                                                          <w:marBottom w:val="0"/>
                                                          <w:divBdr>
                                                            <w:top w:val="none" w:sz="0" w:space="0" w:color="auto"/>
                                                            <w:left w:val="none" w:sz="0" w:space="0" w:color="auto"/>
                                                            <w:bottom w:val="none" w:sz="0" w:space="0" w:color="auto"/>
                                                            <w:right w:val="none" w:sz="0" w:space="0" w:color="auto"/>
                                                          </w:divBdr>
                                                          <w:divsChild>
                                                            <w:div w:id="1162">
                                                              <w:marLeft w:val="0"/>
                                                              <w:marRight w:val="0"/>
                                                              <w:marTop w:val="0"/>
                                                              <w:marBottom w:val="0"/>
                                                              <w:divBdr>
                                                                <w:top w:val="none" w:sz="0" w:space="0" w:color="auto"/>
                                                                <w:left w:val="none" w:sz="0" w:space="0" w:color="auto"/>
                                                                <w:bottom w:val="none" w:sz="0" w:space="0" w:color="auto"/>
                                                                <w:right w:val="none" w:sz="0" w:space="0" w:color="auto"/>
                                                              </w:divBdr>
                                                              <w:divsChild>
                                                                <w:div w:id="4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
      <w:marLeft w:val="0"/>
      <w:marRight w:val="0"/>
      <w:marTop w:val="0"/>
      <w:marBottom w:val="0"/>
      <w:divBdr>
        <w:top w:val="none" w:sz="0" w:space="0" w:color="auto"/>
        <w:left w:val="none" w:sz="0" w:space="0" w:color="auto"/>
        <w:bottom w:val="none" w:sz="0" w:space="0" w:color="auto"/>
        <w:right w:val="none" w:sz="0" w:space="0" w:color="auto"/>
      </w:divBdr>
    </w:div>
    <w:div w:id="1316">
      <w:marLeft w:val="0"/>
      <w:marRight w:val="0"/>
      <w:marTop w:val="0"/>
      <w:marBottom w:val="0"/>
      <w:divBdr>
        <w:top w:val="none" w:sz="0" w:space="0" w:color="auto"/>
        <w:left w:val="none" w:sz="0" w:space="0" w:color="auto"/>
        <w:bottom w:val="none" w:sz="0" w:space="0" w:color="auto"/>
        <w:right w:val="none" w:sz="0" w:space="0" w:color="auto"/>
      </w:divBdr>
      <w:divsChild>
        <w:div w:id="1224">
          <w:marLeft w:val="0"/>
          <w:marRight w:val="0"/>
          <w:marTop w:val="0"/>
          <w:marBottom w:val="0"/>
          <w:divBdr>
            <w:top w:val="none" w:sz="0" w:space="0" w:color="auto"/>
            <w:left w:val="none" w:sz="0" w:space="0" w:color="auto"/>
            <w:bottom w:val="none" w:sz="0" w:space="0" w:color="auto"/>
            <w:right w:val="none" w:sz="0" w:space="0" w:color="auto"/>
          </w:divBdr>
          <w:divsChild>
            <w:div w:id="738">
              <w:marLeft w:val="0"/>
              <w:marRight w:val="0"/>
              <w:marTop w:val="0"/>
              <w:marBottom w:val="0"/>
              <w:divBdr>
                <w:top w:val="single" w:sz="6" w:space="0" w:color="D9D9D9"/>
                <w:left w:val="none" w:sz="0" w:space="0" w:color="auto"/>
                <w:bottom w:val="none" w:sz="0" w:space="0" w:color="auto"/>
                <w:right w:val="none" w:sz="0" w:space="0" w:color="auto"/>
              </w:divBdr>
              <w:divsChild>
                <w:div w:id="720">
                  <w:marLeft w:val="0"/>
                  <w:marRight w:val="0"/>
                  <w:marTop w:val="0"/>
                  <w:marBottom w:val="0"/>
                  <w:divBdr>
                    <w:top w:val="none" w:sz="0" w:space="0" w:color="auto"/>
                    <w:left w:val="none" w:sz="0" w:space="0" w:color="auto"/>
                    <w:bottom w:val="none" w:sz="0" w:space="0" w:color="auto"/>
                    <w:right w:val="none" w:sz="0" w:space="0" w:color="auto"/>
                  </w:divBdr>
                  <w:divsChild>
                    <w:div w:id="1466">
                      <w:marLeft w:val="150"/>
                      <w:marRight w:val="0"/>
                      <w:marTop w:val="0"/>
                      <w:marBottom w:val="0"/>
                      <w:divBdr>
                        <w:top w:val="none" w:sz="0" w:space="0" w:color="auto"/>
                        <w:left w:val="none" w:sz="0" w:space="0" w:color="auto"/>
                        <w:bottom w:val="none" w:sz="0" w:space="0" w:color="auto"/>
                        <w:right w:val="none" w:sz="0" w:space="0" w:color="auto"/>
                      </w:divBdr>
                      <w:divsChild>
                        <w:div w:id="1475">
                          <w:marLeft w:val="0"/>
                          <w:marRight w:val="0"/>
                          <w:marTop w:val="0"/>
                          <w:marBottom w:val="0"/>
                          <w:divBdr>
                            <w:top w:val="none" w:sz="0" w:space="0" w:color="auto"/>
                            <w:left w:val="none" w:sz="0" w:space="0" w:color="auto"/>
                            <w:bottom w:val="none" w:sz="0" w:space="0" w:color="auto"/>
                            <w:right w:val="none" w:sz="0" w:space="0" w:color="auto"/>
                          </w:divBdr>
                          <w:divsChild>
                            <w:div w:id="1510">
                              <w:marLeft w:val="0"/>
                              <w:marRight w:val="0"/>
                              <w:marTop w:val="0"/>
                              <w:marBottom w:val="0"/>
                              <w:divBdr>
                                <w:top w:val="none" w:sz="0" w:space="0" w:color="auto"/>
                                <w:left w:val="none" w:sz="0" w:space="0" w:color="auto"/>
                                <w:bottom w:val="none" w:sz="0" w:space="0" w:color="auto"/>
                                <w:right w:val="none" w:sz="0" w:space="0" w:color="auto"/>
                              </w:divBdr>
                              <w:divsChild>
                                <w:div w:id="888">
                                  <w:marLeft w:val="0"/>
                                  <w:marRight w:val="0"/>
                                  <w:marTop w:val="150"/>
                                  <w:marBottom w:val="0"/>
                                  <w:divBdr>
                                    <w:top w:val="none" w:sz="0" w:space="0" w:color="auto"/>
                                    <w:left w:val="none" w:sz="0" w:space="0" w:color="auto"/>
                                    <w:bottom w:val="none" w:sz="0" w:space="0" w:color="auto"/>
                                    <w:right w:val="none" w:sz="0" w:space="0" w:color="auto"/>
                                  </w:divBdr>
                                  <w:divsChild>
                                    <w:div w:id="1394">
                                      <w:marLeft w:val="0"/>
                                      <w:marRight w:val="0"/>
                                      <w:marTop w:val="0"/>
                                      <w:marBottom w:val="0"/>
                                      <w:divBdr>
                                        <w:top w:val="none" w:sz="0" w:space="0" w:color="auto"/>
                                        <w:left w:val="none" w:sz="0" w:space="0" w:color="auto"/>
                                        <w:bottom w:val="none" w:sz="0" w:space="0" w:color="auto"/>
                                        <w:right w:val="none" w:sz="0" w:space="0" w:color="auto"/>
                                      </w:divBdr>
                                      <w:divsChild>
                                        <w:div w:id="583">
                                          <w:marLeft w:val="0"/>
                                          <w:marRight w:val="15"/>
                                          <w:marTop w:val="0"/>
                                          <w:marBottom w:val="0"/>
                                          <w:divBdr>
                                            <w:top w:val="none" w:sz="0" w:space="0" w:color="auto"/>
                                            <w:left w:val="none" w:sz="0" w:space="0" w:color="auto"/>
                                            <w:bottom w:val="none" w:sz="0" w:space="0" w:color="auto"/>
                                            <w:right w:val="none" w:sz="0" w:space="0" w:color="auto"/>
                                          </w:divBdr>
                                          <w:divsChild>
                                            <w:div w:id="506">
                                              <w:marLeft w:val="0"/>
                                              <w:marRight w:val="0"/>
                                              <w:marTop w:val="0"/>
                                              <w:marBottom w:val="0"/>
                                              <w:divBdr>
                                                <w:top w:val="none" w:sz="0" w:space="0" w:color="auto"/>
                                                <w:left w:val="none" w:sz="0" w:space="0" w:color="auto"/>
                                                <w:bottom w:val="none" w:sz="0" w:space="0" w:color="auto"/>
                                                <w:right w:val="none" w:sz="0" w:space="0" w:color="auto"/>
                                              </w:divBdr>
                                              <w:divsChild>
                                                <w:div w:id="733">
                                                  <w:marLeft w:val="90"/>
                                                  <w:marRight w:val="0"/>
                                                  <w:marTop w:val="0"/>
                                                  <w:marBottom w:val="0"/>
                                                  <w:divBdr>
                                                    <w:top w:val="none" w:sz="0" w:space="0" w:color="auto"/>
                                                    <w:left w:val="none" w:sz="0" w:space="0" w:color="auto"/>
                                                    <w:bottom w:val="none" w:sz="0" w:space="0" w:color="auto"/>
                                                    <w:right w:val="none" w:sz="0" w:space="0" w:color="auto"/>
                                                  </w:divBdr>
                                                  <w:divsChild>
                                                    <w:div w:id="80">
                                                      <w:marLeft w:val="30"/>
                                                      <w:marRight w:val="0"/>
                                                      <w:marTop w:val="0"/>
                                                      <w:marBottom w:val="0"/>
                                                      <w:divBdr>
                                                        <w:top w:val="none" w:sz="0" w:space="0" w:color="auto"/>
                                                        <w:left w:val="none" w:sz="0" w:space="0" w:color="auto"/>
                                                        <w:bottom w:val="none" w:sz="0" w:space="0" w:color="auto"/>
                                                        <w:right w:val="none" w:sz="0" w:space="0" w:color="auto"/>
                                                      </w:divBdr>
                                                      <w:divsChild>
                                                        <w:div w:id="1478">
                                                          <w:marLeft w:val="0"/>
                                                          <w:marRight w:val="0"/>
                                                          <w:marTop w:val="0"/>
                                                          <w:marBottom w:val="0"/>
                                                          <w:divBdr>
                                                            <w:top w:val="none" w:sz="0" w:space="0" w:color="auto"/>
                                                            <w:left w:val="none" w:sz="0" w:space="0" w:color="auto"/>
                                                            <w:bottom w:val="none" w:sz="0" w:space="0" w:color="auto"/>
                                                            <w:right w:val="none" w:sz="0" w:space="0" w:color="auto"/>
                                                          </w:divBdr>
                                                          <w:divsChild>
                                                            <w:div w:id="1284">
                                                              <w:marLeft w:val="0"/>
                                                              <w:marRight w:val="0"/>
                                                              <w:marTop w:val="0"/>
                                                              <w:marBottom w:val="0"/>
                                                              <w:divBdr>
                                                                <w:top w:val="none" w:sz="0" w:space="0" w:color="auto"/>
                                                                <w:left w:val="none" w:sz="0" w:space="0" w:color="auto"/>
                                                                <w:bottom w:val="none" w:sz="0" w:space="0" w:color="auto"/>
                                                                <w:right w:val="none" w:sz="0" w:space="0" w:color="auto"/>
                                                              </w:divBdr>
                                                              <w:divsChild>
                                                                <w:div w:id="1332">
                                                                  <w:marLeft w:val="600"/>
                                                                  <w:marRight w:val="720"/>
                                                                  <w:marTop w:val="100"/>
                                                                  <w:marBottom w:val="10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30">
                                                                          <w:marLeft w:val="0"/>
                                                                          <w:marRight w:val="0"/>
                                                                          <w:marTop w:val="0"/>
                                                                          <w:marBottom w:val="0"/>
                                                                          <w:divBdr>
                                                                            <w:top w:val="none" w:sz="0" w:space="0" w:color="auto"/>
                                                                            <w:left w:val="none" w:sz="0" w:space="0" w:color="auto"/>
                                                                            <w:bottom w:val="none" w:sz="0" w:space="0" w:color="auto"/>
                                                                            <w:right w:val="none" w:sz="0" w:space="0" w:color="auto"/>
                                                                          </w:divBdr>
                                                                          <w:divsChild>
                                                                            <w:div w:id="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single" w:sz="6" w:space="0" w:color="D9D9D9"/>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894">
                      <w:marLeft w:val="0"/>
                      <w:marRight w:val="0"/>
                      <w:marTop w:val="0"/>
                      <w:marBottom w:val="0"/>
                      <w:divBdr>
                        <w:top w:val="none" w:sz="0" w:space="0" w:color="auto"/>
                        <w:left w:val="none" w:sz="0" w:space="0" w:color="auto"/>
                        <w:bottom w:val="none" w:sz="0" w:space="0" w:color="auto"/>
                        <w:right w:val="none" w:sz="0" w:space="0" w:color="auto"/>
                      </w:divBdr>
                      <w:divsChild>
                        <w:div w:id="536">
                          <w:marLeft w:val="0"/>
                          <w:marRight w:val="0"/>
                          <w:marTop w:val="0"/>
                          <w:marBottom w:val="0"/>
                          <w:divBdr>
                            <w:top w:val="none" w:sz="0" w:space="0" w:color="auto"/>
                            <w:left w:val="none" w:sz="0" w:space="0" w:color="auto"/>
                            <w:bottom w:val="none" w:sz="0" w:space="0" w:color="auto"/>
                            <w:right w:val="none" w:sz="0" w:space="0" w:color="auto"/>
                          </w:divBdr>
                          <w:divsChild>
                            <w:div w:id="1468">
                              <w:marLeft w:val="0"/>
                              <w:marRight w:val="0"/>
                              <w:marTop w:val="0"/>
                              <w:marBottom w:val="0"/>
                              <w:divBdr>
                                <w:top w:val="none" w:sz="0" w:space="0" w:color="auto"/>
                                <w:left w:val="none" w:sz="0" w:space="0" w:color="auto"/>
                                <w:bottom w:val="none" w:sz="0" w:space="0" w:color="auto"/>
                                <w:right w:val="none" w:sz="0" w:space="0" w:color="auto"/>
                              </w:divBdr>
                              <w:divsChild>
                                <w:div w:id="550">
                                  <w:marLeft w:val="0"/>
                                  <w:marRight w:val="0"/>
                                  <w:marTop w:val="150"/>
                                  <w:marBottom w:val="0"/>
                                  <w:divBdr>
                                    <w:top w:val="none" w:sz="0" w:space="0" w:color="auto"/>
                                    <w:left w:val="none" w:sz="0" w:space="0" w:color="auto"/>
                                    <w:bottom w:val="none" w:sz="0" w:space="0" w:color="auto"/>
                                    <w:right w:val="none" w:sz="0" w:space="0" w:color="auto"/>
                                  </w:divBdr>
                                  <w:divsChild>
                                    <w:div w:id="546">
                                      <w:marLeft w:val="0"/>
                                      <w:marRight w:val="0"/>
                                      <w:marTop w:val="0"/>
                                      <w:marBottom w:val="0"/>
                                      <w:divBdr>
                                        <w:top w:val="none" w:sz="0" w:space="0" w:color="auto"/>
                                        <w:left w:val="none" w:sz="0" w:space="0" w:color="auto"/>
                                        <w:bottom w:val="none" w:sz="0" w:space="0" w:color="auto"/>
                                        <w:right w:val="none" w:sz="0" w:space="0" w:color="auto"/>
                                      </w:divBdr>
                                      <w:divsChild>
                                        <w:div w:id="848">
                                          <w:marLeft w:val="0"/>
                                          <w:marRight w:val="0"/>
                                          <w:marTop w:val="0"/>
                                          <w:marBottom w:val="0"/>
                                          <w:divBdr>
                                            <w:top w:val="none" w:sz="0" w:space="0" w:color="auto"/>
                                            <w:left w:val="none" w:sz="0" w:space="0" w:color="auto"/>
                                            <w:bottom w:val="none" w:sz="0" w:space="0" w:color="auto"/>
                                            <w:right w:val="none" w:sz="0" w:space="0" w:color="auto"/>
                                          </w:divBdr>
                                          <w:divsChild>
                                            <w:div w:id="1011">
                                              <w:marLeft w:val="0"/>
                                              <w:marRight w:val="0"/>
                                              <w:marTop w:val="0"/>
                                              <w:marBottom w:val="0"/>
                                              <w:divBdr>
                                                <w:top w:val="none" w:sz="0" w:space="0" w:color="auto"/>
                                                <w:left w:val="none" w:sz="0" w:space="0" w:color="auto"/>
                                                <w:bottom w:val="none" w:sz="0" w:space="0" w:color="auto"/>
                                                <w:right w:val="none" w:sz="0" w:space="0" w:color="auto"/>
                                              </w:divBdr>
                                              <w:divsChild>
                                                <w:div w:id="850">
                                                  <w:marLeft w:val="90"/>
                                                  <w:marRight w:val="0"/>
                                                  <w:marTop w:val="0"/>
                                                  <w:marBottom w:val="0"/>
                                                  <w:divBdr>
                                                    <w:top w:val="none" w:sz="0" w:space="0" w:color="auto"/>
                                                    <w:left w:val="none" w:sz="0" w:space="0" w:color="auto"/>
                                                    <w:bottom w:val="none" w:sz="0" w:space="0" w:color="auto"/>
                                                    <w:right w:val="none" w:sz="0" w:space="0" w:color="auto"/>
                                                  </w:divBdr>
                                                  <w:divsChild>
                                                    <w:div w:id="740">
                                                      <w:marLeft w:val="30"/>
                                                      <w:marRight w:val="0"/>
                                                      <w:marTop w:val="0"/>
                                                      <w:marBottom w:val="0"/>
                                                      <w:divBdr>
                                                        <w:top w:val="none" w:sz="0" w:space="0" w:color="auto"/>
                                                        <w:left w:val="none" w:sz="0" w:space="0" w:color="auto"/>
                                                        <w:bottom w:val="none" w:sz="0" w:space="0" w:color="auto"/>
                                                        <w:right w:val="none" w:sz="0" w:space="0" w:color="auto"/>
                                                      </w:divBdr>
                                                      <w:divsChild>
                                                        <w:div w:id="13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9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
      <w:marLeft w:val="0"/>
      <w:marRight w:val="0"/>
      <w:marTop w:val="0"/>
      <w:marBottom w:val="0"/>
      <w:divBdr>
        <w:top w:val="none" w:sz="0" w:space="0" w:color="auto"/>
        <w:left w:val="none" w:sz="0" w:space="0" w:color="auto"/>
        <w:bottom w:val="none" w:sz="0" w:space="0" w:color="auto"/>
        <w:right w:val="none" w:sz="0" w:space="0" w:color="auto"/>
      </w:divBdr>
      <w:divsChild>
        <w:div w:id="5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6" w:space="0" w:color="D9D9D9"/>
                <w:left w:val="none" w:sz="0" w:space="0" w:color="auto"/>
                <w:bottom w:val="none" w:sz="0" w:space="0" w:color="auto"/>
                <w:right w:val="none" w:sz="0" w:space="0" w:color="auto"/>
              </w:divBdr>
              <w:divsChild>
                <w:div w:id="1532">
                  <w:marLeft w:val="0"/>
                  <w:marRight w:val="0"/>
                  <w:marTop w:val="0"/>
                  <w:marBottom w:val="0"/>
                  <w:divBdr>
                    <w:top w:val="none" w:sz="0" w:space="0" w:color="auto"/>
                    <w:left w:val="none" w:sz="0" w:space="0" w:color="auto"/>
                    <w:bottom w:val="none" w:sz="0" w:space="0" w:color="auto"/>
                    <w:right w:val="none" w:sz="0" w:space="0" w:color="auto"/>
                  </w:divBdr>
                  <w:divsChild>
                    <w:div w:id="140">
                      <w:marLeft w:val="150"/>
                      <w:marRight w:val="0"/>
                      <w:marTop w:val="0"/>
                      <w:marBottom w:val="0"/>
                      <w:divBdr>
                        <w:top w:val="none" w:sz="0" w:space="0" w:color="auto"/>
                        <w:left w:val="none" w:sz="0" w:space="0" w:color="auto"/>
                        <w:bottom w:val="none" w:sz="0" w:space="0" w:color="auto"/>
                        <w:right w:val="none" w:sz="0" w:space="0" w:color="auto"/>
                      </w:divBdr>
                      <w:divsChild>
                        <w:div w:id="862">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1527">
                                  <w:marLeft w:val="0"/>
                                  <w:marRight w:val="0"/>
                                  <w:marTop w:val="150"/>
                                  <w:marBottom w:val="0"/>
                                  <w:divBdr>
                                    <w:top w:val="none" w:sz="0" w:space="0" w:color="auto"/>
                                    <w:left w:val="none" w:sz="0" w:space="0" w:color="auto"/>
                                    <w:bottom w:val="none" w:sz="0" w:space="0" w:color="auto"/>
                                    <w:right w:val="none" w:sz="0" w:space="0" w:color="auto"/>
                                  </w:divBdr>
                                  <w:divsChild>
                                    <w:div w:id="934">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15"/>
                                          <w:marTop w:val="0"/>
                                          <w:marBottom w:val="0"/>
                                          <w:divBdr>
                                            <w:top w:val="none" w:sz="0" w:space="0" w:color="auto"/>
                                            <w:left w:val="none" w:sz="0" w:space="0" w:color="auto"/>
                                            <w:bottom w:val="none" w:sz="0" w:space="0" w:color="auto"/>
                                            <w:right w:val="none" w:sz="0" w:space="0" w:color="auto"/>
                                          </w:divBdr>
                                          <w:divsChild>
                                            <w:div w:id="1028">
                                              <w:marLeft w:val="0"/>
                                              <w:marRight w:val="0"/>
                                              <w:marTop w:val="0"/>
                                              <w:marBottom w:val="0"/>
                                              <w:divBdr>
                                                <w:top w:val="none" w:sz="0" w:space="0" w:color="auto"/>
                                                <w:left w:val="none" w:sz="0" w:space="0" w:color="auto"/>
                                                <w:bottom w:val="none" w:sz="0" w:space="0" w:color="auto"/>
                                                <w:right w:val="none" w:sz="0" w:space="0" w:color="auto"/>
                                              </w:divBdr>
                                              <w:divsChild>
                                                <w:div w:id="922">
                                                  <w:marLeft w:val="90"/>
                                                  <w:marRight w:val="0"/>
                                                  <w:marTop w:val="0"/>
                                                  <w:marBottom w:val="0"/>
                                                  <w:divBdr>
                                                    <w:top w:val="none" w:sz="0" w:space="0" w:color="auto"/>
                                                    <w:left w:val="none" w:sz="0" w:space="0" w:color="auto"/>
                                                    <w:bottom w:val="none" w:sz="0" w:space="0" w:color="auto"/>
                                                    <w:right w:val="none" w:sz="0" w:space="0" w:color="auto"/>
                                                  </w:divBdr>
                                                  <w:divsChild>
                                                    <w:div w:id="647">
                                                      <w:marLeft w:val="30"/>
                                                      <w:marRight w:val="0"/>
                                                      <w:marTop w:val="0"/>
                                                      <w:marBottom w:val="0"/>
                                                      <w:divBdr>
                                                        <w:top w:val="none" w:sz="0" w:space="0" w:color="auto"/>
                                                        <w:left w:val="none" w:sz="0" w:space="0" w:color="auto"/>
                                                        <w:bottom w:val="none" w:sz="0" w:space="0" w:color="auto"/>
                                                        <w:right w:val="none" w:sz="0" w:space="0" w:color="auto"/>
                                                      </w:divBdr>
                                                      <w:divsChild>
                                                        <w:div w:id="905">
                                                          <w:marLeft w:val="0"/>
                                                          <w:marRight w:val="0"/>
                                                          <w:marTop w:val="0"/>
                                                          <w:marBottom w:val="0"/>
                                                          <w:divBdr>
                                                            <w:top w:val="none" w:sz="0" w:space="0" w:color="auto"/>
                                                            <w:left w:val="none" w:sz="0" w:space="0" w:color="auto"/>
                                                            <w:bottom w:val="none" w:sz="0" w:space="0" w:color="auto"/>
                                                            <w:right w:val="none" w:sz="0" w:space="0" w:color="auto"/>
                                                          </w:divBdr>
                                                          <w:divsChild>
                                                            <w:div w:id="1283">
                                                              <w:marLeft w:val="0"/>
                                                              <w:marRight w:val="0"/>
                                                              <w:marTop w:val="0"/>
                                                              <w:marBottom w:val="0"/>
                                                              <w:divBdr>
                                                                <w:top w:val="none" w:sz="0" w:space="0" w:color="auto"/>
                                                                <w:left w:val="none" w:sz="0" w:space="0" w:color="auto"/>
                                                                <w:bottom w:val="none" w:sz="0" w:space="0" w:color="auto"/>
                                                                <w:right w:val="none" w:sz="0" w:space="0" w:color="auto"/>
                                                              </w:divBdr>
                                                              <w:divsChild>
                                                                <w:div w:id="68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
      <w:marLeft w:val="0"/>
      <w:marRight w:val="0"/>
      <w:marTop w:val="0"/>
      <w:marBottom w:val="0"/>
      <w:divBdr>
        <w:top w:val="none" w:sz="0" w:space="0" w:color="auto"/>
        <w:left w:val="none" w:sz="0" w:space="0" w:color="auto"/>
        <w:bottom w:val="none" w:sz="0" w:space="0" w:color="auto"/>
        <w:right w:val="none" w:sz="0" w:space="0" w:color="auto"/>
      </w:divBdr>
      <w:divsChild>
        <w:div w:id="1277">
          <w:marLeft w:val="0"/>
          <w:marRight w:val="0"/>
          <w:marTop w:val="0"/>
          <w:marBottom w:val="0"/>
          <w:divBdr>
            <w:top w:val="none" w:sz="0" w:space="0" w:color="auto"/>
            <w:left w:val="none" w:sz="0" w:space="0" w:color="auto"/>
            <w:bottom w:val="none" w:sz="0" w:space="0" w:color="auto"/>
            <w:right w:val="none" w:sz="0" w:space="0" w:color="auto"/>
          </w:divBdr>
          <w:divsChild>
            <w:div w:id="898">
              <w:marLeft w:val="0"/>
              <w:marRight w:val="0"/>
              <w:marTop w:val="0"/>
              <w:marBottom w:val="0"/>
              <w:divBdr>
                <w:top w:val="single" w:sz="6" w:space="0" w:color="D9D9D9"/>
                <w:left w:val="none" w:sz="0" w:space="0" w:color="auto"/>
                <w:bottom w:val="none" w:sz="0" w:space="0" w:color="auto"/>
                <w:right w:val="none" w:sz="0" w:space="0" w:color="auto"/>
              </w:divBdr>
              <w:divsChild>
                <w:div w:id="880">
                  <w:marLeft w:val="0"/>
                  <w:marRight w:val="0"/>
                  <w:marTop w:val="0"/>
                  <w:marBottom w:val="0"/>
                  <w:divBdr>
                    <w:top w:val="none" w:sz="0" w:space="0" w:color="auto"/>
                    <w:left w:val="none" w:sz="0" w:space="0" w:color="auto"/>
                    <w:bottom w:val="none" w:sz="0" w:space="0" w:color="auto"/>
                    <w:right w:val="none" w:sz="0" w:space="0" w:color="auto"/>
                  </w:divBdr>
                  <w:divsChild>
                    <w:div w:id="166">
                      <w:marLeft w:val="15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903">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150"/>
                                  <w:marBottom w:val="0"/>
                                  <w:divBdr>
                                    <w:top w:val="none" w:sz="0" w:space="0" w:color="auto"/>
                                    <w:left w:val="none" w:sz="0" w:space="0" w:color="auto"/>
                                    <w:bottom w:val="none" w:sz="0" w:space="0" w:color="auto"/>
                                    <w:right w:val="none" w:sz="0" w:space="0" w:color="auto"/>
                                  </w:divBdr>
                                  <w:divsChild>
                                    <w:div w:id="1139">
                                      <w:marLeft w:val="0"/>
                                      <w:marRight w:val="0"/>
                                      <w:marTop w:val="0"/>
                                      <w:marBottom w:val="0"/>
                                      <w:divBdr>
                                        <w:top w:val="none" w:sz="0" w:space="0" w:color="auto"/>
                                        <w:left w:val="none" w:sz="0" w:space="0" w:color="auto"/>
                                        <w:bottom w:val="none" w:sz="0" w:space="0" w:color="auto"/>
                                        <w:right w:val="none" w:sz="0" w:space="0" w:color="auto"/>
                                      </w:divBdr>
                                      <w:divsChild>
                                        <w:div w:id="1298">
                                          <w:marLeft w:val="0"/>
                                          <w:marRight w:val="15"/>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sChild>
                                                <w:div w:id="924">
                                                  <w:marLeft w:val="90"/>
                                                  <w:marRight w:val="0"/>
                                                  <w:marTop w:val="0"/>
                                                  <w:marBottom w:val="0"/>
                                                  <w:divBdr>
                                                    <w:top w:val="none" w:sz="0" w:space="0" w:color="auto"/>
                                                    <w:left w:val="none" w:sz="0" w:space="0" w:color="auto"/>
                                                    <w:bottom w:val="none" w:sz="0" w:space="0" w:color="auto"/>
                                                    <w:right w:val="none" w:sz="0" w:space="0" w:color="auto"/>
                                                  </w:divBdr>
                                                  <w:divsChild>
                                                    <w:div w:id="1292">
                                                      <w:marLeft w:val="30"/>
                                                      <w:marRight w:val="0"/>
                                                      <w:marTop w:val="0"/>
                                                      <w:marBottom w:val="0"/>
                                                      <w:divBdr>
                                                        <w:top w:val="none" w:sz="0" w:space="0" w:color="auto"/>
                                                        <w:left w:val="none" w:sz="0" w:space="0" w:color="auto"/>
                                                        <w:bottom w:val="none" w:sz="0" w:space="0" w:color="auto"/>
                                                        <w:right w:val="none" w:sz="0" w:space="0" w:color="auto"/>
                                                      </w:divBdr>
                                                      <w:divsChild>
                                                        <w:div w:id="1343">
                                                          <w:marLeft w:val="0"/>
                                                          <w:marRight w:val="0"/>
                                                          <w:marTop w:val="0"/>
                                                          <w:marBottom w:val="0"/>
                                                          <w:divBdr>
                                                            <w:top w:val="none" w:sz="0" w:space="0" w:color="auto"/>
                                                            <w:left w:val="none" w:sz="0" w:space="0" w:color="auto"/>
                                                            <w:bottom w:val="none" w:sz="0" w:space="0" w:color="auto"/>
                                                            <w:right w:val="none" w:sz="0" w:space="0" w:color="auto"/>
                                                          </w:divBdr>
                                                          <w:divsChild>
                                                            <w:div w:id="901">
                                                              <w:marLeft w:val="0"/>
                                                              <w:marRight w:val="0"/>
                                                              <w:marTop w:val="0"/>
                                                              <w:marBottom w:val="0"/>
                                                              <w:divBdr>
                                                                <w:top w:val="none" w:sz="0" w:space="0" w:color="auto"/>
                                                                <w:left w:val="none" w:sz="0" w:space="0" w:color="auto"/>
                                                                <w:bottom w:val="none" w:sz="0" w:space="0" w:color="auto"/>
                                                                <w:right w:val="none" w:sz="0" w:space="0" w:color="auto"/>
                                                              </w:divBdr>
                                                              <w:divsChild>
                                                                <w:div w:id="11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1155">
              <w:marLeft w:val="0"/>
              <w:marRight w:val="0"/>
              <w:marTop w:val="0"/>
              <w:marBottom w:val="0"/>
              <w:divBdr>
                <w:top w:val="single" w:sz="6" w:space="0" w:color="D9D9D9"/>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517">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sChild>
                            <w:div w:id="858">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150"/>
                                  <w:marBottom w:val="0"/>
                                  <w:divBdr>
                                    <w:top w:val="none" w:sz="0" w:space="0" w:color="auto"/>
                                    <w:left w:val="none" w:sz="0" w:space="0" w:color="auto"/>
                                    <w:bottom w:val="none" w:sz="0" w:space="0" w:color="auto"/>
                                    <w:right w:val="none" w:sz="0" w:space="0" w:color="auto"/>
                                  </w:divBdr>
                                  <w:divsChild>
                                    <w:div w:id="1363">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682">
                                              <w:marLeft w:val="0"/>
                                              <w:marRight w:val="0"/>
                                              <w:marTop w:val="0"/>
                                              <w:marBottom w:val="0"/>
                                              <w:divBdr>
                                                <w:top w:val="none" w:sz="0" w:space="0" w:color="auto"/>
                                                <w:left w:val="none" w:sz="0" w:space="0" w:color="auto"/>
                                                <w:bottom w:val="none" w:sz="0" w:space="0" w:color="auto"/>
                                                <w:right w:val="none" w:sz="0" w:space="0" w:color="auto"/>
                                              </w:divBdr>
                                              <w:divsChild>
                                                <w:div w:id="455">
                                                  <w:marLeft w:val="90"/>
                                                  <w:marRight w:val="0"/>
                                                  <w:marTop w:val="0"/>
                                                  <w:marBottom w:val="0"/>
                                                  <w:divBdr>
                                                    <w:top w:val="none" w:sz="0" w:space="0" w:color="auto"/>
                                                    <w:left w:val="none" w:sz="0" w:space="0" w:color="auto"/>
                                                    <w:bottom w:val="none" w:sz="0" w:space="0" w:color="auto"/>
                                                    <w:right w:val="none" w:sz="0" w:space="0" w:color="auto"/>
                                                  </w:divBdr>
                                                  <w:divsChild>
                                                    <w:div w:id="498">
                                                      <w:marLeft w:val="3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1508">
                                                              <w:marLeft w:val="0"/>
                                                              <w:marRight w:val="0"/>
                                                              <w:marTop w:val="0"/>
                                                              <w:marBottom w:val="0"/>
                                                              <w:divBdr>
                                                                <w:top w:val="none" w:sz="0" w:space="0" w:color="auto"/>
                                                                <w:left w:val="none" w:sz="0" w:space="0" w:color="auto"/>
                                                                <w:bottom w:val="none" w:sz="0" w:space="0" w:color="auto"/>
                                                                <w:right w:val="none" w:sz="0" w:space="0" w:color="auto"/>
                                                              </w:divBdr>
                                                              <w:divsChild>
                                                                <w:div w:id="100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0">
      <w:marLeft w:val="0"/>
      <w:marRight w:val="0"/>
      <w:marTop w:val="0"/>
      <w:marBottom w:val="0"/>
      <w:divBdr>
        <w:top w:val="none" w:sz="0" w:space="0" w:color="auto"/>
        <w:left w:val="none" w:sz="0" w:space="0" w:color="auto"/>
        <w:bottom w:val="none" w:sz="0" w:space="0" w:color="auto"/>
        <w:right w:val="none" w:sz="0" w:space="0" w:color="auto"/>
      </w:divBdr>
      <w:divsChild>
        <w:div w:id="515">
          <w:marLeft w:val="0"/>
          <w:marRight w:val="0"/>
          <w:marTop w:val="0"/>
          <w:marBottom w:val="0"/>
          <w:divBdr>
            <w:top w:val="none" w:sz="0" w:space="0" w:color="auto"/>
            <w:left w:val="none" w:sz="0" w:space="0" w:color="auto"/>
            <w:bottom w:val="none" w:sz="0" w:space="0" w:color="auto"/>
            <w:right w:val="none" w:sz="0" w:space="0" w:color="auto"/>
          </w:divBdr>
          <w:divsChild>
            <w:div w:id="1095">
              <w:marLeft w:val="0"/>
              <w:marRight w:val="0"/>
              <w:marTop w:val="0"/>
              <w:marBottom w:val="0"/>
              <w:divBdr>
                <w:top w:val="single" w:sz="6" w:space="0" w:color="D9D9D9"/>
                <w:left w:val="none" w:sz="0" w:space="0" w:color="auto"/>
                <w:bottom w:val="none" w:sz="0" w:space="0" w:color="auto"/>
                <w:right w:val="none" w:sz="0" w:space="0" w:color="auto"/>
              </w:divBdr>
              <w:divsChild>
                <w:div w:id="1099">
                  <w:marLeft w:val="0"/>
                  <w:marRight w:val="0"/>
                  <w:marTop w:val="0"/>
                  <w:marBottom w:val="0"/>
                  <w:divBdr>
                    <w:top w:val="none" w:sz="0" w:space="0" w:color="auto"/>
                    <w:left w:val="none" w:sz="0" w:space="0" w:color="auto"/>
                    <w:bottom w:val="none" w:sz="0" w:space="0" w:color="auto"/>
                    <w:right w:val="none" w:sz="0" w:space="0" w:color="auto"/>
                  </w:divBdr>
                  <w:divsChild>
                    <w:div w:id="551">
                      <w:marLeft w:val="0"/>
                      <w:marRight w:val="0"/>
                      <w:marTop w:val="0"/>
                      <w:marBottom w:val="0"/>
                      <w:divBdr>
                        <w:top w:val="none" w:sz="0" w:space="0" w:color="auto"/>
                        <w:left w:val="none" w:sz="0" w:space="0" w:color="auto"/>
                        <w:bottom w:val="none" w:sz="0" w:space="0" w:color="auto"/>
                        <w:right w:val="none" w:sz="0" w:space="0" w:color="auto"/>
                      </w:divBdr>
                      <w:divsChild>
                        <w:div w:id="909">
                          <w:marLeft w:val="0"/>
                          <w:marRight w:val="0"/>
                          <w:marTop w:val="0"/>
                          <w:marBottom w:val="0"/>
                          <w:divBdr>
                            <w:top w:val="none" w:sz="0" w:space="0" w:color="auto"/>
                            <w:left w:val="none" w:sz="0" w:space="0" w:color="auto"/>
                            <w:bottom w:val="none" w:sz="0" w:space="0" w:color="auto"/>
                            <w:right w:val="none" w:sz="0" w:space="0" w:color="auto"/>
                          </w:divBdr>
                          <w:divsChild>
                            <w:div w:id="1402">
                              <w:marLeft w:val="0"/>
                              <w:marRight w:val="0"/>
                              <w:marTop w:val="0"/>
                              <w:marBottom w:val="0"/>
                              <w:divBdr>
                                <w:top w:val="none" w:sz="0" w:space="0" w:color="auto"/>
                                <w:left w:val="none" w:sz="0" w:space="0" w:color="auto"/>
                                <w:bottom w:val="none" w:sz="0" w:space="0" w:color="auto"/>
                                <w:right w:val="none" w:sz="0" w:space="0" w:color="auto"/>
                              </w:divBdr>
                              <w:divsChild>
                                <w:div w:id="1141">
                                  <w:marLeft w:val="0"/>
                                  <w:marRight w:val="0"/>
                                  <w:marTop w:val="15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643">
                                          <w:marLeft w:val="0"/>
                                          <w:marRight w:val="0"/>
                                          <w:marTop w:val="0"/>
                                          <w:marBottom w:val="0"/>
                                          <w:divBdr>
                                            <w:top w:val="none" w:sz="0" w:space="0" w:color="auto"/>
                                            <w:left w:val="none" w:sz="0" w:space="0" w:color="auto"/>
                                            <w:bottom w:val="none" w:sz="0" w:space="0" w:color="auto"/>
                                            <w:right w:val="none" w:sz="0" w:space="0" w:color="auto"/>
                                          </w:divBdr>
                                          <w:divsChild>
                                            <w:div w:id="1362">
                                              <w:marLeft w:val="0"/>
                                              <w:marRight w:val="0"/>
                                              <w:marTop w:val="0"/>
                                              <w:marBottom w:val="0"/>
                                              <w:divBdr>
                                                <w:top w:val="none" w:sz="0" w:space="0" w:color="auto"/>
                                                <w:left w:val="none" w:sz="0" w:space="0" w:color="auto"/>
                                                <w:bottom w:val="none" w:sz="0" w:space="0" w:color="auto"/>
                                                <w:right w:val="none" w:sz="0" w:space="0" w:color="auto"/>
                                              </w:divBdr>
                                              <w:divsChild>
                                                <w:div w:id="538">
                                                  <w:marLeft w:val="90"/>
                                                  <w:marRight w:val="0"/>
                                                  <w:marTop w:val="0"/>
                                                  <w:marBottom w:val="0"/>
                                                  <w:divBdr>
                                                    <w:top w:val="none" w:sz="0" w:space="0" w:color="auto"/>
                                                    <w:left w:val="none" w:sz="0" w:space="0" w:color="auto"/>
                                                    <w:bottom w:val="none" w:sz="0" w:space="0" w:color="auto"/>
                                                    <w:right w:val="none" w:sz="0" w:space="0" w:color="auto"/>
                                                  </w:divBdr>
                                                  <w:divsChild>
                                                    <w:div w:id="156">
                                                      <w:marLeft w:val="30"/>
                                                      <w:marRight w:val="0"/>
                                                      <w:marTop w:val="0"/>
                                                      <w:marBottom w:val="0"/>
                                                      <w:divBdr>
                                                        <w:top w:val="none" w:sz="0" w:space="0" w:color="auto"/>
                                                        <w:left w:val="none" w:sz="0" w:space="0" w:color="auto"/>
                                                        <w:bottom w:val="none" w:sz="0" w:space="0" w:color="auto"/>
                                                        <w:right w:val="none" w:sz="0" w:space="0" w:color="auto"/>
                                                      </w:divBdr>
                                                      <w:divsChild>
                                                        <w:div w:id="1058">
                                                          <w:marLeft w:val="0"/>
                                                          <w:marRight w:val="0"/>
                                                          <w:marTop w:val="0"/>
                                                          <w:marBottom w:val="0"/>
                                                          <w:divBdr>
                                                            <w:top w:val="none" w:sz="0" w:space="0" w:color="auto"/>
                                                            <w:left w:val="none" w:sz="0" w:space="0" w:color="auto"/>
                                                            <w:bottom w:val="none" w:sz="0" w:space="0" w:color="auto"/>
                                                            <w:right w:val="none" w:sz="0" w:space="0" w:color="auto"/>
                                                          </w:divBdr>
                                                          <w:divsChild>
                                                            <w:div w:id="577">
                                                              <w:marLeft w:val="0"/>
                                                              <w:marRight w:val="0"/>
                                                              <w:marTop w:val="0"/>
                                                              <w:marBottom w:val="0"/>
                                                              <w:divBdr>
                                                                <w:top w:val="none" w:sz="0" w:space="0" w:color="auto"/>
                                                                <w:left w:val="none" w:sz="0" w:space="0" w:color="auto"/>
                                                                <w:bottom w:val="none" w:sz="0" w:space="0" w:color="auto"/>
                                                                <w:right w:val="none" w:sz="0" w:space="0" w:color="auto"/>
                                                              </w:divBdr>
                                                              <w:divsChild>
                                                                <w:div w:id="122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34">
              <w:marLeft w:val="0"/>
              <w:marRight w:val="0"/>
              <w:marTop w:val="0"/>
              <w:marBottom w:val="0"/>
              <w:divBdr>
                <w:top w:val="single" w:sz="6" w:space="0" w:color="D9D9D9"/>
                <w:left w:val="none" w:sz="0" w:space="0" w:color="auto"/>
                <w:bottom w:val="none" w:sz="0" w:space="0" w:color="auto"/>
                <w:right w:val="none" w:sz="0" w:space="0" w:color="auto"/>
              </w:divBdr>
              <w:divsChild>
                <w:div w:id="1046">
                  <w:marLeft w:val="0"/>
                  <w:marRight w:val="0"/>
                  <w:marTop w:val="0"/>
                  <w:marBottom w:val="0"/>
                  <w:divBdr>
                    <w:top w:val="none" w:sz="0" w:space="0" w:color="auto"/>
                    <w:left w:val="none" w:sz="0" w:space="0" w:color="auto"/>
                    <w:bottom w:val="none" w:sz="0" w:space="0" w:color="auto"/>
                    <w:right w:val="none" w:sz="0" w:space="0" w:color="auto"/>
                  </w:divBdr>
                  <w:divsChild>
                    <w:div w:id="1407">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sChild>
                                <w:div w:id="785">
                                  <w:marLeft w:val="0"/>
                                  <w:marRight w:val="0"/>
                                  <w:marTop w:val="150"/>
                                  <w:marBottom w:val="0"/>
                                  <w:divBdr>
                                    <w:top w:val="none" w:sz="0" w:space="0" w:color="auto"/>
                                    <w:left w:val="none" w:sz="0" w:space="0" w:color="auto"/>
                                    <w:bottom w:val="none" w:sz="0" w:space="0" w:color="auto"/>
                                    <w:right w:val="none" w:sz="0" w:space="0" w:color="auto"/>
                                  </w:divBdr>
                                  <w:divsChild>
                                    <w:div w:id="1118">
                                      <w:marLeft w:val="0"/>
                                      <w:marRight w:val="0"/>
                                      <w:marTop w:val="0"/>
                                      <w:marBottom w:val="0"/>
                                      <w:divBdr>
                                        <w:top w:val="none" w:sz="0" w:space="0" w:color="auto"/>
                                        <w:left w:val="none" w:sz="0" w:space="0" w:color="auto"/>
                                        <w:bottom w:val="none" w:sz="0" w:space="0" w:color="auto"/>
                                        <w:right w:val="none" w:sz="0" w:space="0" w:color="auto"/>
                                      </w:divBdr>
                                      <w:divsChild>
                                        <w:div w:id="1131">
                                          <w:marLeft w:val="0"/>
                                          <w:marRight w:val="0"/>
                                          <w:marTop w:val="0"/>
                                          <w:marBottom w:val="0"/>
                                          <w:divBdr>
                                            <w:top w:val="none" w:sz="0" w:space="0" w:color="auto"/>
                                            <w:left w:val="none" w:sz="0" w:space="0" w:color="auto"/>
                                            <w:bottom w:val="none" w:sz="0" w:space="0" w:color="auto"/>
                                            <w:right w:val="none" w:sz="0" w:space="0" w:color="auto"/>
                                          </w:divBdr>
                                          <w:divsChild>
                                            <w:div w:id="1243">
                                              <w:marLeft w:val="0"/>
                                              <w:marRight w:val="0"/>
                                              <w:marTop w:val="0"/>
                                              <w:marBottom w:val="0"/>
                                              <w:divBdr>
                                                <w:top w:val="none" w:sz="0" w:space="0" w:color="auto"/>
                                                <w:left w:val="none" w:sz="0" w:space="0" w:color="auto"/>
                                                <w:bottom w:val="none" w:sz="0" w:space="0" w:color="auto"/>
                                                <w:right w:val="none" w:sz="0" w:space="0" w:color="auto"/>
                                              </w:divBdr>
                                              <w:divsChild>
                                                <w:div w:id="800">
                                                  <w:marLeft w:val="90"/>
                                                  <w:marRight w:val="0"/>
                                                  <w:marTop w:val="0"/>
                                                  <w:marBottom w:val="0"/>
                                                  <w:divBdr>
                                                    <w:top w:val="none" w:sz="0" w:space="0" w:color="auto"/>
                                                    <w:left w:val="none" w:sz="0" w:space="0" w:color="auto"/>
                                                    <w:bottom w:val="none" w:sz="0" w:space="0" w:color="auto"/>
                                                    <w:right w:val="none" w:sz="0" w:space="0" w:color="auto"/>
                                                  </w:divBdr>
                                                  <w:divsChild>
                                                    <w:div w:id="887">
                                                      <w:marLeft w:val="30"/>
                                                      <w:marRight w:val="0"/>
                                                      <w:marTop w:val="0"/>
                                                      <w:marBottom w:val="0"/>
                                                      <w:divBdr>
                                                        <w:top w:val="none" w:sz="0" w:space="0" w:color="auto"/>
                                                        <w:left w:val="none" w:sz="0" w:space="0" w:color="auto"/>
                                                        <w:bottom w:val="none" w:sz="0" w:space="0" w:color="auto"/>
                                                        <w:right w:val="none" w:sz="0" w:space="0" w:color="auto"/>
                                                      </w:divBdr>
                                                      <w:divsChild>
                                                        <w:div w:id="1297">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12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
      <w:marLeft w:val="0"/>
      <w:marRight w:val="0"/>
      <w:marTop w:val="0"/>
      <w:marBottom w:val="0"/>
      <w:divBdr>
        <w:top w:val="none" w:sz="0" w:space="0" w:color="auto"/>
        <w:left w:val="none" w:sz="0" w:space="0" w:color="auto"/>
        <w:bottom w:val="none" w:sz="0" w:space="0" w:color="auto"/>
        <w:right w:val="none" w:sz="0" w:space="0" w:color="auto"/>
      </w:divBdr>
      <w:divsChild>
        <w:div w:id="977">
          <w:marLeft w:val="0"/>
          <w:marRight w:val="0"/>
          <w:marTop w:val="0"/>
          <w:marBottom w:val="0"/>
          <w:divBdr>
            <w:top w:val="none" w:sz="0" w:space="0" w:color="auto"/>
            <w:left w:val="none" w:sz="0" w:space="0" w:color="auto"/>
            <w:bottom w:val="none" w:sz="0" w:space="0" w:color="auto"/>
            <w:right w:val="none" w:sz="0" w:space="0" w:color="auto"/>
          </w:divBdr>
          <w:divsChild>
            <w:div w:id="1135">
              <w:marLeft w:val="0"/>
              <w:marRight w:val="0"/>
              <w:marTop w:val="0"/>
              <w:marBottom w:val="0"/>
              <w:divBdr>
                <w:top w:val="single" w:sz="6" w:space="0" w:color="D9D9D9"/>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61">
                      <w:marLeft w:val="15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51">
                              <w:marLeft w:val="0"/>
                              <w:marRight w:val="0"/>
                              <w:marTop w:val="0"/>
                              <w:marBottom w:val="0"/>
                              <w:divBdr>
                                <w:top w:val="none" w:sz="0" w:space="0" w:color="auto"/>
                                <w:left w:val="none" w:sz="0" w:space="0" w:color="auto"/>
                                <w:bottom w:val="none" w:sz="0" w:space="0" w:color="auto"/>
                                <w:right w:val="none" w:sz="0" w:space="0" w:color="auto"/>
                              </w:divBdr>
                              <w:divsChild>
                                <w:div w:id="588">
                                  <w:marLeft w:val="0"/>
                                  <w:marRight w:val="0"/>
                                  <w:marTop w:val="15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15"/>
                                          <w:marTop w:val="0"/>
                                          <w:marBottom w:val="0"/>
                                          <w:divBdr>
                                            <w:top w:val="none" w:sz="0" w:space="0" w:color="auto"/>
                                            <w:left w:val="none" w:sz="0" w:space="0" w:color="auto"/>
                                            <w:bottom w:val="none" w:sz="0" w:space="0" w:color="auto"/>
                                            <w:right w:val="none" w:sz="0" w:space="0" w:color="auto"/>
                                          </w:divBdr>
                                          <w:divsChild>
                                            <w:div w:id="916">
                                              <w:marLeft w:val="0"/>
                                              <w:marRight w:val="0"/>
                                              <w:marTop w:val="0"/>
                                              <w:marBottom w:val="0"/>
                                              <w:divBdr>
                                                <w:top w:val="none" w:sz="0" w:space="0" w:color="auto"/>
                                                <w:left w:val="none" w:sz="0" w:space="0" w:color="auto"/>
                                                <w:bottom w:val="none" w:sz="0" w:space="0" w:color="auto"/>
                                                <w:right w:val="none" w:sz="0" w:space="0" w:color="auto"/>
                                              </w:divBdr>
                                              <w:divsChild>
                                                <w:div w:id="942">
                                                  <w:marLeft w:val="90"/>
                                                  <w:marRight w:val="0"/>
                                                  <w:marTop w:val="0"/>
                                                  <w:marBottom w:val="0"/>
                                                  <w:divBdr>
                                                    <w:top w:val="none" w:sz="0" w:space="0" w:color="auto"/>
                                                    <w:left w:val="none" w:sz="0" w:space="0" w:color="auto"/>
                                                    <w:bottom w:val="none" w:sz="0" w:space="0" w:color="auto"/>
                                                    <w:right w:val="none" w:sz="0" w:space="0" w:color="auto"/>
                                                  </w:divBdr>
                                                  <w:divsChild>
                                                    <w:div w:id="1337">
                                                      <w:marLeft w:val="3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sChild>
                                                                <w:div w:id="238">
                                                                  <w:marLeft w:val="600"/>
                                                                  <w:marRight w:val="720"/>
                                                                  <w:marTop w:val="100"/>
                                                                  <w:marBottom w:val="100"/>
                                                                  <w:divBdr>
                                                                    <w:top w:val="none" w:sz="0" w:space="0" w:color="auto"/>
                                                                    <w:left w:val="none" w:sz="0" w:space="0" w:color="auto"/>
                                                                    <w:bottom w:val="none" w:sz="0" w:space="0" w:color="auto"/>
                                                                    <w:right w:val="none" w:sz="0" w:space="0" w:color="auto"/>
                                                                  </w:divBdr>
                                                                  <w:divsChild>
                                                                    <w:div w:id="85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68">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1390">
                                                                                      <w:marLeft w:val="0"/>
                                                                                      <w:marRight w:val="0"/>
                                                                                      <w:marTop w:val="0"/>
                                                                                      <w:marBottom w:val="0"/>
                                                                                      <w:divBdr>
                                                                                        <w:top w:val="none" w:sz="0" w:space="0" w:color="auto"/>
                                                                                        <w:left w:val="none" w:sz="0" w:space="0" w:color="auto"/>
                                                                                        <w:bottom w:val="none" w:sz="0" w:space="0" w:color="auto"/>
                                                                                        <w:right w:val="none" w:sz="0" w:space="0" w:color="auto"/>
                                                                                      </w:divBdr>
                                                                                      <w:divsChild>
                                                                                        <w:div w:id="1237">
                                                                                          <w:marLeft w:val="0"/>
                                                                                          <w:marRight w:val="0"/>
                                                                                          <w:marTop w:val="0"/>
                                                                                          <w:marBottom w:val="0"/>
                                                                                          <w:divBdr>
                                                                                            <w:top w:val="none" w:sz="0" w:space="0" w:color="auto"/>
                                                                                            <w:left w:val="none" w:sz="0" w:space="0" w:color="auto"/>
                                                                                            <w:bottom w:val="none" w:sz="0" w:space="0" w:color="auto"/>
                                                                                            <w:right w:val="none" w:sz="0" w:space="0" w:color="auto"/>
                                                                                          </w:divBdr>
                                                                                          <w:divsChild>
                                                                                            <w:div w:id="1441">
                                                                                              <w:marLeft w:val="0"/>
                                                                                              <w:marRight w:val="0"/>
                                                                                              <w:marTop w:val="0"/>
                                                                                              <w:marBottom w:val="0"/>
                                                                                              <w:divBdr>
                                                                                                <w:top w:val="none" w:sz="0" w:space="0" w:color="auto"/>
                                                                                                <w:left w:val="none" w:sz="0" w:space="0" w:color="auto"/>
                                                                                                <w:bottom w:val="none" w:sz="0" w:space="0" w:color="auto"/>
                                                                                                <w:right w:val="none" w:sz="0" w:space="0" w:color="auto"/>
                                                                                              </w:divBdr>
                                                                                              <w:divsChild>
                                                                                                <w:div w:id="1208">
                                                                                                  <w:marLeft w:val="0"/>
                                                                                                  <w:marRight w:val="0"/>
                                                                                                  <w:marTop w:val="0"/>
                                                                                                  <w:marBottom w:val="0"/>
                                                                                                  <w:divBdr>
                                                                                                    <w:top w:val="none" w:sz="0" w:space="0" w:color="auto"/>
                                                                                                    <w:left w:val="none" w:sz="0" w:space="0" w:color="auto"/>
                                                                                                    <w:bottom w:val="none" w:sz="0" w:space="0" w:color="auto"/>
                                                                                                    <w:right w:val="none" w:sz="0" w:space="0" w:color="auto"/>
                                                                                                  </w:divBdr>
                                                                                                  <w:divsChild>
                                                                                                    <w:div w:id="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single" w:sz="6" w:space="0" w:color="D9D9D9"/>
                <w:left w:val="none" w:sz="0" w:space="0" w:color="auto"/>
                <w:bottom w:val="none" w:sz="0" w:space="0" w:color="auto"/>
                <w:right w:val="none" w:sz="0" w:space="0" w:color="auto"/>
              </w:divBdr>
              <w:divsChild>
                <w:div w:id="1102">
                  <w:marLeft w:val="0"/>
                  <w:marRight w:val="0"/>
                  <w:marTop w:val="0"/>
                  <w:marBottom w:val="0"/>
                  <w:divBdr>
                    <w:top w:val="none" w:sz="0" w:space="0" w:color="auto"/>
                    <w:left w:val="none" w:sz="0" w:space="0" w:color="auto"/>
                    <w:bottom w:val="none" w:sz="0" w:space="0" w:color="auto"/>
                    <w:right w:val="none" w:sz="0" w:space="0" w:color="auto"/>
                  </w:divBdr>
                  <w:divsChild>
                    <w:div w:id="1047">
                      <w:marLeft w:val="150"/>
                      <w:marRight w:val="0"/>
                      <w:marTop w:val="0"/>
                      <w:marBottom w:val="0"/>
                      <w:divBdr>
                        <w:top w:val="none" w:sz="0" w:space="0" w:color="auto"/>
                        <w:left w:val="none" w:sz="0" w:space="0" w:color="auto"/>
                        <w:bottom w:val="none" w:sz="0" w:space="0" w:color="auto"/>
                        <w:right w:val="none" w:sz="0" w:space="0" w:color="auto"/>
                      </w:divBdr>
                      <w:divsChild>
                        <w:div w:id="1217">
                          <w:marLeft w:val="0"/>
                          <w:marRight w:val="0"/>
                          <w:marTop w:val="0"/>
                          <w:marBottom w:val="0"/>
                          <w:divBdr>
                            <w:top w:val="none" w:sz="0" w:space="0" w:color="auto"/>
                            <w:left w:val="none" w:sz="0" w:space="0" w:color="auto"/>
                            <w:bottom w:val="none" w:sz="0" w:space="0" w:color="auto"/>
                            <w:right w:val="none" w:sz="0" w:space="0" w:color="auto"/>
                          </w:divBdr>
                          <w:divsChild>
                            <w:div w:id="628">
                              <w:marLeft w:val="0"/>
                              <w:marRight w:val="0"/>
                              <w:marTop w:val="0"/>
                              <w:marBottom w:val="0"/>
                              <w:divBdr>
                                <w:top w:val="none" w:sz="0" w:space="0" w:color="auto"/>
                                <w:left w:val="none" w:sz="0" w:space="0" w:color="auto"/>
                                <w:bottom w:val="none" w:sz="0" w:space="0" w:color="auto"/>
                                <w:right w:val="none" w:sz="0" w:space="0" w:color="auto"/>
                              </w:divBdr>
                              <w:divsChild>
                                <w:div w:id="690">
                                  <w:marLeft w:val="0"/>
                                  <w:marRight w:val="0"/>
                                  <w:marTop w:val="15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103">
                                          <w:marLeft w:val="0"/>
                                          <w:marRight w:val="15"/>
                                          <w:marTop w:val="0"/>
                                          <w:marBottom w:val="0"/>
                                          <w:divBdr>
                                            <w:top w:val="none" w:sz="0" w:space="0" w:color="auto"/>
                                            <w:left w:val="none" w:sz="0" w:space="0" w:color="auto"/>
                                            <w:bottom w:val="none" w:sz="0" w:space="0" w:color="auto"/>
                                            <w:right w:val="none" w:sz="0" w:space="0" w:color="auto"/>
                                          </w:divBdr>
                                          <w:divsChild>
                                            <w:div w:id="778">
                                              <w:marLeft w:val="0"/>
                                              <w:marRight w:val="0"/>
                                              <w:marTop w:val="0"/>
                                              <w:marBottom w:val="0"/>
                                              <w:divBdr>
                                                <w:top w:val="none" w:sz="0" w:space="0" w:color="auto"/>
                                                <w:left w:val="none" w:sz="0" w:space="0" w:color="auto"/>
                                                <w:bottom w:val="none" w:sz="0" w:space="0" w:color="auto"/>
                                                <w:right w:val="none" w:sz="0" w:space="0" w:color="auto"/>
                                              </w:divBdr>
                                              <w:divsChild>
                                                <w:div w:id="1491">
                                                  <w:marLeft w:val="60"/>
                                                  <w:marRight w:val="0"/>
                                                  <w:marTop w:val="0"/>
                                                  <w:marBottom w:val="0"/>
                                                  <w:divBdr>
                                                    <w:top w:val="none" w:sz="0" w:space="0" w:color="auto"/>
                                                    <w:left w:val="none" w:sz="0" w:space="0" w:color="auto"/>
                                                    <w:bottom w:val="none" w:sz="0" w:space="0" w:color="auto"/>
                                                    <w:right w:val="none" w:sz="0" w:space="0" w:color="auto"/>
                                                  </w:divBdr>
                                                  <w:divsChild>
                                                    <w:div w:id="416">
                                                      <w:marLeft w:val="30"/>
                                                      <w:marRight w:val="0"/>
                                                      <w:marTop w:val="0"/>
                                                      <w:marBottom w:val="0"/>
                                                      <w:divBdr>
                                                        <w:top w:val="none" w:sz="0" w:space="0" w:color="auto"/>
                                                        <w:left w:val="none" w:sz="0" w:space="0" w:color="auto"/>
                                                        <w:bottom w:val="none" w:sz="0" w:space="0" w:color="auto"/>
                                                        <w:right w:val="none" w:sz="0" w:space="0" w:color="auto"/>
                                                      </w:divBdr>
                                                      <w:divsChild>
                                                        <w:div w:id="1341">
                                                          <w:marLeft w:val="0"/>
                                                          <w:marRight w:val="0"/>
                                                          <w:marTop w:val="0"/>
                                                          <w:marBottom w:val="0"/>
                                                          <w:divBdr>
                                                            <w:top w:val="none" w:sz="0" w:space="0" w:color="auto"/>
                                                            <w:left w:val="none" w:sz="0" w:space="0" w:color="auto"/>
                                                            <w:bottom w:val="none" w:sz="0" w:space="0" w:color="auto"/>
                                                            <w:right w:val="none" w:sz="0" w:space="0" w:color="auto"/>
                                                          </w:divBdr>
                                                          <w:divsChild>
                                                            <w:div w:id="783">
                                                              <w:marLeft w:val="0"/>
                                                              <w:marRight w:val="0"/>
                                                              <w:marTop w:val="0"/>
                                                              <w:marBottom w:val="0"/>
                                                              <w:divBdr>
                                                                <w:top w:val="none" w:sz="0" w:space="0" w:color="auto"/>
                                                                <w:left w:val="none" w:sz="0" w:space="0" w:color="auto"/>
                                                                <w:bottom w:val="none" w:sz="0" w:space="0" w:color="auto"/>
                                                                <w:right w:val="none" w:sz="0" w:space="0" w:color="auto"/>
                                                              </w:divBdr>
                                                              <w:divsChild>
                                                                <w:div w:id="82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0">
      <w:marLeft w:val="0"/>
      <w:marRight w:val="0"/>
      <w:marTop w:val="0"/>
      <w:marBottom w:val="0"/>
      <w:divBdr>
        <w:top w:val="none" w:sz="0" w:space="0" w:color="auto"/>
        <w:left w:val="none" w:sz="0" w:space="0" w:color="auto"/>
        <w:bottom w:val="none" w:sz="0" w:space="0" w:color="auto"/>
        <w:right w:val="none" w:sz="0" w:space="0" w:color="auto"/>
      </w:divBdr>
      <w:divsChild>
        <w:div w:id="570">
          <w:marLeft w:val="0"/>
          <w:marRight w:val="0"/>
          <w:marTop w:val="0"/>
          <w:marBottom w:val="0"/>
          <w:divBdr>
            <w:top w:val="none" w:sz="0" w:space="0" w:color="auto"/>
            <w:left w:val="none" w:sz="0" w:space="0" w:color="auto"/>
            <w:bottom w:val="none" w:sz="0" w:space="0" w:color="auto"/>
            <w:right w:val="none" w:sz="0" w:space="0" w:color="auto"/>
          </w:divBdr>
          <w:divsChild>
            <w:div w:id="1492">
              <w:marLeft w:val="0"/>
              <w:marRight w:val="0"/>
              <w:marTop w:val="0"/>
              <w:marBottom w:val="0"/>
              <w:divBdr>
                <w:top w:val="single" w:sz="6" w:space="0" w:color="D9D9D9"/>
                <w:left w:val="none" w:sz="0" w:space="0" w:color="auto"/>
                <w:bottom w:val="none" w:sz="0" w:space="0" w:color="auto"/>
                <w:right w:val="none" w:sz="0" w:space="0" w:color="auto"/>
              </w:divBdr>
              <w:divsChild>
                <w:div w:id="677">
                  <w:marLeft w:val="0"/>
                  <w:marRight w:val="0"/>
                  <w:marTop w:val="0"/>
                  <w:marBottom w:val="0"/>
                  <w:divBdr>
                    <w:top w:val="none" w:sz="0" w:space="0" w:color="auto"/>
                    <w:left w:val="none" w:sz="0" w:space="0" w:color="auto"/>
                    <w:bottom w:val="none" w:sz="0" w:space="0" w:color="auto"/>
                    <w:right w:val="none" w:sz="0" w:space="0" w:color="auto"/>
                  </w:divBdr>
                  <w:divsChild>
                    <w:div w:id="1240">
                      <w:marLeft w:val="15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329">
                              <w:marLeft w:val="0"/>
                              <w:marRight w:val="0"/>
                              <w:marTop w:val="0"/>
                              <w:marBottom w:val="0"/>
                              <w:divBdr>
                                <w:top w:val="none" w:sz="0" w:space="0" w:color="auto"/>
                                <w:left w:val="none" w:sz="0" w:space="0" w:color="auto"/>
                                <w:bottom w:val="none" w:sz="0" w:space="0" w:color="auto"/>
                                <w:right w:val="none" w:sz="0" w:space="0" w:color="auto"/>
                              </w:divBdr>
                              <w:divsChild>
                                <w:div w:id="804">
                                  <w:marLeft w:val="0"/>
                                  <w:marRight w:val="0"/>
                                  <w:marTop w:val="150"/>
                                  <w:marBottom w:val="0"/>
                                  <w:divBdr>
                                    <w:top w:val="none" w:sz="0" w:space="0" w:color="auto"/>
                                    <w:left w:val="none" w:sz="0" w:space="0" w:color="auto"/>
                                    <w:bottom w:val="none" w:sz="0" w:space="0" w:color="auto"/>
                                    <w:right w:val="none" w:sz="0" w:space="0" w:color="auto"/>
                                  </w:divBdr>
                                  <w:divsChild>
                                    <w:div w:id="407">
                                      <w:marLeft w:val="0"/>
                                      <w:marRight w:val="0"/>
                                      <w:marTop w:val="0"/>
                                      <w:marBottom w:val="0"/>
                                      <w:divBdr>
                                        <w:top w:val="none" w:sz="0" w:space="0" w:color="auto"/>
                                        <w:left w:val="none" w:sz="0" w:space="0" w:color="auto"/>
                                        <w:bottom w:val="none" w:sz="0" w:space="0" w:color="auto"/>
                                        <w:right w:val="none" w:sz="0" w:space="0" w:color="auto"/>
                                      </w:divBdr>
                                      <w:divsChild>
                                        <w:div w:id="725">
                                          <w:marLeft w:val="0"/>
                                          <w:marRight w:val="15"/>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sChild>
                                                <w:div w:id="316">
                                                  <w:marLeft w:val="90"/>
                                                  <w:marRight w:val="0"/>
                                                  <w:marTop w:val="0"/>
                                                  <w:marBottom w:val="0"/>
                                                  <w:divBdr>
                                                    <w:top w:val="none" w:sz="0" w:space="0" w:color="auto"/>
                                                    <w:left w:val="none" w:sz="0" w:space="0" w:color="auto"/>
                                                    <w:bottom w:val="none" w:sz="0" w:space="0" w:color="auto"/>
                                                    <w:right w:val="none" w:sz="0" w:space="0" w:color="auto"/>
                                                  </w:divBdr>
                                                  <w:divsChild>
                                                    <w:div w:id="1355">
                                                      <w:marLeft w:val="30"/>
                                                      <w:marRight w:val="0"/>
                                                      <w:marTop w:val="0"/>
                                                      <w:marBottom w:val="0"/>
                                                      <w:divBdr>
                                                        <w:top w:val="none" w:sz="0" w:space="0" w:color="auto"/>
                                                        <w:left w:val="none" w:sz="0" w:space="0" w:color="auto"/>
                                                        <w:bottom w:val="none" w:sz="0" w:space="0" w:color="auto"/>
                                                        <w:right w:val="none" w:sz="0" w:space="0" w:color="auto"/>
                                                      </w:divBdr>
                                                      <w:divsChild>
                                                        <w:div w:id="1389">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1083">
                                                                  <w:marLeft w:val="600"/>
                                                                  <w:marRight w:val="720"/>
                                                                  <w:marTop w:val="100"/>
                                                                  <w:marBottom w:val="100"/>
                                                                  <w:divBdr>
                                                                    <w:top w:val="none" w:sz="0" w:space="0" w:color="auto"/>
                                                                    <w:left w:val="none" w:sz="0" w:space="0" w:color="auto"/>
                                                                    <w:bottom w:val="none" w:sz="0" w:space="0" w:color="auto"/>
                                                                    <w:right w:val="none" w:sz="0" w:space="0" w:color="auto"/>
                                                                  </w:divBdr>
                                                                  <w:divsChild>
                                                                    <w:div w:id="751">
                                                                      <w:marLeft w:val="0"/>
                                                                      <w:marRight w:val="0"/>
                                                                      <w:marTop w:val="0"/>
                                                                      <w:marBottom w:val="0"/>
                                                                      <w:divBdr>
                                                                        <w:top w:val="none" w:sz="0" w:space="0" w:color="auto"/>
                                                                        <w:left w:val="none" w:sz="0" w:space="0" w:color="auto"/>
                                                                        <w:bottom w:val="none" w:sz="0" w:space="0" w:color="auto"/>
                                                                        <w:right w:val="none" w:sz="0" w:space="0" w:color="auto"/>
                                                                      </w:divBdr>
                                                                      <w:divsChild>
                                                                        <w:div w:id="683">
                                                                          <w:marLeft w:val="0"/>
                                                                          <w:marRight w:val="0"/>
                                                                          <w:marTop w:val="0"/>
                                                                          <w:marBottom w:val="0"/>
                                                                          <w:divBdr>
                                                                            <w:top w:val="none" w:sz="0" w:space="0" w:color="auto"/>
                                                                            <w:left w:val="none" w:sz="0" w:space="0" w:color="auto"/>
                                                                            <w:bottom w:val="none" w:sz="0" w:space="0" w:color="auto"/>
                                                                            <w:right w:val="none" w:sz="0" w:space="0" w:color="auto"/>
                                                                          </w:divBdr>
                                                                          <w:divsChild>
                                                                            <w:div w:id="1031">
                                                                              <w:marLeft w:val="0"/>
                                                                              <w:marRight w:val="0"/>
                                                                              <w:marTop w:val="0"/>
                                                                              <w:marBottom w:val="0"/>
                                                                              <w:divBdr>
                                                                                <w:top w:val="none" w:sz="0" w:space="0" w:color="auto"/>
                                                                                <w:left w:val="none" w:sz="0" w:space="0" w:color="auto"/>
                                                                                <w:bottom w:val="none" w:sz="0" w:space="0" w:color="auto"/>
                                                                                <w:right w:val="none" w:sz="0" w:space="0" w:color="auto"/>
                                                                              </w:divBdr>
                                                                              <w:divsChild>
                                                                                <w:div w:id="667">
                                                                                  <w:marLeft w:val="0"/>
                                                                                  <w:marRight w:val="0"/>
                                                                                  <w:marTop w:val="0"/>
                                                                                  <w:marBottom w:val="0"/>
                                                                                  <w:divBdr>
                                                                                    <w:top w:val="none" w:sz="0" w:space="0" w:color="auto"/>
                                                                                    <w:left w:val="none" w:sz="0" w:space="0" w:color="auto"/>
                                                                                    <w:bottom w:val="none" w:sz="0" w:space="0" w:color="auto"/>
                                                                                    <w:right w:val="none" w:sz="0" w:space="0" w:color="auto"/>
                                                                                  </w:divBdr>
                                                                                  <w:divsChild>
                                                                                    <w:div w:id="110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02">
                                                                                              <w:marLeft w:val="0"/>
                                                                                              <w:marRight w:val="0"/>
                                                                                              <w:marTop w:val="0"/>
                                                                                              <w:marBottom w:val="0"/>
                                                                                              <w:divBdr>
                                                                                                <w:top w:val="none" w:sz="0" w:space="0" w:color="auto"/>
                                                                                                <w:left w:val="none" w:sz="0" w:space="0" w:color="auto"/>
                                                                                                <w:bottom w:val="none" w:sz="0" w:space="0" w:color="auto"/>
                                                                                                <w:right w:val="none" w:sz="0" w:space="0" w:color="auto"/>
                                                                                              </w:divBdr>
                                                                                              <w:divsChild>
                                                                                                <w:div w:id="1561">
                                                                                                  <w:marLeft w:val="0"/>
                                                                                                  <w:marRight w:val="0"/>
                                                                                                  <w:marTop w:val="0"/>
                                                                                                  <w:marBottom w:val="0"/>
                                                                                                  <w:divBdr>
                                                                                                    <w:top w:val="none" w:sz="0" w:space="0" w:color="auto"/>
                                                                                                    <w:left w:val="none" w:sz="0" w:space="0" w:color="auto"/>
                                                                                                    <w:bottom w:val="none" w:sz="0" w:space="0" w:color="auto"/>
                                                                                                    <w:right w:val="none" w:sz="0" w:space="0" w:color="auto"/>
                                                                                                  </w:divBdr>
                                                                                                  <w:divsChild>
                                                                                                    <w:div w:id="847">
                                                                                                      <w:marLeft w:val="0"/>
                                                                                                      <w:marRight w:val="0"/>
                                                                                                      <w:marTop w:val="0"/>
                                                                                                      <w:marBottom w:val="0"/>
                                                                                                      <w:divBdr>
                                                                                                        <w:top w:val="none" w:sz="0" w:space="0" w:color="auto"/>
                                                                                                        <w:left w:val="none" w:sz="0" w:space="0" w:color="auto"/>
                                                                                                        <w:bottom w:val="none" w:sz="0" w:space="0" w:color="auto"/>
                                                                                                        <w:right w:val="none" w:sz="0" w:space="0" w:color="auto"/>
                                                                                                      </w:divBdr>
                                                                                                      <w:divsChild>
                                                                                                        <w:div w:id="657">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902">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1436">
                                                                                                                          <w:marLeft w:val="0"/>
                                                                                                                          <w:marRight w:val="0"/>
                                                                                                                          <w:marTop w:val="0"/>
                                                                                                                          <w:marBottom w:val="0"/>
                                                                                                                          <w:divBdr>
                                                                                                                            <w:top w:val="none" w:sz="0" w:space="0" w:color="auto"/>
                                                                                                                            <w:left w:val="none" w:sz="0" w:space="0" w:color="auto"/>
                                                                                                                            <w:bottom w:val="none" w:sz="0" w:space="0" w:color="auto"/>
                                                                                                                            <w:right w:val="none" w:sz="0" w:space="0" w:color="auto"/>
                                                                                                                          </w:divBdr>
                                                                                                                          <w:divsChild>
                                                                                                                            <w:div w:id="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
      <w:marLeft w:val="0"/>
      <w:marRight w:val="0"/>
      <w:marTop w:val="0"/>
      <w:marBottom w:val="0"/>
      <w:divBdr>
        <w:top w:val="none" w:sz="0" w:space="0" w:color="auto"/>
        <w:left w:val="none" w:sz="0" w:space="0" w:color="auto"/>
        <w:bottom w:val="none" w:sz="0" w:space="0" w:color="auto"/>
        <w:right w:val="none" w:sz="0" w:space="0" w:color="auto"/>
      </w:divBdr>
      <w:divsChild>
        <w:div w:id="792">
          <w:marLeft w:val="0"/>
          <w:marRight w:val="0"/>
          <w:marTop w:val="0"/>
          <w:marBottom w:val="0"/>
          <w:divBdr>
            <w:top w:val="none" w:sz="0" w:space="0" w:color="auto"/>
            <w:left w:val="none" w:sz="0" w:space="0" w:color="auto"/>
            <w:bottom w:val="none" w:sz="0" w:space="0" w:color="auto"/>
            <w:right w:val="none" w:sz="0" w:space="0" w:color="auto"/>
          </w:divBdr>
          <w:divsChild>
            <w:div w:id="1045">
              <w:marLeft w:val="0"/>
              <w:marRight w:val="0"/>
              <w:marTop w:val="0"/>
              <w:marBottom w:val="0"/>
              <w:divBdr>
                <w:top w:val="single" w:sz="6" w:space="0" w:color="D9D9D9"/>
                <w:left w:val="none" w:sz="0" w:space="0" w:color="auto"/>
                <w:bottom w:val="none" w:sz="0" w:space="0" w:color="auto"/>
                <w:right w:val="none" w:sz="0" w:space="0" w:color="auto"/>
              </w:divBdr>
              <w:divsChild>
                <w:div w:id="949">
                  <w:marLeft w:val="0"/>
                  <w:marRight w:val="0"/>
                  <w:marTop w:val="0"/>
                  <w:marBottom w:val="0"/>
                  <w:divBdr>
                    <w:top w:val="none" w:sz="0" w:space="0" w:color="auto"/>
                    <w:left w:val="none" w:sz="0" w:space="0" w:color="auto"/>
                    <w:bottom w:val="none" w:sz="0" w:space="0" w:color="auto"/>
                    <w:right w:val="none" w:sz="0" w:space="0" w:color="auto"/>
                  </w:divBdr>
                  <w:divsChild>
                    <w:div w:id="1055">
                      <w:marLeft w:val="15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15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1331">
                                          <w:marLeft w:val="0"/>
                                          <w:marRight w:val="15"/>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0">
                                                  <w:marLeft w:val="90"/>
                                                  <w:marRight w:val="0"/>
                                                  <w:marTop w:val="0"/>
                                                  <w:marBottom w:val="0"/>
                                                  <w:divBdr>
                                                    <w:top w:val="none" w:sz="0" w:space="0" w:color="auto"/>
                                                    <w:left w:val="none" w:sz="0" w:space="0" w:color="auto"/>
                                                    <w:bottom w:val="none" w:sz="0" w:space="0" w:color="auto"/>
                                                    <w:right w:val="none" w:sz="0" w:space="0" w:color="auto"/>
                                                  </w:divBdr>
                                                  <w:divsChild>
                                                    <w:div w:id="297">
                                                      <w:marLeft w:val="30"/>
                                                      <w:marRight w:val="0"/>
                                                      <w:marTop w:val="0"/>
                                                      <w:marBottom w:val="0"/>
                                                      <w:divBdr>
                                                        <w:top w:val="none" w:sz="0" w:space="0" w:color="auto"/>
                                                        <w:left w:val="none" w:sz="0" w:space="0" w:color="auto"/>
                                                        <w:bottom w:val="none" w:sz="0" w:space="0" w:color="auto"/>
                                                        <w:right w:val="none" w:sz="0" w:space="0" w:color="auto"/>
                                                      </w:divBdr>
                                                      <w:divsChild>
                                                        <w:div w:id="1547">
                                                          <w:marLeft w:val="0"/>
                                                          <w:marRight w:val="0"/>
                                                          <w:marTop w:val="0"/>
                                                          <w:marBottom w:val="0"/>
                                                          <w:divBdr>
                                                            <w:top w:val="none" w:sz="0" w:space="0" w:color="auto"/>
                                                            <w:left w:val="none" w:sz="0" w:space="0" w:color="auto"/>
                                                            <w:bottom w:val="none" w:sz="0" w:space="0" w:color="auto"/>
                                                            <w:right w:val="none" w:sz="0" w:space="0" w:color="auto"/>
                                                          </w:divBdr>
                                                          <w:divsChild>
                                                            <w:div w:id="591">
                                                              <w:marLeft w:val="0"/>
                                                              <w:marRight w:val="0"/>
                                                              <w:marTop w:val="0"/>
                                                              <w:marBottom w:val="0"/>
                                                              <w:divBdr>
                                                                <w:top w:val="none" w:sz="0" w:space="0" w:color="auto"/>
                                                                <w:left w:val="none" w:sz="0" w:space="0" w:color="auto"/>
                                                                <w:bottom w:val="none" w:sz="0" w:space="0" w:color="auto"/>
                                                                <w:right w:val="none" w:sz="0" w:space="0" w:color="auto"/>
                                                              </w:divBdr>
                                                              <w:divsChild>
                                                                <w:div w:id="13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
      <w:marLeft w:val="0"/>
      <w:marRight w:val="0"/>
      <w:marTop w:val="0"/>
      <w:marBottom w:val="0"/>
      <w:divBdr>
        <w:top w:val="none" w:sz="0" w:space="0" w:color="auto"/>
        <w:left w:val="none" w:sz="0" w:space="0" w:color="auto"/>
        <w:bottom w:val="none" w:sz="0" w:space="0" w:color="auto"/>
        <w:right w:val="none" w:sz="0" w:space="0" w:color="auto"/>
      </w:divBdr>
      <w:divsChild>
        <w:div w:id="126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0" w:color="D9D9D9"/>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560">
                      <w:marLeft w:val="150"/>
                      <w:marRight w:val="0"/>
                      <w:marTop w:val="0"/>
                      <w:marBottom w:val="0"/>
                      <w:divBdr>
                        <w:top w:val="none" w:sz="0" w:space="0" w:color="auto"/>
                        <w:left w:val="none" w:sz="0" w:space="0" w:color="auto"/>
                        <w:bottom w:val="none" w:sz="0" w:space="0" w:color="auto"/>
                        <w:right w:val="none" w:sz="0" w:space="0" w:color="auto"/>
                      </w:divBdr>
                      <w:divsChild>
                        <w:div w:id="1138">
                          <w:marLeft w:val="0"/>
                          <w:marRight w:val="0"/>
                          <w:marTop w:val="0"/>
                          <w:marBottom w:val="0"/>
                          <w:divBdr>
                            <w:top w:val="none" w:sz="0" w:space="0" w:color="auto"/>
                            <w:left w:val="none" w:sz="0" w:space="0" w:color="auto"/>
                            <w:bottom w:val="none" w:sz="0" w:space="0" w:color="auto"/>
                            <w:right w:val="none" w:sz="0" w:space="0" w:color="auto"/>
                          </w:divBdr>
                          <w:divsChild>
                            <w:div w:id="988">
                              <w:marLeft w:val="0"/>
                              <w:marRight w:val="0"/>
                              <w:marTop w:val="0"/>
                              <w:marBottom w:val="0"/>
                              <w:divBdr>
                                <w:top w:val="none" w:sz="0" w:space="0" w:color="auto"/>
                                <w:left w:val="none" w:sz="0" w:space="0" w:color="auto"/>
                                <w:bottom w:val="none" w:sz="0" w:space="0" w:color="auto"/>
                                <w:right w:val="none" w:sz="0" w:space="0" w:color="auto"/>
                              </w:divBdr>
                              <w:divsChild>
                                <w:div w:id="1115">
                                  <w:marLeft w:val="0"/>
                                  <w:marRight w:val="0"/>
                                  <w:marTop w:val="15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sChild>
                                        <w:div w:id="1431">
                                          <w:marLeft w:val="0"/>
                                          <w:marRight w:val="15"/>
                                          <w:marTop w:val="0"/>
                                          <w:marBottom w:val="0"/>
                                          <w:divBdr>
                                            <w:top w:val="none" w:sz="0" w:space="0" w:color="auto"/>
                                            <w:left w:val="none" w:sz="0" w:space="0" w:color="auto"/>
                                            <w:bottom w:val="none" w:sz="0" w:space="0" w:color="auto"/>
                                            <w:right w:val="none" w:sz="0" w:space="0" w:color="auto"/>
                                          </w:divBdr>
                                          <w:divsChild>
                                            <w:div w:id="1305">
                                              <w:marLeft w:val="0"/>
                                              <w:marRight w:val="0"/>
                                              <w:marTop w:val="0"/>
                                              <w:marBottom w:val="0"/>
                                              <w:divBdr>
                                                <w:top w:val="none" w:sz="0" w:space="0" w:color="auto"/>
                                                <w:left w:val="none" w:sz="0" w:space="0" w:color="auto"/>
                                                <w:bottom w:val="none" w:sz="0" w:space="0" w:color="auto"/>
                                                <w:right w:val="none" w:sz="0" w:space="0" w:color="auto"/>
                                              </w:divBdr>
                                              <w:divsChild>
                                                <w:div w:id="814">
                                                  <w:marLeft w:val="90"/>
                                                  <w:marRight w:val="0"/>
                                                  <w:marTop w:val="0"/>
                                                  <w:marBottom w:val="0"/>
                                                  <w:divBdr>
                                                    <w:top w:val="none" w:sz="0" w:space="0" w:color="auto"/>
                                                    <w:left w:val="none" w:sz="0" w:space="0" w:color="auto"/>
                                                    <w:bottom w:val="none" w:sz="0" w:space="0" w:color="auto"/>
                                                    <w:right w:val="none" w:sz="0" w:space="0" w:color="auto"/>
                                                  </w:divBdr>
                                                  <w:divsChild>
                                                    <w:div w:id="1091">
                                                      <w:marLeft w:val="3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1177">
                                                              <w:marLeft w:val="0"/>
                                                              <w:marRight w:val="0"/>
                                                              <w:marTop w:val="0"/>
                                                              <w:marBottom w:val="0"/>
                                                              <w:divBdr>
                                                                <w:top w:val="none" w:sz="0" w:space="0" w:color="auto"/>
                                                                <w:left w:val="none" w:sz="0" w:space="0" w:color="auto"/>
                                                                <w:bottom w:val="none" w:sz="0" w:space="0" w:color="auto"/>
                                                                <w:right w:val="none" w:sz="0" w:space="0" w:color="auto"/>
                                                              </w:divBdr>
                                                              <w:divsChild>
                                                                <w:div w:id="80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9">
      <w:marLeft w:val="0"/>
      <w:marRight w:val="0"/>
      <w:marTop w:val="0"/>
      <w:marBottom w:val="0"/>
      <w:divBdr>
        <w:top w:val="none" w:sz="0" w:space="0" w:color="auto"/>
        <w:left w:val="none" w:sz="0" w:space="0" w:color="auto"/>
        <w:bottom w:val="none" w:sz="0" w:space="0" w:color="auto"/>
        <w:right w:val="none" w:sz="0" w:space="0" w:color="auto"/>
      </w:divBdr>
      <w:divsChild>
        <w:div w:id="684">
          <w:marLeft w:val="0"/>
          <w:marRight w:val="0"/>
          <w:marTop w:val="0"/>
          <w:marBottom w:val="0"/>
          <w:divBdr>
            <w:top w:val="none" w:sz="0" w:space="0" w:color="auto"/>
            <w:left w:val="none" w:sz="0" w:space="0" w:color="auto"/>
            <w:bottom w:val="none" w:sz="0" w:space="0" w:color="auto"/>
            <w:right w:val="none" w:sz="0" w:space="0" w:color="auto"/>
          </w:divBdr>
          <w:divsChild>
            <w:div w:id="619">
              <w:marLeft w:val="0"/>
              <w:marRight w:val="0"/>
              <w:marTop w:val="0"/>
              <w:marBottom w:val="0"/>
              <w:divBdr>
                <w:top w:val="single" w:sz="6" w:space="0" w:color="D9D9D9"/>
                <w:left w:val="none" w:sz="0" w:space="0" w:color="auto"/>
                <w:bottom w:val="none" w:sz="0" w:space="0" w:color="auto"/>
                <w:right w:val="none" w:sz="0" w:space="0" w:color="auto"/>
              </w:divBdr>
              <w:divsChild>
                <w:div w:id="1309">
                  <w:marLeft w:val="0"/>
                  <w:marRight w:val="0"/>
                  <w:marTop w:val="0"/>
                  <w:marBottom w:val="0"/>
                  <w:divBdr>
                    <w:top w:val="none" w:sz="0" w:space="0" w:color="auto"/>
                    <w:left w:val="none" w:sz="0" w:space="0" w:color="auto"/>
                    <w:bottom w:val="none" w:sz="0" w:space="0" w:color="auto"/>
                    <w:right w:val="none" w:sz="0" w:space="0" w:color="auto"/>
                  </w:divBdr>
                  <w:divsChild>
                    <w:div w:id="1000">
                      <w:marLeft w:val="150"/>
                      <w:marRight w:val="0"/>
                      <w:marTop w:val="0"/>
                      <w:marBottom w:val="0"/>
                      <w:divBdr>
                        <w:top w:val="none" w:sz="0" w:space="0" w:color="auto"/>
                        <w:left w:val="none" w:sz="0" w:space="0" w:color="auto"/>
                        <w:bottom w:val="none" w:sz="0" w:space="0" w:color="auto"/>
                        <w:right w:val="none" w:sz="0" w:space="0" w:color="auto"/>
                      </w:divBdr>
                      <w:divsChild>
                        <w:div w:id="859">
                          <w:marLeft w:val="0"/>
                          <w:marRight w:val="0"/>
                          <w:marTop w:val="0"/>
                          <w:marBottom w:val="0"/>
                          <w:divBdr>
                            <w:top w:val="none" w:sz="0" w:space="0" w:color="auto"/>
                            <w:left w:val="none" w:sz="0" w:space="0" w:color="auto"/>
                            <w:bottom w:val="none" w:sz="0" w:space="0" w:color="auto"/>
                            <w:right w:val="none" w:sz="0" w:space="0" w:color="auto"/>
                          </w:divBdr>
                          <w:divsChild>
                            <w:div w:id="1274">
                              <w:marLeft w:val="0"/>
                              <w:marRight w:val="0"/>
                              <w:marTop w:val="0"/>
                              <w:marBottom w:val="0"/>
                              <w:divBdr>
                                <w:top w:val="none" w:sz="0" w:space="0" w:color="auto"/>
                                <w:left w:val="none" w:sz="0" w:space="0" w:color="auto"/>
                                <w:bottom w:val="none" w:sz="0" w:space="0" w:color="auto"/>
                                <w:right w:val="none" w:sz="0" w:space="0" w:color="auto"/>
                              </w:divBdr>
                              <w:divsChild>
                                <w:div w:id="697">
                                  <w:marLeft w:val="0"/>
                                  <w:marRight w:val="0"/>
                                  <w:marTop w:val="150"/>
                                  <w:marBottom w:val="0"/>
                                  <w:divBdr>
                                    <w:top w:val="none" w:sz="0" w:space="0" w:color="auto"/>
                                    <w:left w:val="none" w:sz="0" w:space="0" w:color="auto"/>
                                    <w:bottom w:val="none" w:sz="0" w:space="0" w:color="auto"/>
                                    <w:right w:val="none" w:sz="0" w:space="0" w:color="auto"/>
                                  </w:divBdr>
                                  <w:divsChild>
                                    <w:div w:id="92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15"/>
                                          <w:marTop w:val="0"/>
                                          <w:marBottom w:val="0"/>
                                          <w:divBdr>
                                            <w:top w:val="none" w:sz="0" w:space="0" w:color="auto"/>
                                            <w:left w:val="none" w:sz="0" w:space="0" w:color="auto"/>
                                            <w:bottom w:val="none" w:sz="0" w:space="0" w:color="auto"/>
                                            <w:right w:val="none" w:sz="0" w:space="0" w:color="auto"/>
                                          </w:divBdr>
                                          <w:divsChild>
                                            <w:div w:id="933">
                                              <w:marLeft w:val="0"/>
                                              <w:marRight w:val="0"/>
                                              <w:marTop w:val="0"/>
                                              <w:marBottom w:val="0"/>
                                              <w:divBdr>
                                                <w:top w:val="none" w:sz="0" w:space="0" w:color="auto"/>
                                                <w:left w:val="none" w:sz="0" w:space="0" w:color="auto"/>
                                                <w:bottom w:val="none" w:sz="0" w:space="0" w:color="auto"/>
                                                <w:right w:val="none" w:sz="0" w:space="0" w:color="auto"/>
                                              </w:divBdr>
                                              <w:divsChild>
                                                <w:div w:id="1497">
                                                  <w:marLeft w:val="90"/>
                                                  <w:marRight w:val="0"/>
                                                  <w:marTop w:val="0"/>
                                                  <w:marBottom w:val="0"/>
                                                  <w:divBdr>
                                                    <w:top w:val="none" w:sz="0" w:space="0" w:color="auto"/>
                                                    <w:left w:val="none" w:sz="0" w:space="0" w:color="auto"/>
                                                    <w:bottom w:val="none" w:sz="0" w:space="0" w:color="auto"/>
                                                    <w:right w:val="none" w:sz="0" w:space="0" w:color="auto"/>
                                                  </w:divBdr>
                                                  <w:divsChild>
                                                    <w:div w:id="1476">
                                                      <w:marLeft w:val="3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769">
                                                              <w:marLeft w:val="0"/>
                                                              <w:marRight w:val="0"/>
                                                              <w:marTop w:val="0"/>
                                                              <w:marBottom w:val="0"/>
                                                              <w:divBdr>
                                                                <w:top w:val="none" w:sz="0" w:space="0" w:color="auto"/>
                                                                <w:left w:val="none" w:sz="0" w:space="0" w:color="auto"/>
                                                                <w:bottom w:val="none" w:sz="0" w:space="0" w:color="auto"/>
                                                                <w:right w:val="none" w:sz="0" w:space="0" w:color="auto"/>
                                                              </w:divBdr>
                                                              <w:divsChild>
                                                                <w:div w:id="33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811">
              <w:marLeft w:val="0"/>
              <w:marRight w:val="0"/>
              <w:marTop w:val="0"/>
              <w:marBottom w:val="0"/>
              <w:divBdr>
                <w:top w:val="single" w:sz="6" w:space="0" w:color="D9D9D9"/>
                <w:left w:val="none" w:sz="0" w:space="0" w:color="auto"/>
                <w:bottom w:val="none" w:sz="0" w:space="0" w:color="auto"/>
                <w:right w:val="none" w:sz="0" w:space="0" w:color="auto"/>
              </w:divBdr>
              <w:divsChild>
                <w:div w:id="1060">
                  <w:marLeft w:val="0"/>
                  <w:marRight w:val="0"/>
                  <w:marTop w:val="0"/>
                  <w:marBottom w:val="0"/>
                  <w:divBdr>
                    <w:top w:val="none" w:sz="0" w:space="0" w:color="auto"/>
                    <w:left w:val="none" w:sz="0" w:space="0" w:color="auto"/>
                    <w:bottom w:val="none" w:sz="0" w:space="0" w:color="auto"/>
                    <w:right w:val="none" w:sz="0" w:space="0" w:color="auto"/>
                  </w:divBdr>
                  <w:divsChild>
                    <w:div w:id="1073">
                      <w:marLeft w:val="15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597">
                              <w:marLeft w:val="0"/>
                              <w:marRight w:val="0"/>
                              <w:marTop w:val="0"/>
                              <w:marBottom w:val="0"/>
                              <w:divBdr>
                                <w:top w:val="none" w:sz="0" w:space="0" w:color="auto"/>
                                <w:left w:val="none" w:sz="0" w:space="0" w:color="auto"/>
                                <w:bottom w:val="none" w:sz="0" w:space="0" w:color="auto"/>
                                <w:right w:val="none" w:sz="0" w:space="0" w:color="auto"/>
                              </w:divBdr>
                              <w:divsChild>
                                <w:div w:id="426">
                                  <w:marLeft w:val="0"/>
                                  <w:marRight w:val="0"/>
                                  <w:marTop w:val="150"/>
                                  <w:marBottom w:val="0"/>
                                  <w:divBdr>
                                    <w:top w:val="none" w:sz="0" w:space="0" w:color="auto"/>
                                    <w:left w:val="none" w:sz="0" w:space="0" w:color="auto"/>
                                    <w:bottom w:val="none" w:sz="0" w:space="0" w:color="auto"/>
                                    <w:right w:val="none" w:sz="0" w:space="0" w:color="auto"/>
                                  </w:divBdr>
                                  <w:divsChild>
                                    <w:div w:id="1159">
                                      <w:marLeft w:val="0"/>
                                      <w:marRight w:val="0"/>
                                      <w:marTop w:val="0"/>
                                      <w:marBottom w:val="0"/>
                                      <w:divBdr>
                                        <w:top w:val="none" w:sz="0" w:space="0" w:color="auto"/>
                                        <w:left w:val="none" w:sz="0" w:space="0" w:color="auto"/>
                                        <w:bottom w:val="none" w:sz="0" w:space="0" w:color="auto"/>
                                        <w:right w:val="none" w:sz="0" w:space="0" w:color="auto"/>
                                      </w:divBdr>
                                      <w:divsChild>
                                        <w:div w:id="929">
                                          <w:marLeft w:val="0"/>
                                          <w:marRight w:val="15"/>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9">
                                                  <w:marLeft w:val="90"/>
                                                  <w:marRight w:val="0"/>
                                                  <w:marTop w:val="0"/>
                                                  <w:marBottom w:val="0"/>
                                                  <w:divBdr>
                                                    <w:top w:val="none" w:sz="0" w:space="0" w:color="auto"/>
                                                    <w:left w:val="none" w:sz="0" w:space="0" w:color="auto"/>
                                                    <w:bottom w:val="none" w:sz="0" w:space="0" w:color="auto"/>
                                                    <w:right w:val="none" w:sz="0" w:space="0" w:color="auto"/>
                                                  </w:divBdr>
                                                  <w:divsChild>
                                                    <w:div w:id="52">
                                                      <w:marLeft w:val="3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969">
                                                              <w:marLeft w:val="0"/>
                                                              <w:marRight w:val="0"/>
                                                              <w:marTop w:val="0"/>
                                                              <w:marBottom w:val="0"/>
                                                              <w:divBdr>
                                                                <w:top w:val="none" w:sz="0" w:space="0" w:color="auto"/>
                                                                <w:left w:val="none" w:sz="0" w:space="0" w:color="auto"/>
                                                                <w:bottom w:val="none" w:sz="0" w:space="0" w:color="auto"/>
                                                                <w:right w:val="none" w:sz="0" w:space="0" w:color="auto"/>
                                                              </w:divBdr>
                                                              <w:divsChild>
                                                                <w:div w:id="398">
                                                                  <w:marLeft w:val="600"/>
                                                                  <w:marRight w:val="720"/>
                                                                  <w:marTop w:val="100"/>
                                                                  <w:marBottom w:val="10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824">
                                                                              <w:marLeft w:val="0"/>
                                                                              <w:marRight w:val="0"/>
                                                                              <w:marTop w:val="0"/>
                                                                              <w:marBottom w:val="0"/>
                                                                              <w:divBdr>
                                                                                <w:top w:val="none" w:sz="0" w:space="0" w:color="auto"/>
                                                                                <w:left w:val="none" w:sz="0" w:space="0" w:color="auto"/>
                                                                                <w:bottom w:val="none" w:sz="0" w:space="0" w:color="auto"/>
                                                                                <w:right w:val="none" w:sz="0" w:space="0" w:color="auto"/>
                                                                              </w:divBdr>
                                                                              <w:divsChild>
                                                                                <w:div w:id="715">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1322">
                                                                                              <w:marLeft w:val="0"/>
                                                                                              <w:marRight w:val="0"/>
                                                                                              <w:marTop w:val="0"/>
                                                                                              <w:marBottom w:val="0"/>
                                                                                              <w:divBdr>
                                                                                                <w:top w:val="none" w:sz="0" w:space="0" w:color="auto"/>
                                                                                                <w:left w:val="none" w:sz="0" w:space="0" w:color="auto"/>
                                                                                                <w:bottom w:val="none" w:sz="0" w:space="0" w:color="auto"/>
                                                                                                <w:right w:val="none" w:sz="0" w:space="0" w:color="auto"/>
                                                                                              </w:divBdr>
                                                                                              <w:divsChild>
                                                                                                <w:div w:id="1350">
                                                                                                  <w:marLeft w:val="0"/>
                                                                                                  <w:marRight w:val="0"/>
                                                                                                  <w:marTop w:val="0"/>
                                                                                                  <w:marBottom w:val="0"/>
                                                                                                  <w:divBdr>
                                                                                                    <w:top w:val="none" w:sz="0" w:space="0" w:color="auto"/>
                                                                                                    <w:left w:val="none" w:sz="0" w:space="0" w:color="auto"/>
                                                                                                    <w:bottom w:val="none" w:sz="0" w:space="0" w:color="auto"/>
                                                                                                    <w:right w:val="none" w:sz="0" w:space="0" w:color="auto"/>
                                                                                                  </w:divBdr>
                                                                                                  <w:divsChild>
                                                                                                    <w:div w:id="1303">
                                                                                                      <w:marLeft w:val="0"/>
                                                                                                      <w:marRight w:val="0"/>
                                                                                                      <w:marTop w:val="0"/>
                                                                                                      <w:marBottom w:val="0"/>
                                                                                                      <w:divBdr>
                                                                                                        <w:top w:val="none" w:sz="0" w:space="0" w:color="auto"/>
                                                                                                        <w:left w:val="none" w:sz="0" w:space="0" w:color="auto"/>
                                                                                                        <w:bottom w:val="none" w:sz="0" w:space="0" w:color="auto"/>
                                                                                                        <w:right w:val="none" w:sz="0" w:space="0" w:color="auto"/>
                                                                                                      </w:divBdr>
                                                                                                      <w:divsChild>
                                                                                                        <w:div w:id="58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
      <w:marLeft w:val="0"/>
      <w:marRight w:val="0"/>
      <w:marTop w:val="0"/>
      <w:marBottom w:val="0"/>
      <w:divBdr>
        <w:top w:val="none" w:sz="0" w:space="0" w:color="auto"/>
        <w:left w:val="none" w:sz="0" w:space="0" w:color="auto"/>
        <w:bottom w:val="none" w:sz="0" w:space="0" w:color="auto"/>
        <w:right w:val="none" w:sz="0" w:space="0" w:color="auto"/>
      </w:divBdr>
      <w:divsChild>
        <w:div w:id="930">
          <w:marLeft w:val="0"/>
          <w:marRight w:val="0"/>
          <w:marTop w:val="0"/>
          <w:marBottom w:val="0"/>
          <w:divBdr>
            <w:top w:val="none" w:sz="0" w:space="0" w:color="auto"/>
            <w:left w:val="none" w:sz="0" w:space="0" w:color="auto"/>
            <w:bottom w:val="none" w:sz="0" w:space="0" w:color="auto"/>
            <w:right w:val="none" w:sz="0" w:space="0" w:color="auto"/>
          </w:divBdr>
          <w:divsChild>
            <w:div w:id="1438">
              <w:marLeft w:val="0"/>
              <w:marRight w:val="0"/>
              <w:marTop w:val="0"/>
              <w:marBottom w:val="0"/>
              <w:divBdr>
                <w:top w:val="single" w:sz="6" w:space="0" w:color="D9D9D9"/>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sChild>
                        <w:div w:id="356">
                          <w:marLeft w:val="0"/>
                          <w:marRight w:val="0"/>
                          <w:marTop w:val="0"/>
                          <w:marBottom w:val="0"/>
                          <w:divBdr>
                            <w:top w:val="none" w:sz="0" w:space="0" w:color="auto"/>
                            <w:left w:val="none" w:sz="0" w:space="0" w:color="auto"/>
                            <w:bottom w:val="none" w:sz="0" w:space="0" w:color="auto"/>
                            <w:right w:val="none" w:sz="0" w:space="0" w:color="auto"/>
                          </w:divBdr>
                          <w:divsChild>
                            <w:div w:id="1165">
                              <w:marLeft w:val="0"/>
                              <w:marRight w:val="0"/>
                              <w:marTop w:val="0"/>
                              <w:marBottom w:val="0"/>
                              <w:divBdr>
                                <w:top w:val="none" w:sz="0" w:space="0" w:color="auto"/>
                                <w:left w:val="none" w:sz="0" w:space="0" w:color="auto"/>
                                <w:bottom w:val="none" w:sz="0" w:space="0" w:color="auto"/>
                                <w:right w:val="none" w:sz="0" w:space="0" w:color="auto"/>
                              </w:divBdr>
                              <w:divsChild>
                                <w:div w:id="401">
                                  <w:marLeft w:val="0"/>
                                  <w:marRight w:val="0"/>
                                  <w:marTop w:val="15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300">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573">
                                                  <w:marLeft w:val="120"/>
                                                  <w:marRight w:val="0"/>
                                                  <w:marTop w:val="0"/>
                                                  <w:marBottom w:val="0"/>
                                                  <w:divBdr>
                                                    <w:top w:val="none" w:sz="0" w:space="0" w:color="auto"/>
                                                    <w:left w:val="none" w:sz="0" w:space="0" w:color="auto"/>
                                                    <w:bottom w:val="none" w:sz="0" w:space="0" w:color="auto"/>
                                                    <w:right w:val="none" w:sz="0" w:space="0" w:color="auto"/>
                                                  </w:divBdr>
                                                  <w:divsChild>
                                                    <w:div w:id="1308">
                                                      <w:marLeft w:val="3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
      <w:marLeft w:val="0"/>
      <w:marRight w:val="0"/>
      <w:marTop w:val="0"/>
      <w:marBottom w:val="0"/>
      <w:divBdr>
        <w:top w:val="none" w:sz="0" w:space="0" w:color="auto"/>
        <w:left w:val="none" w:sz="0" w:space="0" w:color="auto"/>
        <w:bottom w:val="none" w:sz="0" w:space="0" w:color="auto"/>
        <w:right w:val="none" w:sz="0" w:space="0" w:color="auto"/>
      </w:divBdr>
      <w:divsChild>
        <w:div w:id="1450">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single" w:sz="6" w:space="0" w:color="D9D9D9"/>
                <w:left w:val="none" w:sz="0" w:space="0" w:color="auto"/>
                <w:bottom w:val="none" w:sz="0" w:space="0" w:color="auto"/>
                <w:right w:val="none" w:sz="0" w:space="0" w:color="auto"/>
              </w:divBdr>
              <w:divsChild>
                <w:div w:id="1033">
                  <w:marLeft w:val="0"/>
                  <w:marRight w:val="0"/>
                  <w:marTop w:val="0"/>
                  <w:marBottom w:val="0"/>
                  <w:divBdr>
                    <w:top w:val="none" w:sz="0" w:space="0" w:color="auto"/>
                    <w:left w:val="none" w:sz="0" w:space="0" w:color="auto"/>
                    <w:bottom w:val="none" w:sz="0" w:space="0" w:color="auto"/>
                    <w:right w:val="none" w:sz="0" w:space="0" w:color="auto"/>
                  </w:divBdr>
                  <w:divsChild>
                    <w:div w:id="634">
                      <w:marLeft w:val="150"/>
                      <w:marRight w:val="0"/>
                      <w:marTop w:val="0"/>
                      <w:marBottom w:val="0"/>
                      <w:divBdr>
                        <w:top w:val="none" w:sz="0" w:space="0" w:color="auto"/>
                        <w:left w:val="none" w:sz="0" w:space="0" w:color="auto"/>
                        <w:bottom w:val="none" w:sz="0" w:space="0" w:color="auto"/>
                        <w:right w:val="none" w:sz="0" w:space="0" w:color="auto"/>
                      </w:divBdr>
                      <w:divsChild>
                        <w:div w:id="746">
                          <w:marLeft w:val="0"/>
                          <w:marRight w:val="0"/>
                          <w:marTop w:val="0"/>
                          <w:marBottom w:val="0"/>
                          <w:divBdr>
                            <w:top w:val="none" w:sz="0" w:space="0" w:color="auto"/>
                            <w:left w:val="none" w:sz="0" w:space="0" w:color="auto"/>
                            <w:bottom w:val="none" w:sz="0" w:space="0" w:color="auto"/>
                            <w:right w:val="none" w:sz="0" w:space="0" w:color="auto"/>
                          </w:divBdr>
                          <w:divsChild>
                            <w:div w:id="1434">
                              <w:marLeft w:val="0"/>
                              <w:marRight w:val="0"/>
                              <w:marTop w:val="0"/>
                              <w:marBottom w:val="0"/>
                              <w:divBdr>
                                <w:top w:val="none" w:sz="0" w:space="0" w:color="auto"/>
                                <w:left w:val="none" w:sz="0" w:space="0" w:color="auto"/>
                                <w:bottom w:val="none" w:sz="0" w:space="0" w:color="auto"/>
                                <w:right w:val="none" w:sz="0" w:space="0" w:color="auto"/>
                              </w:divBdr>
                              <w:divsChild>
                                <w:div w:id="1295">
                                  <w:marLeft w:val="0"/>
                                  <w:marRight w:val="0"/>
                                  <w:marTop w:val="150"/>
                                  <w:marBottom w:val="0"/>
                                  <w:divBdr>
                                    <w:top w:val="none" w:sz="0" w:space="0" w:color="auto"/>
                                    <w:left w:val="none" w:sz="0" w:space="0" w:color="auto"/>
                                    <w:bottom w:val="none" w:sz="0" w:space="0" w:color="auto"/>
                                    <w:right w:val="none" w:sz="0" w:space="0" w:color="auto"/>
                                  </w:divBdr>
                                  <w:divsChild>
                                    <w:div w:id="936">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15"/>
                                          <w:marTop w:val="0"/>
                                          <w:marBottom w:val="0"/>
                                          <w:divBdr>
                                            <w:top w:val="none" w:sz="0" w:space="0" w:color="auto"/>
                                            <w:left w:val="none" w:sz="0" w:space="0" w:color="auto"/>
                                            <w:bottom w:val="none" w:sz="0" w:space="0" w:color="auto"/>
                                            <w:right w:val="none" w:sz="0" w:space="0" w:color="auto"/>
                                          </w:divBdr>
                                          <w:divsChild>
                                            <w:div w:id="661">
                                              <w:marLeft w:val="0"/>
                                              <w:marRight w:val="0"/>
                                              <w:marTop w:val="0"/>
                                              <w:marBottom w:val="0"/>
                                              <w:divBdr>
                                                <w:top w:val="none" w:sz="0" w:space="0" w:color="auto"/>
                                                <w:left w:val="none" w:sz="0" w:space="0" w:color="auto"/>
                                                <w:bottom w:val="none" w:sz="0" w:space="0" w:color="auto"/>
                                                <w:right w:val="none" w:sz="0" w:space="0" w:color="auto"/>
                                              </w:divBdr>
                                              <w:divsChild>
                                                <w:div w:id="366">
                                                  <w:marLeft w:val="90"/>
                                                  <w:marRight w:val="0"/>
                                                  <w:marTop w:val="0"/>
                                                  <w:marBottom w:val="0"/>
                                                  <w:divBdr>
                                                    <w:top w:val="none" w:sz="0" w:space="0" w:color="auto"/>
                                                    <w:left w:val="none" w:sz="0" w:space="0" w:color="auto"/>
                                                    <w:bottom w:val="none" w:sz="0" w:space="0" w:color="auto"/>
                                                    <w:right w:val="none" w:sz="0" w:space="0" w:color="auto"/>
                                                  </w:divBdr>
                                                  <w:divsChild>
                                                    <w:div w:id="622">
                                                      <w:marLeft w:val="30"/>
                                                      <w:marRight w:val="0"/>
                                                      <w:marTop w:val="0"/>
                                                      <w:marBottom w:val="0"/>
                                                      <w:divBdr>
                                                        <w:top w:val="none" w:sz="0" w:space="0" w:color="auto"/>
                                                        <w:left w:val="none" w:sz="0" w:space="0" w:color="auto"/>
                                                        <w:bottom w:val="none" w:sz="0" w:space="0" w:color="auto"/>
                                                        <w:right w:val="none" w:sz="0" w:space="0" w:color="auto"/>
                                                      </w:divBdr>
                                                      <w:divsChild>
                                                        <w:div w:id="1213">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sChild>
                                                                <w:div w:id="1198">
                                                                  <w:marLeft w:val="600"/>
                                                                  <w:marRight w:val="720"/>
                                                                  <w:marTop w:val="100"/>
                                                                  <w:marBottom w:val="10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823">
                                                                          <w:marLeft w:val="0"/>
                                                                          <w:marRight w:val="0"/>
                                                                          <w:marTop w:val="0"/>
                                                                          <w:marBottom w:val="0"/>
                                                                          <w:divBdr>
                                                                            <w:top w:val="none" w:sz="0" w:space="0" w:color="auto"/>
                                                                            <w:left w:val="none" w:sz="0" w:space="0" w:color="auto"/>
                                                                            <w:bottom w:val="none" w:sz="0" w:space="0" w:color="auto"/>
                                                                            <w:right w:val="none" w:sz="0" w:space="0" w:color="auto"/>
                                                                          </w:divBdr>
                                                                          <w:divsChild>
                                                                            <w:div w:id="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
      <w:marLeft w:val="0"/>
      <w:marRight w:val="0"/>
      <w:marTop w:val="0"/>
      <w:marBottom w:val="0"/>
      <w:divBdr>
        <w:top w:val="none" w:sz="0" w:space="0" w:color="auto"/>
        <w:left w:val="none" w:sz="0" w:space="0" w:color="auto"/>
        <w:bottom w:val="none" w:sz="0" w:space="0" w:color="auto"/>
        <w:right w:val="none" w:sz="0" w:space="0" w:color="auto"/>
      </w:divBdr>
      <w:divsChild>
        <w:div w:id="1299">
          <w:marLeft w:val="0"/>
          <w:marRight w:val="0"/>
          <w:marTop w:val="0"/>
          <w:marBottom w:val="0"/>
          <w:divBdr>
            <w:top w:val="none" w:sz="0" w:space="0" w:color="auto"/>
            <w:left w:val="none" w:sz="0" w:space="0" w:color="auto"/>
            <w:bottom w:val="none" w:sz="0" w:space="0" w:color="auto"/>
            <w:right w:val="none" w:sz="0" w:space="0" w:color="auto"/>
          </w:divBdr>
          <w:divsChild>
            <w:div w:id="950">
              <w:marLeft w:val="0"/>
              <w:marRight w:val="0"/>
              <w:marTop w:val="0"/>
              <w:marBottom w:val="0"/>
              <w:divBdr>
                <w:top w:val="single" w:sz="6" w:space="0" w:color="D9D9D9"/>
                <w:left w:val="none" w:sz="0" w:space="0" w:color="auto"/>
                <w:bottom w:val="none" w:sz="0" w:space="0" w:color="auto"/>
                <w:right w:val="none" w:sz="0" w:space="0" w:color="auto"/>
              </w:divBdr>
              <w:divsChild>
                <w:div w:id="1439">
                  <w:marLeft w:val="0"/>
                  <w:marRight w:val="0"/>
                  <w:marTop w:val="0"/>
                  <w:marBottom w:val="0"/>
                  <w:divBdr>
                    <w:top w:val="none" w:sz="0" w:space="0" w:color="auto"/>
                    <w:left w:val="none" w:sz="0" w:space="0" w:color="auto"/>
                    <w:bottom w:val="none" w:sz="0" w:space="0" w:color="auto"/>
                    <w:right w:val="none" w:sz="0" w:space="0" w:color="auto"/>
                  </w:divBdr>
                  <w:divsChild>
                    <w:div w:id="1317">
                      <w:marLeft w:val="150"/>
                      <w:marRight w:val="0"/>
                      <w:marTop w:val="0"/>
                      <w:marBottom w:val="0"/>
                      <w:divBdr>
                        <w:top w:val="none" w:sz="0" w:space="0" w:color="auto"/>
                        <w:left w:val="none" w:sz="0" w:space="0" w:color="auto"/>
                        <w:bottom w:val="none" w:sz="0" w:space="0" w:color="auto"/>
                        <w:right w:val="none" w:sz="0" w:space="0" w:color="auto"/>
                      </w:divBdr>
                      <w:divsChild>
                        <w:div w:id="1560">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15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119">
                                          <w:marLeft w:val="0"/>
                                          <w:marRight w:val="15"/>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sChild>
                                                <w:div w:id="277">
                                                  <w:marLeft w:val="60"/>
                                                  <w:marRight w:val="0"/>
                                                  <w:marTop w:val="0"/>
                                                  <w:marBottom w:val="0"/>
                                                  <w:divBdr>
                                                    <w:top w:val="none" w:sz="0" w:space="0" w:color="auto"/>
                                                    <w:left w:val="none" w:sz="0" w:space="0" w:color="auto"/>
                                                    <w:bottom w:val="none" w:sz="0" w:space="0" w:color="auto"/>
                                                    <w:right w:val="none" w:sz="0" w:space="0" w:color="auto"/>
                                                  </w:divBdr>
                                                  <w:divsChild>
                                                    <w:div w:id="1070">
                                                      <w:marLeft w:val="30"/>
                                                      <w:marRight w:val="0"/>
                                                      <w:marTop w:val="0"/>
                                                      <w:marBottom w:val="0"/>
                                                      <w:divBdr>
                                                        <w:top w:val="none" w:sz="0" w:space="0" w:color="auto"/>
                                                        <w:left w:val="none" w:sz="0" w:space="0" w:color="auto"/>
                                                        <w:bottom w:val="none" w:sz="0" w:space="0" w:color="auto"/>
                                                        <w:right w:val="none" w:sz="0" w:space="0" w:color="auto"/>
                                                      </w:divBdr>
                                                      <w:divsChild>
                                                        <w:div w:id="854">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81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
      <w:marLeft w:val="0"/>
      <w:marRight w:val="0"/>
      <w:marTop w:val="0"/>
      <w:marBottom w:val="0"/>
      <w:divBdr>
        <w:top w:val="none" w:sz="0" w:space="0" w:color="auto"/>
        <w:left w:val="none" w:sz="0" w:space="0" w:color="auto"/>
        <w:bottom w:val="none" w:sz="0" w:space="0" w:color="auto"/>
        <w:right w:val="none" w:sz="0" w:space="0" w:color="auto"/>
      </w:divBdr>
      <w:divsChild>
        <w:div w:id="56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single" w:sz="6" w:space="0" w:color="D9D9D9"/>
                <w:left w:val="none" w:sz="0" w:space="0" w:color="auto"/>
                <w:bottom w:val="none" w:sz="0" w:space="0" w:color="auto"/>
                <w:right w:val="none" w:sz="0" w:space="0" w:color="auto"/>
              </w:divBdr>
              <w:divsChild>
                <w:div w:id="1092">
                  <w:marLeft w:val="0"/>
                  <w:marRight w:val="0"/>
                  <w:marTop w:val="0"/>
                  <w:marBottom w:val="0"/>
                  <w:divBdr>
                    <w:top w:val="none" w:sz="0" w:space="0" w:color="auto"/>
                    <w:left w:val="none" w:sz="0" w:space="0" w:color="auto"/>
                    <w:bottom w:val="none" w:sz="0" w:space="0" w:color="auto"/>
                    <w:right w:val="none" w:sz="0" w:space="0" w:color="auto"/>
                  </w:divBdr>
                  <w:divsChild>
                    <w:div w:id="1493">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399">
                                  <w:marLeft w:val="0"/>
                                  <w:marRight w:val="0"/>
                                  <w:marTop w:val="150"/>
                                  <w:marBottom w:val="0"/>
                                  <w:divBdr>
                                    <w:top w:val="none" w:sz="0" w:space="0" w:color="auto"/>
                                    <w:left w:val="none" w:sz="0" w:space="0" w:color="auto"/>
                                    <w:bottom w:val="none" w:sz="0" w:space="0" w:color="auto"/>
                                    <w:right w:val="none" w:sz="0" w:space="0" w:color="auto"/>
                                  </w:divBdr>
                                  <w:divsChild>
                                    <w:div w:id="424">
                                      <w:marLeft w:val="0"/>
                                      <w:marRight w:val="0"/>
                                      <w:marTop w:val="0"/>
                                      <w:marBottom w:val="0"/>
                                      <w:divBdr>
                                        <w:top w:val="none" w:sz="0" w:space="0" w:color="auto"/>
                                        <w:left w:val="none" w:sz="0" w:space="0" w:color="auto"/>
                                        <w:bottom w:val="none" w:sz="0" w:space="0" w:color="auto"/>
                                        <w:right w:val="none" w:sz="0" w:space="0" w:color="auto"/>
                                      </w:divBdr>
                                      <w:divsChild>
                                        <w:div w:id="1114">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1421">
                                                  <w:marLeft w:val="90"/>
                                                  <w:marRight w:val="0"/>
                                                  <w:marTop w:val="0"/>
                                                  <w:marBottom w:val="0"/>
                                                  <w:divBdr>
                                                    <w:top w:val="none" w:sz="0" w:space="0" w:color="auto"/>
                                                    <w:left w:val="none" w:sz="0" w:space="0" w:color="auto"/>
                                                    <w:bottom w:val="none" w:sz="0" w:space="0" w:color="auto"/>
                                                    <w:right w:val="none" w:sz="0" w:space="0" w:color="auto"/>
                                                  </w:divBdr>
                                                  <w:divsChild>
                                                    <w:div w:id="1126">
                                                      <w:marLeft w:val="3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73">
                                                              <w:marLeft w:val="0"/>
                                                              <w:marRight w:val="0"/>
                                                              <w:marTop w:val="0"/>
                                                              <w:marBottom w:val="0"/>
                                                              <w:divBdr>
                                                                <w:top w:val="none" w:sz="0" w:space="0" w:color="auto"/>
                                                                <w:left w:val="none" w:sz="0" w:space="0" w:color="auto"/>
                                                                <w:bottom w:val="none" w:sz="0" w:space="0" w:color="auto"/>
                                                                <w:right w:val="none" w:sz="0" w:space="0" w:color="auto"/>
                                                              </w:divBdr>
                                                              <w:divsChild>
                                                                <w:div w:id="100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02088">
      <w:bodyDiv w:val="1"/>
      <w:marLeft w:val="0"/>
      <w:marRight w:val="0"/>
      <w:marTop w:val="0"/>
      <w:marBottom w:val="0"/>
      <w:divBdr>
        <w:top w:val="none" w:sz="0" w:space="0" w:color="auto"/>
        <w:left w:val="none" w:sz="0" w:space="0" w:color="auto"/>
        <w:bottom w:val="none" w:sz="0" w:space="0" w:color="auto"/>
        <w:right w:val="none" w:sz="0" w:space="0" w:color="auto"/>
      </w:divBdr>
    </w:div>
    <w:div w:id="286544646">
      <w:bodyDiv w:val="1"/>
      <w:marLeft w:val="0"/>
      <w:marRight w:val="0"/>
      <w:marTop w:val="0"/>
      <w:marBottom w:val="0"/>
      <w:divBdr>
        <w:top w:val="none" w:sz="0" w:space="0" w:color="auto"/>
        <w:left w:val="none" w:sz="0" w:space="0" w:color="auto"/>
        <w:bottom w:val="none" w:sz="0" w:space="0" w:color="auto"/>
        <w:right w:val="none" w:sz="0" w:space="0" w:color="auto"/>
      </w:divBdr>
    </w:div>
    <w:div w:id="306712354">
      <w:bodyDiv w:val="1"/>
      <w:marLeft w:val="0"/>
      <w:marRight w:val="0"/>
      <w:marTop w:val="0"/>
      <w:marBottom w:val="0"/>
      <w:divBdr>
        <w:top w:val="none" w:sz="0" w:space="0" w:color="auto"/>
        <w:left w:val="none" w:sz="0" w:space="0" w:color="auto"/>
        <w:bottom w:val="none" w:sz="0" w:space="0" w:color="auto"/>
        <w:right w:val="none" w:sz="0" w:space="0" w:color="auto"/>
      </w:divBdr>
    </w:div>
    <w:div w:id="310911320">
      <w:bodyDiv w:val="1"/>
      <w:marLeft w:val="0"/>
      <w:marRight w:val="0"/>
      <w:marTop w:val="0"/>
      <w:marBottom w:val="0"/>
      <w:divBdr>
        <w:top w:val="none" w:sz="0" w:space="0" w:color="auto"/>
        <w:left w:val="none" w:sz="0" w:space="0" w:color="auto"/>
        <w:bottom w:val="none" w:sz="0" w:space="0" w:color="auto"/>
        <w:right w:val="none" w:sz="0" w:space="0" w:color="auto"/>
      </w:divBdr>
    </w:div>
    <w:div w:id="338386138">
      <w:bodyDiv w:val="1"/>
      <w:marLeft w:val="0"/>
      <w:marRight w:val="0"/>
      <w:marTop w:val="0"/>
      <w:marBottom w:val="0"/>
      <w:divBdr>
        <w:top w:val="none" w:sz="0" w:space="0" w:color="auto"/>
        <w:left w:val="none" w:sz="0" w:space="0" w:color="auto"/>
        <w:bottom w:val="none" w:sz="0" w:space="0" w:color="auto"/>
        <w:right w:val="none" w:sz="0" w:space="0" w:color="auto"/>
      </w:divBdr>
    </w:div>
    <w:div w:id="365176713">
      <w:bodyDiv w:val="1"/>
      <w:marLeft w:val="0"/>
      <w:marRight w:val="0"/>
      <w:marTop w:val="0"/>
      <w:marBottom w:val="0"/>
      <w:divBdr>
        <w:top w:val="none" w:sz="0" w:space="0" w:color="auto"/>
        <w:left w:val="none" w:sz="0" w:space="0" w:color="auto"/>
        <w:bottom w:val="none" w:sz="0" w:space="0" w:color="auto"/>
        <w:right w:val="none" w:sz="0" w:space="0" w:color="auto"/>
      </w:divBdr>
    </w:div>
    <w:div w:id="456337055">
      <w:bodyDiv w:val="1"/>
      <w:marLeft w:val="0"/>
      <w:marRight w:val="0"/>
      <w:marTop w:val="0"/>
      <w:marBottom w:val="0"/>
      <w:divBdr>
        <w:top w:val="none" w:sz="0" w:space="0" w:color="auto"/>
        <w:left w:val="none" w:sz="0" w:space="0" w:color="auto"/>
        <w:bottom w:val="none" w:sz="0" w:space="0" w:color="auto"/>
        <w:right w:val="none" w:sz="0" w:space="0" w:color="auto"/>
      </w:divBdr>
      <w:divsChild>
        <w:div w:id="3845729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85166952">
      <w:bodyDiv w:val="1"/>
      <w:marLeft w:val="0"/>
      <w:marRight w:val="0"/>
      <w:marTop w:val="0"/>
      <w:marBottom w:val="0"/>
      <w:divBdr>
        <w:top w:val="none" w:sz="0" w:space="0" w:color="auto"/>
        <w:left w:val="none" w:sz="0" w:space="0" w:color="auto"/>
        <w:bottom w:val="none" w:sz="0" w:space="0" w:color="auto"/>
        <w:right w:val="none" w:sz="0" w:space="0" w:color="auto"/>
      </w:divBdr>
    </w:div>
    <w:div w:id="486018971">
      <w:bodyDiv w:val="1"/>
      <w:marLeft w:val="0"/>
      <w:marRight w:val="0"/>
      <w:marTop w:val="0"/>
      <w:marBottom w:val="0"/>
      <w:divBdr>
        <w:top w:val="none" w:sz="0" w:space="0" w:color="auto"/>
        <w:left w:val="none" w:sz="0" w:space="0" w:color="auto"/>
        <w:bottom w:val="none" w:sz="0" w:space="0" w:color="auto"/>
        <w:right w:val="none" w:sz="0" w:space="0" w:color="auto"/>
      </w:divBdr>
    </w:div>
    <w:div w:id="510796856">
      <w:bodyDiv w:val="1"/>
      <w:marLeft w:val="0"/>
      <w:marRight w:val="0"/>
      <w:marTop w:val="0"/>
      <w:marBottom w:val="0"/>
      <w:divBdr>
        <w:top w:val="none" w:sz="0" w:space="0" w:color="auto"/>
        <w:left w:val="none" w:sz="0" w:space="0" w:color="auto"/>
        <w:bottom w:val="none" w:sz="0" w:space="0" w:color="auto"/>
        <w:right w:val="none" w:sz="0" w:space="0" w:color="auto"/>
      </w:divBdr>
    </w:div>
    <w:div w:id="586427409">
      <w:bodyDiv w:val="1"/>
      <w:marLeft w:val="0"/>
      <w:marRight w:val="0"/>
      <w:marTop w:val="0"/>
      <w:marBottom w:val="0"/>
      <w:divBdr>
        <w:top w:val="none" w:sz="0" w:space="0" w:color="auto"/>
        <w:left w:val="none" w:sz="0" w:space="0" w:color="auto"/>
        <w:bottom w:val="none" w:sz="0" w:space="0" w:color="auto"/>
        <w:right w:val="none" w:sz="0" w:space="0" w:color="auto"/>
      </w:divBdr>
    </w:div>
    <w:div w:id="683676004">
      <w:bodyDiv w:val="1"/>
      <w:marLeft w:val="0"/>
      <w:marRight w:val="0"/>
      <w:marTop w:val="0"/>
      <w:marBottom w:val="0"/>
      <w:divBdr>
        <w:top w:val="none" w:sz="0" w:space="0" w:color="auto"/>
        <w:left w:val="none" w:sz="0" w:space="0" w:color="auto"/>
        <w:bottom w:val="none" w:sz="0" w:space="0" w:color="auto"/>
        <w:right w:val="none" w:sz="0" w:space="0" w:color="auto"/>
      </w:divBdr>
      <w:divsChild>
        <w:div w:id="388380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05133280">
      <w:bodyDiv w:val="1"/>
      <w:marLeft w:val="0"/>
      <w:marRight w:val="0"/>
      <w:marTop w:val="0"/>
      <w:marBottom w:val="0"/>
      <w:divBdr>
        <w:top w:val="none" w:sz="0" w:space="0" w:color="auto"/>
        <w:left w:val="none" w:sz="0" w:space="0" w:color="auto"/>
        <w:bottom w:val="none" w:sz="0" w:space="0" w:color="auto"/>
        <w:right w:val="none" w:sz="0" w:space="0" w:color="auto"/>
      </w:divBdr>
    </w:div>
    <w:div w:id="825628560">
      <w:bodyDiv w:val="1"/>
      <w:marLeft w:val="0"/>
      <w:marRight w:val="0"/>
      <w:marTop w:val="0"/>
      <w:marBottom w:val="0"/>
      <w:divBdr>
        <w:top w:val="none" w:sz="0" w:space="0" w:color="auto"/>
        <w:left w:val="none" w:sz="0" w:space="0" w:color="auto"/>
        <w:bottom w:val="none" w:sz="0" w:space="0" w:color="auto"/>
        <w:right w:val="none" w:sz="0" w:space="0" w:color="auto"/>
      </w:divBdr>
    </w:div>
    <w:div w:id="843937933">
      <w:bodyDiv w:val="1"/>
      <w:marLeft w:val="0"/>
      <w:marRight w:val="0"/>
      <w:marTop w:val="0"/>
      <w:marBottom w:val="0"/>
      <w:divBdr>
        <w:top w:val="none" w:sz="0" w:space="0" w:color="auto"/>
        <w:left w:val="none" w:sz="0" w:space="0" w:color="auto"/>
        <w:bottom w:val="none" w:sz="0" w:space="0" w:color="auto"/>
        <w:right w:val="none" w:sz="0" w:space="0" w:color="auto"/>
      </w:divBdr>
    </w:div>
    <w:div w:id="897209621">
      <w:bodyDiv w:val="1"/>
      <w:marLeft w:val="0"/>
      <w:marRight w:val="0"/>
      <w:marTop w:val="0"/>
      <w:marBottom w:val="0"/>
      <w:divBdr>
        <w:top w:val="none" w:sz="0" w:space="0" w:color="auto"/>
        <w:left w:val="none" w:sz="0" w:space="0" w:color="auto"/>
        <w:bottom w:val="none" w:sz="0" w:space="0" w:color="auto"/>
        <w:right w:val="none" w:sz="0" w:space="0" w:color="auto"/>
      </w:divBdr>
    </w:div>
    <w:div w:id="958495064">
      <w:bodyDiv w:val="1"/>
      <w:marLeft w:val="0"/>
      <w:marRight w:val="0"/>
      <w:marTop w:val="0"/>
      <w:marBottom w:val="0"/>
      <w:divBdr>
        <w:top w:val="none" w:sz="0" w:space="0" w:color="auto"/>
        <w:left w:val="none" w:sz="0" w:space="0" w:color="auto"/>
        <w:bottom w:val="none" w:sz="0" w:space="0" w:color="auto"/>
        <w:right w:val="none" w:sz="0" w:space="0" w:color="auto"/>
      </w:divBdr>
    </w:div>
    <w:div w:id="971210389">
      <w:bodyDiv w:val="1"/>
      <w:marLeft w:val="0"/>
      <w:marRight w:val="0"/>
      <w:marTop w:val="0"/>
      <w:marBottom w:val="0"/>
      <w:divBdr>
        <w:top w:val="none" w:sz="0" w:space="0" w:color="auto"/>
        <w:left w:val="none" w:sz="0" w:space="0" w:color="auto"/>
        <w:bottom w:val="none" w:sz="0" w:space="0" w:color="auto"/>
        <w:right w:val="none" w:sz="0" w:space="0" w:color="auto"/>
      </w:divBdr>
    </w:div>
    <w:div w:id="971397972">
      <w:bodyDiv w:val="1"/>
      <w:marLeft w:val="0"/>
      <w:marRight w:val="0"/>
      <w:marTop w:val="0"/>
      <w:marBottom w:val="0"/>
      <w:divBdr>
        <w:top w:val="none" w:sz="0" w:space="0" w:color="auto"/>
        <w:left w:val="none" w:sz="0" w:space="0" w:color="auto"/>
        <w:bottom w:val="none" w:sz="0" w:space="0" w:color="auto"/>
        <w:right w:val="none" w:sz="0" w:space="0" w:color="auto"/>
      </w:divBdr>
    </w:div>
    <w:div w:id="1016151437">
      <w:bodyDiv w:val="1"/>
      <w:marLeft w:val="0"/>
      <w:marRight w:val="0"/>
      <w:marTop w:val="0"/>
      <w:marBottom w:val="0"/>
      <w:divBdr>
        <w:top w:val="none" w:sz="0" w:space="0" w:color="auto"/>
        <w:left w:val="none" w:sz="0" w:space="0" w:color="auto"/>
        <w:bottom w:val="none" w:sz="0" w:space="0" w:color="auto"/>
        <w:right w:val="none" w:sz="0" w:space="0" w:color="auto"/>
      </w:divBdr>
      <w:divsChild>
        <w:div w:id="37945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8598271">
      <w:bodyDiv w:val="1"/>
      <w:marLeft w:val="0"/>
      <w:marRight w:val="0"/>
      <w:marTop w:val="0"/>
      <w:marBottom w:val="0"/>
      <w:divBdr>
        <w:top w:val="none" w:sz="0" w:space="0" w:color="auto"/>
        <w:left w:val="none" w:sz="0" w:space="0" w:color="auto"/>
        <w:bottom w:val="none" w:sz="0" w:space="0" w:color="auto"/>
        <w:right w:val="none" w:sz="0" w:space="0" w:color="auto"/>
      </w:divBdr>
    </w:div>
    <w:div w:id="1081638309">
      <w:bodyDiv w:val="1"/>
      <w:marLeft w:val="0"/>
      <w:marRight w:val="0"/>
      <w:marTop w:val="0"/>
      <w:marBottom w:val="0"/>
      <w:divBdr>
        <w:top w:val="none" w:sz="0" w:space="0" w:color="auto"/>
        <w:left w:val="none" w:sz="0" w:space="0" w:color="auto"/>
        <w:bottom w:val="none" w:sz="0" w:space="0" w:color="auto"/>
        <w:right w:val="none" w:sz="0" w:space="0" w:color="auto"/>
      </w:divBdr>
    </w:div>
    <w:div w:id="1112896147">
      <w:bodyDiv w:val="1"/>
      <w:marLeft w:val="0"/>
      <w:marRight w:val="0"/>
      <w:marTop w:val="0"/>
      <w:marBottom w:val="0"/>
      <w:divBdr>
        <w:top w:val="none" w:sz="0" w:space="0" w:color="auto"/>
        <w:left w:val="none" w:sz="0" w:space="0" w:color="auto"/>
        <w:bottom w:val="none" w:sz="0" w:space="0" w:color="auto"/>
        <w:right w:val="none" w:sz="0" w:space="0" w:color="auto"/>
      </w:divBdr>
    </w:div>
    <w:div w:id="1115564741">
      <w:bodyDiv w:val="1"/>
      <w:marLeft w:val="0"/>
      <w:marRight w:val="0"/>
      <w:marTop w:val="0"/>
      <w:marBottom w:val="0"/>
      <w:divBdr>
        <w:top w:val="none" w:sz="0" w:space="0" w:color="auto"/>
        <w:left w:val="none" w:sz="0" w:space="0" w:color="auto"/>
        <w:bottom w:val="none" w:sz="0" w:space="0" w:color="auto"/>
        <w:right w:val="none" w:sz="0" w:space="0" w:color="auto"/>
      </w:divBdr>
      <w:divsChild>
        <w:div w:id="4112442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50051594">
      <w:bodyDiv w:val="1"/>
      <w:marLeft w:val="0"/>
      <w:marRight w:val="0"/>
      <w:marTop w:val="0"/>
      <w:marBottom w:val="0"/>
      <w:divBdr>
        <w:top w:val="none" w:sz="0" w:space="0" w:color="auto"/>
        <w:left w:val="none" w:sz="0" w:space="0" w:color="auto"/>
        <w:bottom w:val="none" w:sz="0" w:space="0" w:color="auto"/>
        <w:right w:val="none" w:sz="0" w:space="0" w:color="auto"/>
      </w:divBdr>
    </w:div>
    <w:div w:id="1163163875">
      <w:bodyDiv w:val="1"/>
      <w:marLeft w:val="0"/>
      <w:marRight w:val="0"/>
      <w:marTop w:val="0"/>
      <w:marBottom w:val="0"/>
      <w:divBdr>
        <w:top w:val="none" w:sz="0" w:space="0" w:color="auto"/>
        <w:left w:val="none" w:sz="0" w:space="0" w:color="auto"/>
        <w:bottom w:val="none" w:sz="0" w:space="0" w:color="auto"/>
        <w:right w:val="none" w:sz="0" w:space="0" w:color="auto"/>
      </w:divBdr>
      <w:divsChild>
        <w:div w:id="1125083682">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188518008">
      <w:bodyDiv w:val="1"/>
      <w:marLeft w:val="0"/>
      <w:marRight w:val="0"/>
      <w:marTop w:val="0"/>
      <w:marBottom w:val="0"/>
      <w:divBdr>
        <w:top w:val="none" w:sz="0" w:space="0" w:color="auto"/>
        <w:left w:val="none" w:sz="0" w:space="0" w:color="auto"/>
        <w:bottom w:val="none" w:sz="0" w:space="0" w:color="auto"/>
        <w:right w:val="none" w:sz="0" w:space="0" w:color="auto"/>
      </w:divBdr>
    </w:div>
    <w:div w:id="1254825737">
      <w:bodyDiv w:val="1"/>
      <w:marLeft w:val="0"/>
      <w:marRight w:val="0"/>
      <w:marTop w:val="0"/>
      <w:marBottom w:val="0"/>
      <w:divBdr>
        <w:top w:val="none" w:sz="0" w:space="0" w:color="auto"/>
        <w:left w:val="none" w:sz="0" w:space="0" w:color="auto"/>
        <w:bottom w:val="none" w:sz="0" w:space="0" w:color="auto"/>
        <w:right w:val="none" w:sz="0" w:space="0" w:color="auto"/>
      </w:divBdr>
    </w:div>
    <w:div w:id="1315914147">
      <w:bodyDiv w:val="1"/>
      <w:marLeft w:val="0"/>
      <w:marRight w:val="0"/>
      <w:marTop w:val="0"/>
      <w:marBottom w:val="0"/>
      <w:divBdr>
        <w:top w:val="none" w:sz="0" w:space="0" w:color="auto"/>
        <w:left w:val="none" w:sz="0" w:space="0" w:color="auto"/>
        <w:bottom w:val="none" w:sz="0" w:space="0" w:color="auto"/>
        <w:right w:val="none" w:sz="0" w:space="0" w:color="auto"/>
      </w:divBdr>
      <w:divsChild>
        <w:div w:id="668945178">
          <w:marLeft w:val="0"/>
          <w:marRight w:val="0"/>
          <w:marTop w:val="0"/>
          <w:marBottom w:val="0"/>
          <w:divBdr>
            <w:top w:val="none" w:sz="0" w:space="0" w:color="auto"/>
            <w:left w:val="none" w:sz="0" w:space="0" w:color="auto"/>
            <w:bottom w:val="none" w:sz="0" w:space="0" w:color="auto"/>
            <w:right w:val="none" w:sz="0" w:space="0" w:color="auto"/>
          </w:divBdr>
          <w:divsChild>
            <w:div w:id="954405493">
              <w:marLeft w:val="0"/>
              <w:marRight w:val="0"/>
              <w:marTop w:val="0"/>
              <w:marBottom w:val="0"/>
              <w:divBdr>
                <w:top w:val="none" w:sz="0" w:space="0" w:color="auto"/>
                <w:left w:val="none" w:sz="0" w:space="0" w:color="auto"/>
                <w:bottom w:val="none" w:sz="0" w:space="0" w:color="auto"/>
                <w:right w:val="none" w:sz="0" w:space="0" w:color="auto"/>
              </w:divBdr>
              <w:divsChild>
                <w:div w:id="486165184">
                  <w:marLeft w:val="120"/>
                  <w:marRight w:val="0"/>
                  <w:marTop w:val="0"/>
                  <w:marBottom w:val="0"/>
                  <w:divBdr>
                    <w:top w:val="none" w:sz="0" w:space="0" w:color="auto"/>
                    <w:left w:val="none" w:sz="0" w:space="0" w:color="auto"/>
                    <w:bottom w:val="none" w:sz="0" w:space="0" w:color="auto"/>
                    <w:right w:val="none" w:sz="0" w:space="0" w:color="auto"/>
                  </w:divBdr>
                  <w:divsChild>
                    <w:div w:id="596522529">
                      <w:marLeft w:val="40"/>
                      <w:marRight w:val="0"/>
                      <w:marTop w:val="0"/>
                      <w:marBottom w:val="0"/>
                      <w:divBdr>
                        <w:top w:val="none" w:sz="0" w:space="0" w:color="auto"/>
                        <w:left w:val="none" w:sz="0" w:space="0" w:color="auto"/>
                        <w:bottom w:val="none" w:sz="0" w:space="0" w:color="auto"/>
                        <w:right w:val="none" w:sz="0" w:space="0" w:color="auto"/>
                      </w:divBdr>
                      <w:divsChild>
                        <w:div w:id="385222167">
                          <w:marLeft w:val="0"/>
                          <w:marRight w:val="0"/>
                          <w:marTop w:val="0"/>
                          <w:marBottom w:val="0"/>
                          <w:divBdr>
                            <w:top w:val="none" w:sz="0" w:space="0" w:color="auto"/>
                            <w:left w:val="none" w:sz="0" w:space="0" w:color="auto"/>
                            <w:bottom w:val="none" w:sz="0" w:space="0" w:color="auto"/>
                            <w:right w:val="none" w:sz="0" w:space="0" w:color="auto"/>
                          </w:divBdr>
                          <w:divsChild>
                            <w:div w:id="827745938">
                              <w:marLeft w:val="0"/>
                              <w:marRight w:val="0"/>
                              <w:marTop w:val="0"/>
                              <w:marBottom w:val="0"/>
                              <w:divBdr>
                                <w:top w:val="none" w:sz="0" w:space="0" w:color="auto"/>
                                <w:left w:val="none" w:sz="0" w:space="0" w:color="auto"/>
                                <w:bottom w:val="none" w:sz="0" w:space="0" w:color="auto"/>
                                <w:right w:val="none" w:sz="0" w:space="0" w:color="auto"/>
                              </w:divBdr>
                              <w:divsChild>
                                <w:div w:id="275215846">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53061">
      <w:bodyDiv w:val="1"/>
      <w:marLeft w:val="0"/>
      <w:marRight w:val="0"/>
      <w:marTop w:val="0"/>
      <w:marBottom w:val="0"/>
      <w:divBdr>
        <w:top w:val="none" w:sz="0" w:space="0" w:color="auto"/>
        <w:left w:val="none" w:sz="0" w:space="0" w:color="auto"/>
        <w:bottom w:val="none" w:sz="0" w:space="0" w:color="auto"/>
        <w:right w:val="none" w:sz="0" w:space="0" w:color="auto"/>
      </w:divBdr>
    </w:div>
    <w:div w:id="1357388744">
      <w:bodyDiv w:val="1"/>
      <w:marLeft w:val="0"/>
      <w:marRight w:val="0"/>
      <w:marTop w:val="0"/>
      <w:marBottom w:val="0"/>
      <w:divBdr>
        <w:top w:val="none" w:sz="0" w:space="0" w:color="auto"/>
        <w:left w:val="none" w:sz="0" w:space="0" w:color="auto"/>
        <w:bottom w:val="none" w:sz="0" w:space="0" w:color="auto"/>
        <w:right w:val="none" w:sz="0" w:space="0" w:color="auto"/>
      </w:divBdr>
      <w:divsChild>
        <w:div w:id="158930641">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400707396">
      <w:bodyDiv w:val="1"/>
      <w:marLeft w:val="0"/>
      <w:marRight w:val="0"/>
      <w:marTop w:val="0"/>
      <w:marBottom w:val="0"/>
      <w:divBdr>
        <w:top w:val="none" w:sz="0" w:space="0" w:color="auto"/>
        <w:left w:val="none" w:sz="0" w:space="0" w:color="auto"/>
        <w:bottom w:val="none" w:sz="0" w:space="0" w:color="auto"/>
        <w:right w:val="none" w:sz="0" w:space="0" w:color="auto"/>
      </w:divBdr>
    </w:div>
    <w:div w:id="1419407370">
      <w:bodyDiv w:val="1"/>
      <w:marLeft w:val="0"/>
      <w:marRight w:val="0"/>
      <w:marTop w:val="0"/>
      <w:marBottom w:val="0"/>
      <w:divBdr>
        <w:top w:val="none" w:sz="0" w:space="0" w:color="auto"/>
        <w:left w:val="none" w:sz="0" w:space="0" w:color="auto"/>
        <w:bottom w:val="none" w:sz="0" w:space="0" w:color="auto"/>
        <w:right w:val="none" w:sz="0" w:space="0" w:color="auto"/>
      </w:divBdr>
    </w:div>
    <w:div w:id="1506631618">
      <w:bodyDiv w:val="1"/>
      <w:marLeft w:val="0"/>
      <w:marRight w:val="0"/>
      <w:marTop w:val="0"/>
      <w:marBottom w:val="0"/>
      <w:divBdr>
        <w:top w:val="none" w:sz="0" w:space="0" w:color="auto"/>
        <w:left w:val="none" w:sz="0" w:space="0" w:color="auto"/>
        <w:bottom w:val="none" w:sz="0" w:space="0" w:color="auto"/>
        <w:right w:val="none" w:sz="0" w:space="0" w:color="auto"/>
      </w:divBdr>
    </w:div>
    <w:div w:id="1535725969">
      <w:bodyDiv w:val="1"/>
      <w:marLeft w:val="0"/>
      <w:marRight w:val="0"/>
      <w:marTop w:val="0"/>
      <w:marBottom w:val="0"/>
      <w:divBdr>
        <w:top w:val="none" w:sz="0" w:space="0" w:color="auto"/>
        <w:left w:val="none" w:sz="0" w:space="0" w:color="auto"/>
        <w:bottom w:val="none" w:sz="0" w:space="0" w:color="auto"/>
        <w:right w:val="none" w:sz="0" w:space="0" w:color="auto"/>
      </w:divBdr>
    </w:div>
    <w:div w:id="1672101359">
      <w:bodyDiv w:val="1"/>
      <w:marLeft w:val="0"/>
      <w:marRight w:val="0"/>
      <w:marTop w:val="0"/>
      <w:marBottom w:val="0"/>
      <w:divBdr>
        <w:top w:val="none" w:sz="0" w:space="0" w:color="auto"/>
        <w:left w:val="none" w:sz="0" w:space="0" w:color="auto"/>
        <w:bottom w:val="none" w:sz="0" w:space="0" w:color="auto"/>
        <w:right w:val="none" w:sz="0" w:space="0" w:color="auto"/>
      </w:divBdr>
    </w:div>
    <w:div w:id="1811437742">
      <w:bodyDiv w:val="1"/>
      <w:marLeft w:val="0"/>
      <w:marRight w:val="0"/>
      <w:marTop w:val="0"/>
      <w:marBottom w:val="0"/>
      <w:divBdr>
        <w:top w:val="none" w:sz="0" w:space="0" w:color="auto"/>
        <w:left w:val="none" w:sz="0" w:space="0" w:color="auto"/>
        <w:bottom w:val="none" w:sz="0" w:space="0" w:color="auto"/>
        <w:right w:val="none" w:sz="0" w:space="0" w:color="auto"/>
      </w:divBdr>
    </w:div>
    <w:div w:id="1910459114">
      <w:bodyDiv w:val="1"/>
      <w:marLeft w:val="0"/>
      <w:marRight w:val="0"/>
      <w:marTop w:val="0"/>
      <w:marBottom w:val="0"/>
      <w:divBdr>
        <w:top w:val="none" w:sz="0" w:space="0" w:color="auto"/>
        <w:left w:val="none" w:sz="0" w:space="0" w:color="auto"/>
        <w:bottom w:val="none" w:sz="0" w:space="0" w:color="auto"/>
        <w:right w:val="none" w:sz="0" w:space="0" w:color="auto"/>
      </w:divBdr>
      <w:divsChild>
        <w:div w:id="69427530">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2032143058">
      <w:bodyDiv w:val="1"/>
      <w:marLeft w:val="0"/>
      <w:marRight w:val="0"/>
      <w:marTop w:val="0"/>
      <w:marBottom w:val="0"/>
      <w:divBdr>
        <w:top w:val="none" w:sz="0" w:space="0" w:color="auto"/>
        <w:left w:val="none" w:sz="0" w:space="0" w:color="auto"/>
        <w:bottom w:val="none" w:sz="0" w:space="0" w:color="auto"/>
        <w:right w:val="none" w:sz="0" w:space="0" w:color="auto"/>
      </w:divBdr>
    </w:div>
    <w:div w:id="21300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strictplanint.ccc.govt.nz/common/user/contentlink.aspx?sid=123585" TargetMode="External"/><Relationship Id="rId18" Type="http://schemas.openxmlformats.org/officeDocument/2006/relationships/hyperlink" Target="http://districtplanint.ccc.govt.nz/common/user/contentlink.aspx?sid=123585" TargetMode="External"/><Relationship Id="rId26" Type="http://schemas.openxmlformats.org/officeDocument/2006/relationships/hyperlink" Target="https://districtplan.ccc.govt.nz/common/user/contentlink.aspx?sid=123673" TargetMode="External"/><Relationship Id="rId39" Type="http://schemas.openxmlformats.org/officeDocument/2006/relationships/hyperlink" Target="http://districtplanint.ccc.govt.nz/common/user/contentlink.aspx?sid=124110" TargetMode="External"/><Relationship Id="rId21" Type="http://schemas.openxmlformats.org/officeDocument/2006/relationships/hyperlink" Target="http://districtplanint.ccc.govt.nz/common/user/contentlink.aspx?sid=124110" TargetMode="External"/><Relationship Id="rId34" Type="http://schemas.openxmlformats.org/officeDocument/2006/relationships/hyperlink" Target="http://districtplanint.ccc.govt.nz/common/user/contentlink.aspx?sid=309644" TargetMode="External"/><Relationship Id="rId42" Type="http://schemas.openxmlformats.org/officeDocument/2006/relationships/hyperlink" Target="http://districtplanint.ccc.govt.nz/Common/Output/Report.aspx?HID=87217" TargetMode="External"/><Relationship Id="rId47" Type="http://schemas.openxmlformats.org/officeDocument/2006/relationships/hyperlink" Target="http://districtplanint.ccc.govt.nz/common/user/contentlink.aspx?sid=309645" TargetMode="External"/><Relationship Id="rId50" Type="http://schemas.openxmlformats.org/officeDocument/2006/relationships/hyperlink" Target="http://districtplanint.ccc.govt.nz/Common/Output/Report.aspx?HID=87216" TargetMode="External"/><Relationship Id="rId55" Type="http://schemas.openxmlformats.org/officeDocument/2006/relationships/hyperlink" Target="mailto:Stormwater.Approvals@ccc.govt.nz" TargetMode="External"/><Relationship Id="rId63" Type="http://schemas.openxmlformats.org/officeDocument/2006/relationships/hyperlink" Target="https://districtplan.ccc.govt.nz/pages/plan/book.aspx?HID=87017" TargetMode="External"/><Relationship Id="rId68" Type="http://schemas.openxmlformats.org/officeDocument/2006/relationships/hyperlink" Target="https://districtplan.ccc.govt.nz/pages/plan/book.aspx?HID=88649"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districtplan.ccc.govt.nz/pages/plan/book.aspx?HID=87015" TargetMode="External"/><Relationship Id="rId2" Type="http://schemas.openxmlformats.org/officeDocument/2006/relationships/customXml" Target="../customXml/item2.xml"/><Relationship Id="rId16" Type="http://schemas.openxmlformats.org/officeDocument/2006/relationships/hyperlink" Target="http://districtplanint.ccc.govt.nz/common/user/contentlink.aspx?sid=124110" TargetMode="External"/><Relationship Id="rId29" Type="http://schemas.openxmlformats.org/officeDocument/2006/relationships/hyperlink" Target="https://districtplan.ccc.govt.nz/pages/plan/book.aspx?HID=87236" TargetMode="External"/><Relationship Id="rId11" Type="http://schemas.openxmlformats.org/officeDocument/2006/relationships/hyperlink" Target="http://districtplanint.ccc.govt.nz/common/user/contentlink.aspx?sid=309645" TargetMode="External"/><Relationship Id="rId24" Type="http://schemas.openxmlformats.org/officeDocument/2006/relationships/hyperlink" Target="http://districtplanint.ccc.govt.nz/Common/Output/Report.aspx?HID=87213" TargetMode="External"/><Relationship Id="rId32" Type="http://schemas.openxmlformats.org/officeDocument/2006/relationships/hyperlink" Target="http://districtplanint.ccc.govt.nz/common/user/contentlink.aspx?sid=124116" TargetMode="External"/><Relationship Id="rId37" Type="http://schemas.openxmlformats.org/officeDocument/2006/relationships/hyperlink" Target="http://districtplanint.ccc.govt.nz/common/user/contentlink.aspx?sid=309643" TargetMode="External"/><Relationship Id="rId40" Type="http://schemas.openxmlformats.org/officeDocument/2006/relationships/hyperlink" Target="http://districtplanint.ccc.govt.nz/common/user/contentlink.aspx?sid=309643" TargetMode="External"/><Relationship Id="rId45" Type="http://schemas.openxmlformats.org/officeDocument/2006/relationships/hyperlink" Target="http://districtplanint.ccc.govt.nz/common/user/contentlink.aspx?sid=309643" TargetMode="External"/><Relationship Id="rId53" Type="http://schemas.openxmlformats.org/officeDocument/2006/relationships/hyperlink" Target="http://districtplanint.ccc.govt.nz/Common/Output/Report.aspx?HID=87216" TargetMode="External"/><Relationship Id="rId58" Type="http://schemas.openxmlformats.org/officeDocument/2006/relationships/image" Target="media/image3.png"/><Relationship Id="rId66" Type="http://schemas.openxmlformats.org/officeDocument/2006/relationships/hyperlink" Target="https://districtplan.ccc.govt.nz/pages/plan/book.aspx?HID=86993" TargetMode="External"/><Relationship Id="rId7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districtplanint.ccc.govt.nz/common/user/contentlink.aspx?sid=123769" TargetMode="External"/><Relationship Id="rId23" Type="http://schemas.openxmlformats.org/officeDocument/2006/relationships/hyperlink" Target="http://districtplanint.ccc.govt.nz/common/user/contentlink.aspx?sid=123769" TargetMode="External"/><Relationship Id="rId28" Type="http://schemas.openxmlformats.org/officeDocument/2006/relationships/hyperlink" Target="https://districtplan.ccc.govt.nz/pages/plan/book.aspx?HID=86993" TargetMode="External"/><Relationship Id="rId36" Type="http://schemas.openxmlformats.org/officeDocument/2006/relationships/hyperlink" Target="http://districtplanint.ccc.govt.nz/common/user/contentlink.aspx?sid=124110" TargetMode="External"/><Relationship Id="rId49" Type="http://schemas.openxmlformats.org/officeDocument/2006/relationships/hyperlink" Target="http://districtplanint.ccc.govt.nz/common/user/contentlink.aspx?sid=309644" TargetMode="External"/><Relationship Id="rId57" Type="http://schemas.openxmlformats.org/officeDocument/2006/relationships/image" Target="media/image2.png"/><Relationship Id="rId61"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districtplanint.ccc.govt.nz/common/user/contentlink.aspx?sid=123585" TargetMode="External"/><Relationship Id="rId31" Type="http://schemas.openxmlformats.org/officeDocument/2006/relationships/hyperlink" Target="https://districtplan.ccc.govt.nz/pages/plan/book.aspx?HID=87253" TargetMode="External"/><Relationship Id="rId44" Type="http://schemas.openxmlformats.org/officeDocument/2006/relationships/hyperlink" Target="http://districtplanint.ccc.govt.nz/common/user/contentlink.aspx?sid=309644" TargetMode="External"/><Relationship Id="rId52" Type="http://schemas.openxmlformats.org/officeDocument/2006/relationships/hyperlink" Target="http://districtplanint.ccc.govt.nz/common/user/contentlink.aspx?sid=123769" TargetMode="External"/><Relationship Id="rId60" Type="http://schemas.openxmlformats.org/officeDocument/2006/relationships/hyperlink" Target="https://districtplan.ccc.govt.nz/common/user/contentlink.aspx?sid=123544" TargetMode="External"/><Relationship Id="rId65" Type="http://schemas.openxmlformats.org/officeDocument/2006/relationships/hyperlink" Target="https://districtplan.ccc.govt.nz/pages/plan/book.aspx?HID=86992" TargetMode="External"/><Relationship Id="rId73" Type="http://schemas.openxmlformats.org/officeDocument/2006/relationships/hyperlink" Target="https://districtplan.ccc.govt.nz/pages/plan/book.aspx?HID=886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strictplanint.ccc.govt.nz/common/user/contentlink.aspx?sid=309643" TargetMode="External"/><Relationship Id="rId22" Type="http://schemas.openxmlformats.org/officeDocument/2006/relationships/hyperlink" Target="http://districtplanint.ccc.govt.nz/common/user/contentlink.aspx?sid=309643" TargetMode="External"/><Relationship Id="rId27" Type="http://schemas.openxmlformats.org/officeDocument/2006/relationships/hyperlink" Target="https://districtplan.ccc.govt.nz/pages/plan/book.aspx?HID=86990" TargetMode="External"/><Relationship Id="rId30" Type="http://schemas.openxmlformats.org/officeDocument/2006/relationships/hyperlink" Target="https://districtplan.ccc.govt.nz/pages/plan/book.aspx?HID=87237" TargetMode="External"/><Relationship Id="rId35" Type="http://schemas.openxmlformats.org/officeDocument/2006/relationships/hyperlink" Target="http://districtplanint.ccc.govt.nz/Common/Output/Report.aspx?HID=87214" TargetMode="External"/><Relationship Id="rId43" Type="http://schemas.openxmlformats.org/officeDocument/2006/relationships/hyperlink" Target="http://districtplanint.ccc.govt.nz/common/user/contentlink.aspx?sid=309645" TargetMode="External"/><Relationship Id="rId48" Type="http://schemas.openxmlformats.org/officeDocument/2006/relationships/hyperlink" Target="http://districtplanint.ccc.govt.nz/Common/Output/Report.aspx?HID=87216" TargetMode="External"/><Relationship Id="rId56" Type="http://schemas.openxmlformats.org/officeDocument/2006/relationships/image" Target="media/image1.png"/><Relationship Id="rId64" Type="http://schemas.openxmlformats.org/officeDocument/2006/relationships/hyperlink" Target="https://districtplan.ccc.govt.nz/pages/plan/book.aspx?HID=86991" TargetMode="External"/><Relationship Id="rId69" Type="http://schemas.openxmlformats.org/officeDocument/2006/relationships/hyperlink" Target="https://districtplan.ccc.govt.nz/pages/plan/book.aspx?HID=87013" TargetMode="External"/><Relationship Id="rId8" Type="http://schemas.openxmlformats.org/officeDocument/2006/relationships/webSettings" Target="webSettings.xml"/><Relationship Id="rId51" Type="http://schemas.openxmlformats.org/officeDocument/2006/relationships/hyperlink" Target="http://districtplanint.ccc.govt.nz/common/user/contentlink.aspx?sid=309643" TargetMode="External"/><Relationship Id="rId72" Type="http://schemas.openxmlformats.org/officeDocument/2006/relationships/hyperlink" Target="https://districtplan.ccc.govt.nz/pages/plan/book.aspx?HID=88650" TargetMode="External"/><Relationship Id="rId3" Type="http://schemas.openxmlformats.org/officeDocument/2006/relationships/customXml" Target="../customXml/item3.xml"/><Relationship Id="rId12" Type="http://schemas.openxmlformats.org/officeDocument/2006/relationships/hyperlink" Target="http://districtplanint.ccc.govt.nz/common/user/contentlink.aspx?sid=123585" TargetMode="External"/><Relationship Id="rId17" Type="http://schemas.openxmlformats.org/officeDocument/2006/relationships/hyperlink" Target="http://districtplanint.ccc.govt.nz/common/user/contentlink.aspx?sid=123585" TargetMode="External"/><Relationship Id="rId25" Type="http://schemas.openxmlformats.org/officeDocument/2006/relationships/hyperlink" Target="https://districtplan.ccc.govt.nz/pages/plan/book.aspx?HID=86990" TargetMode="External"/><Relationship Id="rId33" Type="http://schemas.openxmlformats.org/officeDocument/2006/relationships/hyperlink" Target="http://districtplanint.ccc.govt.nz/common/user/contentlink.aspx?sid=309645" TargetMode="External"/><Relationship Id="rId38" Type="http://schemas.openxmlformats.org/officeDocument/2006/relationships/hyperlink" Target="http://districtplanint.ccc.govt.nz/common/user/contentlink.aspx?sid=123769" TargetMode="External"/><Relationship Id="rId46" Type="http://schemas.openxmlformats.org/officeDocument/2006/relationships/hyperlink" Target="http://districtplanint.ccc.govt.nz/common/user/contentlink.aspx?sid=123769" TargetMode="External"/><Relationship Id="rId59" Type="http://schemas.openxmlformats.org/officeDocument/2006/relationships/image" Target="media/image4.png"/><Relationship Id="rId67" Type="http://schemas.openxmlformats.org/officeDocument/2006/relationships/hyperlink" Target="https://districtplan.ccc.govt.nz/pages/plan/book.aspx?HID=86994" TargetMode="External"/><Relationship Id="rId20" Type="http://schemas.openxmlformats.org/officeDocument/2006/relationships/hyperlink" Target="http://districtplanint.ccc.govt.nz/common/user/contentlink.aspx?sid=309644" TargetMode="External"/><Relationship Id="rId41" Type="http://schemas.openxmlformats.org/officeDocument/2006/relationships/hyperlink" Target="http://districtplanint.ccc.govt.nz/Common/Output/Report.aspx?HID=87213" TargetMode="External"/><Relationship Id="rId54" Type="http://schemas.openxmlformats.org/officeDocument/2006/relationships/hyperlink" Target="http://districtplanint.ccc.govt.nz/Common/Output/Report.aspx?HID=229711" TargetMode="External"/><Relationship Id="rId62" Type="http://schemas.openxmlformats.org/officeDocument/2006/relationships/hyperlink" Target="https://districtplan.ccc.govt.nz/pages/plan/book.aspx?HID=86995" TargetMode="External"/><Relationship Id="rId70" Type="http://schemas.openxmlformats.org/officeDocument/2006/relationships/hyperlink" Target="https://districtplan.ccc.govt.nz/pages/plan/book.aspx?HID=8701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3F2E1-24B6-4352-BA7E-8C697D827E35}"/>
</file>

<file path=customXml/itemProps2.xml><?xml version="1.0" encoding="utf-8"?>
<ds:datastoreItem xmlns:ds="http://schemas.openxmlformats.org/officeDocument/2006/customXml" ds:itemID="{A7158E6C-480D-430A-B9DB-FA57329E73BA}">
  <ds:schemaRefs>
    <ds:schemaRef ds:uri="http://schemas.openxmlformats.org/officeDocument/2006/bibliography"/>
  </ds:schemaRefs>
</ds:datastoreItem>
</file>

<file path=customXml/itemProps3.xml><?xml version="1.0" encoding="utf-8"?>
<ds:datastoreItem xmlns:ds="http://schemas.openxmlformats.org/officeDocument/2006/customXml" ds:itemID="{AB23D66A-679B-4B76-9064-C6F9C7B560A9}">
  <ds:schemaRefs>
    <ds:schemaRef ds:uri="http://schemas.microsoft.com/sharepoint/v3/contenttype/forms"/>
  </ds:schemaRefs>
</ds:datastoreItem>
</file>

<file path=customXml/itemProps4.xml><?xml version="1.0" encoding="utf-8"?>
<ds:datastoreItem xmlns:ds="http://schemas.openxmlformats.org/officeDocument/2006/customXml" ds:itemID="{E4BA1BBB-049B-40DE-8FC1-EFFE5BEE8B5B}">
  <ds:schemaRefs>
    <ds:schemaRef ds:uri="http://schemas.microsoft.com/office/2006/metadata/properties"/>
    <ds:schemaRef ds:uri="http://purl.org/dc/terms/"/>
    <ds:schemaRef ds:uri="http://schemas.microsoft.com/office/2006/documentManagement/types"/>
    <ds:schemaRef ds:uri="39922700-b77c-4ccf-8187-bc0a3bf64a4b"/>
    <ds:schemaRef ds:uri="http://schemas.openxmlformats.org/package/2006/metadata/core-properties"/>
    <ds:schemaRef ds:uri="http://purl.org/dc/elements/1.1/"/>
    <ds:schemaRef ds:uri="http://schemas.microsoft.com/office/infopath/2007/PartnerControls"/>
    <ds:schemaRef ds:uri="ffeea87f-0009-4e37-9359-6d1f4eda6f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11577</Words>
  <Characters>62722</Characters>
  <Application>Microsoft Office Word</Application>
  <DocSecurity>0</DocSecurity>
  <Lines>1792</Lines>
  <Paragraphs>952</Paragraphs>
  <ScaleCrop>false</ScaleCrop>
  <LinksUpToDate>false</LinksUpToDate>
  <CharactersWithSpaces>73347</CharactersWithSpaces>
  <SharedDoc>false</SharedDoc>
  <HLinks>
    <vt:vector size="348" baseType="variant">
      <vt:variant>
        <vt:i4>8323181</vt:i4>
      </vt:variant>
      <vt:variant>
        <vt:i4>198</vt:i4>
      </vt:variant>
      <vt:variant>
        <vt:i4>0</vt:i4>
      </vt:variant>
      <vt:variant>
        <vt:i4>5</vt:i4>
      </vt:variant>
      <vt:variant>
        <vt:lpwstr>https://districtplan.ccc.govt.nz/pages/plan/book.aspx?HID=88651</vt:lpwstr>
      </vt:variant>
      <vt:variant>
        <vt:lpwstr/>
      </vt:variant>
      <vt:variant>
        <vt:i4>8323181</vt:i4>
      </vt:variant>
      <vt:variant>
        <vt:i4>195</vt:i4>
      </vt:variant>
      <vt:variant>
        <vt:i4>0</vt:i4>
      </vt:variant>
      <vt:variant>
        <vt:i4>5</vt:i4>
      </vt:variant>
      <vt:variant>
        <vt:lpwstr>https://districtplan.ccc.govt.nz/pages/plan/book.aspx?HID=88650</vt:lpwstr>
      </vt:variant>
      <vt:variant>
        <vt:lpwstr/>
      </vt:variant>
      <vt:variant>
        <vt:i4>7602283</vt:i4>
      </vt:variant>
      <vt:variant>
        <vt:i4>192</vt:i4>
      </vt:variant>
      <vt:variant>
        <vt:i4>0</vt:i4>
      </vt:variant>
      <vt:variant>
        <vt:i4>5</vt:i4>
      </vt:variant>
      <vt:variant>
        <vt:lpwstr>https://districtplan.ccc.govt.nz/pages/plan/book.aspx?HID=87015</vt:lpwstr>
      </vt:variant>
      <vt:variant>
        <vt:lpwstr/>
      </vt:variant>
      <vt:variant>
        <vt:i4>7602283</vt:i4>
      </vt:variant>
      <vt:variant>
        <vt:i4>189</vt:i4>
      </vt:variant>
      <vt:variant>
        <vt:i4>0</vt:i4>
      </vt:variant>
      <vt:variant>
        <vt:i4>5</vt:i4>
      </vt:variant>
      <vt:variant>
        <vt:lpwstr>https://districtplan.ccc.govt.nz/pages/plan/book.aspx?HID=87014</vt:lpwstr>
      </vt:variant>
      <vt:variant>
        <vt:lpwstr/>
      </vt:variant>
      <vt:variant>
        <vt:i4>7602283</vt:i4>
      </vt:variant>
      <vt:variant>
        <vt:i4>186</vt:i4>
      </vt:variant>
      <vt:variant>
        <vt:i4>0</vt:i4>
      </vt:variant>
      <vt:variant>
        <vt:i4>5</vt:i4>
      </vt:variant>
      <vt:variant>
        <vt:lpwstr>https://districtplan.ccc.govt.nz/pages/plan/book.aspx?HID=87013</vt:lpwstr>
      </vt:variant>
      <vt:variant>
        <vt:lpwstr/>
      </vt:variant>
      <vt:variant>
        <vt:i4>8257645</vt:i4>
      </vt:variant>
      <vt:variant>
        <vt:i4>183</vt:i4>
      </vt:variant>
      <vt:variant>
        <vt:i4>0</vt:i4>
      </vt:variant>
      <vt:variant>
        <vt:i4>5</vt:i4>
      </vt:variant>
      <vt:variant>
        <vt:lpwstr>https://districtplan.ccc.govt.nz/pages/plan/book.aspx?HID=88649</vt:lpwstr>
      </vt:variant>
      <vt:variant>
        <vt:lpwstr/>
      </vt:variant>
      <vt:variant>
        <vt:i4>8192098</vt:i4>
      </vt:variant>
      <vt:variant>
        <vt:i4>180</vt:i4>
      </vt:variant>
      <vt:variant>
        <vt:i4>0</vt:i4>
      </vt:variant>
      <vt:variant>
        <vt:i4>5</vt:i4>
      </vt:variant>
      <vt:variant>
        <vt:lpwstr>https://districtplan.ccc.govt.nz/pages/plan/book.aspx?HID=86994</vt:lpwstr>
      </vt:variant>
      <vt:variant>
        <vt:lpwstr/>
      </vt:variant>
      <vt:variant>
        <vt:i4>8192098</vt:i4>
      </vt:variant>
      <vt:variant>
        <vt:i4>177</vt:i4>
      </vt:variant>
      <vt:variant>
        <vt:i4>0</vt:i4>
      </vt:variant>
      <vt:variant>
        <vt:i4>5</vt:i4>
      </vt:variant>
      <vt:variant>
        <vt:lpwstr>https://districtplan.ccc.govt.nz/pages/plan/book.aspx?HID=86993</vt:lpwstr>
      </vt:variant>
      <vt:variant>
        <vt:lpwstr/>
      </vt:variant>
      <vt:variant>
        <vt:i4>8192098</vt:i4>
      </vt:variant>
      <vt:variant>
        <vt:i4>174</vt:i4>
      </vt:variant>
      <vt:variant>
        <vt:i4>0</vt:i4>
      </vt:variant>
      <vt:variant>
        <vt:i4>5</vt:i4>
      </vt:variant>
      <vt:variant>
        <vt:lpwstr>https://districtplan.ccc.govt.nz/pages/plan/book.aspx?HID=86992</vt:lpwstr>
      </vt:variant>
      <vt:variant>
        <vt:lpwstr/>
      </vt:variant>
      <vt:variant>
        <vt:i4>8192098</vt:i4>
      </vt:variant>
      <vt:variant>
        <vt:i4>171</vt:i4>
      </vt:variant>
      <vt:variant>
        <vt:i4>0</vt:i4>
      </vt:variant>
      <vt:variant>
        <vt:i4>5</vt:i4>
      </vt:variant>
      <vt:variant>
        <vt:lpwstr>https://districtplan.ccc.govt.nz/pages/plan/book.aspx?HID=86991</vt:lpwstr>
      </vt:variant>
      <vt:variant>
        <vt:lpwstr/>
      </vt:variant>
      <vt:variant>
        <vt:i4>7602283</vt:i4>
      </vt:variant>
      <vt:variant>
        <vt:i4>168</vt:i4>
      </vt:variant>
      <vt:variant>
        <vt:i4>0</vt:i4>
      </vt:variant>
      <vt:variant>
        <vt:i4>5</vt:i4>
      </vt:variant>
      <vt:variant>
        <vt:lpwstr>https://districtplan.ccc.govt.nz/pages/plan/book.aspx?HID=87017</vt:lpwstr>
      </vt:variant>
      <vt:variant>
        <vt:lpwstr/>
      </vt:variant>
      <vt:variant>
        <vt:i4>8192098</vt:i4>
      </vt:variant>
      <vt:variant>
        <vt:i4>165</vt:i4>
      </vt:variant>
      <vt:variant>
        <vt:i4>0</vt:i4>
      </vt:variant>
      <vt:variant>
        <vt:i4>5</vt:i4>
      </vt:variant>
      <vt:variant>
        <vt:lpwstr>https://districtplan.ccc.govt.nz/pages/plan/book.aspx?HID=86995</vt:lpwstr>
      </vt:variant>
      <vt:variant>
        <vt:lpwstr/>
      </vt:variant>
      <vt:variant>
        <vt:i4>5111886</vt:i4>
      </vt:variant>
      <vt:variant>
        <vt:i4>162</vt:i4>
      </vt:variant>
      <vt:variant>
        <vt:i4>0</vt:i4>
      </vt:variant>
      <vt:variant>
        <vt:i4>5</vt:i4>
      </vt:variant>
      <vt:variant>
        <vt:lpwstr>https://districtplan.ccc.govt.nz/common/user/contentlink.aspx?sid=123544</vt:lpwstr>
      </vt:variant>
      <vt:variant>
        <vt:lpwstr/>
      </vt:variant>
      <vt:variant>
        <vt:i4>5832814</vt:i4>
      </vt:variant>
      <vt:variant>
        <vt:i4>159</vt:i4>
      </vt:variant>
      <vt:variant>
        <vt:i4>0</vt:i4>
      </vt:variant>
      <vt:variant>
        <vt:i4>5</vt:i4>
      </vt:variant>
      <vt:variant>
        <vt:lpwstr>mailto:Stormwater.Approvals@ccc.govt.nz</vt:lpwstr>
      </vt:variant>
      <vt:variant>
        <vt:lpwstr/>
      </vt:variant>
      <vt:variant>
        <vt:i4>3670128</vt:i4>
      </vt:variant>
      <vt:variant>
        <vt:i4>156</vt:i4>
      </vt:variant>
      <vt:variant>
        <vt:i4>0</vt:i4>
      </vt:variant>
      <vt:variant>
        <vt:i4>5</vt:i4>
      </vt:variant>
      <vt:variant>
        <vt:lpwstr>http://districtplanint.ccc.govt.nz/Common/Output/Report.aspx?HID=229711</vt:lpwstr>
      </vt:variant>
      <vt:variant>
        <vt:lpwstr/>
      </vt:variant>
      <vt:variant>
        <vt:i4>4063347</vt:i4>
      </vt:variant>
      <vt:variant>
        <vt:i4>153</vt:i4>
      </vt:variant>
      <vt:variant>
        <vt:i4>0</vt:i4>
      </vt:variant>
      <vt:variant>
        <vt:i4>5</vt:i4>
      </vt:variant>
      <vt:variant>
        <vt:lpwstr>http://districtplanint.ccc.govt.nz/Common/Output/Report.aspx?HID=87216</vt:lpwstr>
      </vt:variant>
      <vt:variant>
        <vt:lpwstr/>
      </vt:variant>
      <vt:variant>
        <vt:i4>7536766</vt:i4>
      </vt:variant>
      <vt:variant>
        <vt:i4>150</vt:i4>
      </vt:variant>
      <vt:variant>
        <vt:i4>0</vt:i4>
      </vt:variant>
      <vt:variant>
        <vt:i4>5</vt:i4>
      </vt:variant>
      <vt:variant>
        <vt:lpwstr>http://districtplanint.ccc.govt.nz/common/user/contentlink.aspx?sid=123769</vt:lpwstr>
      </vt:variant>
      <vt:variant>
        <vt:lpwstr/>
      </vt:variant>
      <vt:variant>
        <vt:i4>7995508</vt:i4>
      </vt:variant>
      <vt:variant>
        <vt:i4>147</vt:i4>
      </vt:variant>
      <vt:variant>
        <vt:i4>0</vt:i4>
      </vt:variant>
      <vt:variant>
        <vt:i4>5</vt:i4>
      </vt:variant>
      <vt:variant>
        <vt:lpwstr>http://districtplanint.ccc.govt.nz/common/user/contentlink.aspx?sid=309643</vt:lpwstr>
      </vt:variant>
      <vt:variant>
        <vt:lpwstr/>
      </vt:variant>
      <vt:variant>
        <vt:i4>4063347</vt:i4>
      </vt:variant>
      <vt:variant>
        <vt:i4>144</vt:i4>
      </vt:variant>
      <vt:variant>
        <vt:i4>0</vt:i4>
      </vt:variant>
      <vt:variant>
        <vt:i4>5</vt:i4>
      </vt:variant>
      <vt:variant>
        <vt:lpwstr>http://districtplanint.ccc.govt.nz/Common/Output/Report.aspx?HID=87216</vt:lpwstr>
      </vt:variant>
      <vt:variant>
        <vt:lpwstr/>
      </vt:variant>
      <vt:variant>
        <vt:i4>8192116</vt:i4>
      </vt:variant>
      <vt:variant>
        <vt:i4>141</vt:i4>
      </vt:variant>
      <vt:variant>
        <vt:i4>0</vt:i4>
      </vt:variant>
      <vt:variant>
        <vt:i4>5</vt:i4>
      </vt:variant>
      <vt:variant>
        <vt:lpwstr>http://districtplanint.ccc.govt.nz/common/user/contentlink.aspx?sid=309644</vt:lpwstr>
      </vt:variant>
      <vt:variant>
        <vt:lpwstr/>
      </vt:variant>
      <vt:variant>
        <vt:i4>4063347</vt:i4>
      </vt:variant>
      <vt:variant>
        <vt:i4>138</vt:i4>
      </vt:variant>
      <vt:variant>
        <vt:i4>0</vt:i4>
      </vt:variant>
      <vt:variant>
        <vt:i4>5</vt:i4>
      </vt:variant>
      <vt:variant>
        <vt:lpwstr>http://districtplanint.ccc.govt.nz/Common/Output/Report.aspx?HID=87216</vt:lpwstr>
      </vt:variant>
      <vt:variant>
        <vt:lpwstr/>
      </vt:variant>
      <vt:variant>
        <vt:i4>8126580</vt:i4>
      </vt:variant>
      <vt:variant>
        <vt:i4>135</vt:i4>
      </vt:variant>
      <vt:variant>
        <vt:i4>0</vt:i4>
      </vt:variant>
      <vt:variant>
        <vt:i4>5</vt:i4>
      </vt:variant>
      <vt:variant>
        <vt:lpwstr>http://districtplanint.ccc.govt.nz/common/user/contentlink.aspx?sid=309645</vt:lpwstr>
      </vt:variant>
      <vt:variant>
        <vt:lpwstr/>
      </vt:variant>
      <vt:variant>
        <vt:i4>7536766</vt:i4>
      </vt:variant>
      <vt:variant>
        <vt:i4>132</vt:i4>
      </vt:variant>
      <vt:variant>
        <vt:i4>0</vt:i4>
      </vt:variant>
      <vt:variant>
        <vt:i4>5</vt:i4>
      </vt:variant>
      <vt:variant>
        <vt:lpwstr>http://districtplanint.ccc.govt.nz/common/user/contentlink.aspx?sid=123769</vt:lpwstr>
      </vt:variant>
      <vt:variant>
        <vt:lpwstr/>
      </vt:variant>
      <vt:variant>
        <vt:i4>7995508</vt:i4>
      </vt:variant>
      <vt:variant>
        <vt:i4>129</vt:i4>
      </vt:variant>
      <vt:variant>
        <vt:i4>0</vt:i4>
      </vt:variant>
      <vt:variant>
        <vt:i4>5</vt:i4>
      </vt:variant>
      <vt:variant>
        <vt:lpwstr>http://districtplanint.ccc.govt.nz/common/user/contentlink.aspx?sid=309643</vt:lpwstr>
      </vt:variant>
      <vt:variant>
        <vt:lpwstr/>
      </vt:variant>
      <vt:variant>
        <vt:i4>8192116</vt:i4>
      </vt:variant>
      <vt:variant>
        <vt:i4>126</vt:i4>
      </vt:variant>
      <vt:variant>
        <vt:i4>0</vt:i4>
      </vt:variant>
      <vt:variant>
        <vt:i4>5</vt:i4>
      </vt:variant>
      <vt:variant>
        <vt:lpwstr>http://districtplanint.ccc.govt.nz/common/user/contentlink.aspx?sid=309644</vt:lpwstr>
      </vt:variant>
      <vt:variant>
        <vt:lpwstr/>
      </vt:variant>
      <vt:variant>
        <vt:i4>8126580</vt:i4>
      </vt:variant>
      <vt:variant>
        <vt:i4>123</vt:i4>
      </vt:variant>
      <vt:variant>
        <vt:i4>0</vt:i4>
      </vt:variant>
      <vt:variant>
        <vt:i4>5</vt:i4>
      </vt:variant>
      <vt:variant>
        <vt:lpwstr>http://districtplanint.ccc.govt.nz/common/user/contentlink.aspx?sid=309645</vt:lpwstr>
      </vt:variant>
      <vt:variant>
        <vt:lpwstr/>
      </vt:variant>
      <vt:variant>
        <vt:i4>4128883</vt:i4>
      </vt:variant>
      <vt:variant>
        <vt:i4>120</vt:i4>
      </vt:variant>
      <vt:variant>
        <vt:i4>0</vt:i4>
      </vt:variant>
      <vt:variant>
        <vt:i4>5</vt:i4>
      </vt:variant>
      <vt:variant>
        <vt:lpwstr>http://districtplanint.ccc.govt.nz/Common/Output/Report.aspx?HID=87217</vt:lpwstr>
      </vt:variant>
      <vt:variant>
        <vt:lpwstr/>
      </vt:variant>
      <vt:variant>
        <vt:i4>3866739</vt:i4>
      </vt:variant>
      <vt:variant>
        <vt:i4>117</vt:i4>
      </vt:variant>
      <vt:variant>
        <vt:i4>0</vt:i4>
      </vt:variant>
      <vt:variant>
        <vt:i4>5</vt:i4>
      </vt:variant>
      <vt:variant>
        <vt:lpwstr>http://districtplanint.ccc.govt.nz/Common/Output/Report.aspx?HID=87213</vt:lpwstr>
      </vt:variant>
      <vt:variant>
        <vt:lpwstr/>
      </vt:variant>
      <vt:variant>
        <vt:i4>7995508</vt:i4>
      </vt:variant>
      <vt:variant>
        <vt:i4>114</vt:i4>
      </vt:variant>
      <vt:variant>
        <vt:i4>0</vt:i4>
      </vt:variant>
      <vt:variant>
        <vt:i4>5</vt:i4>
      </vt:variant>
      <vt:variant>
        <vt:lpwstr>http://districtplanint.ccc.govt.nz/common/user/contentlink.aspx?sid=309643</vt:lpwstr>
      </vt:variant>
      <vt:variant>
        <vt:lpwstr/>
      </vt:variant>
      <vt:variant>
        <vt:i4>8126590</vt:i4>
      </vt:variant>
      <vt:variant>
        <vt:i4>111</vt:i4>
      </vt:variant>
      <vt:variant>
        <vt:i4>0</vt:i4>
      </vt:variant>
      <vt:variant>
        <vt:i4>5</vt:i4>
      </vt:variant>
      <vt:variant>
        <vt:lpwstr>http://districtplanint.ccc.govt.nz/common/user/contentlink.aspx?sid=124110</vt:lpwstr>
      </vt:variant>
      <vt:variant>
        <vt:lpwstr/>
      </vt:variant>
      <vt:variant>
        <vt:i4>7536766</vt:i4>
      </vt:variant>
      <vt:variant>
        <vt:i4>108</vt:i4>
      </vt:variant>
      <vt:variant>
        <vt:i4>0</vt:i4>
      </vt:variant>
      <vt:variant>
        <vt:i4>5</vt:i4>
      </vt:variant>
      <vt:variant>
        <vt:lpwstr>http://districtplanint.ccc.govt.nz/common/user/contentlink.aspx?sid=123769</vt:lpwstr>
      </vt:variant>
      <vt:variant>
        <vt:lpwstr/>
      </vt:variant>
      <vt:variant>
        <vt:i4>7995508</vt:i4>
      </vt:variant>
      <vt:variant>
        <vt:i4>105</vt:i4>
      </vt:variant>
      <vt:variant>
        <vt:i4>0</vt:i4>
      </vt:variant>
      <vt:variant>
        <vt:i4>5</vt:i4>
      </vt:variant>
      <vt:variant>
        <vt:lpwstr>http://districtplanint.ccc.govt.nz/common/user/contentlink.aspx?sid=309643</vt:lpwstr>
      </vt:variant>
      <vt:variant>
        <vt:lpwstr/>
      </vt:variant>
      <vt:variant>
        <vt:i4>8126590</vt:i4>
      </vt:variant>
      <vt:variant>
        <vt:i4>102</vt:i4>
      </vt:variant>
      <vt:variant>
        <vt:i4>0</vt:i4>
      </vt:variant>
      <vt:variant>
        <vt:i4>5</vt:i4>
      </vt:variant>
      <vt:variant>
        <vt:lpwstr>http://districtplanint.ccc.govt.nz/common/user/contentlink.aspx?sid=124110</vt:lpwstr>
      </vt:variant>
      <vt:variant>
        <vt:lpwstr/>
      </vt:variant>
      <vt:variant>
        <vt:i4>3932275</vt:i4>
      </vt:variant>
      <vt:variant>
        <vt:i4>99</vt:i4>
      </vt:variant>
      <vt:variant>
        <vt:i4>0</vt:i4>
      </vt:variant>
      <vt:variant>
        <vt:i4>5</vt:i4>
      </vt:variant>
      <vt:variant>
        <vt:lpwstr>http://districtplanint.ccc.govt.nz/Common/Output/Report.aspx?HID=87214</vt:lpwstr>
      </vt:variant>
      <vt:variant>
        <vt:lpwstr/>
      </vt:variant>
      <vt:variant>
        <vt:i4>8192116</vt:i4>
      </vt:variant>
      <vt:variant>
        <vt:i4>96</vt:i4>
      </vt:variant>
      <vt:variant>
        <vt:i4>0</vt:i4>
      </vt:variant>
      <vt:variant>
        <vt:i4>5</vt:i4>
      </vt:variant>
      <vt:variant>
        <vt:lpwstr>http://districtplanint.ccc.govt.nz/common/user/contentlink.aspx?sid=309644</vt:lpwstr>
      </vt:variant>
      <vt:variant>
        <vt:lpwstr/>
      </vt:variant>
      <vt:variant>
        <vt:i4>8126580</vt:i4>
      </vt:variant>
      <vt:variant>
        <vt:i4>93</vt:i4>
      </vt:variant>
      <vt:variant>
        <vt:i4>0</vt:i4>
      </vt:variant>
      <vt:variant>
        <vt:i4>5</vt:i4>
      </vt:variant>
      <vt:variant>
        <vt:lpwstr>http://districtplanint.ccc.govt.nz/common/user/contentlink.aspx?sid=309645</vt:lpwstr>
      </vt:variant>
      <vt:variant>
        <vt:lpwstr/>
      </vt:variant>
      <vt:variant>
        <vt:i4>7995518</vt:i4>
      </vt:variant>
      <vt:variant>
        <vt:i4>90</vt:i4>
      </vt:variant>
      <vt:variant>
        <vt:i4>0</vt:i4>
      </vt:variant>
      <vt:variant>
        <vt:i4>5</vt:i4>
      </vt:variant>
      <vt:variant>
        <vt:lpwstr>http://districtplanint.ccc.govt.nz/common/user/contentlink.aspx?sid=124116</vt:lpwstr>
      </vt:variant>
      <vt:variant>
        <vt:lpwstr/>
      </vt:variant>
      <vt:variant>
        <vt:i4>7340137</vt:i4>
      </vt:variant>
      <vt:variant>
        <vt:i4>87</vt:i4>
      </vt:variant>
      <vt:variant>
        <vt:i4>0</vt:i4>
      </vt:variant>
      <vt:variant>
        <vt:i4>5</vt:i4>
      </vt:variant>
      <vt:variant>
        <vt:lpwstr>https://districtplan.ccc.govt.nz/pages/plan/book.aspx?HID=87253</vt:lpwstr>
      </vt:variant>
      <vt:variant>
        <vt:lpwstr/>
      </vt:variant>
      <vt:variant>
        <vt:i4>7733353</vt:i4>
      </vt:variant>
      <vt:variant>
        <vt:i4>84</vt:i4>
      </vt:variant>
      <vt:variant>
        <vt:i4>0</vt:i4>
      </vt:variant>
      <vt:variant>
        <vt:i4>5</vt:i4>
      </vt:variant>
      <vt:variant>
        <vt:lpwstr>https://districtplan.ccc.govt.nz/pages/plan/book.aspx?HID=87237</vt:lpwstr>
      </vt:variant>
      <vt:variant>
        <vt:lpwstr/>
      </vt:variant>
      <vt:variant>
        <vt:i4>7733353</vt:i4>
      </vt:variant>
      <vt:variant>
        <vt:i4>81</vt:i4>
      </vt:variant>
      <vt:variant>
        <vt:i4>0</vt:i4>
      </vt:variant>
      <vt:variant>
        <vt:i4>5</vt:i4>
      </vt:variant>
      <vt:variant>
        <vt:lpwstr>https://districtplan.ccc.govt.nz/pages/plan/book.aspx?HID=87236</vt:lpwstr>
      </vt:variant>
      <vt:variant>
        <vt:lpwstr/>
      </vt:variant>
      <vt:variant>
        <vt:i4>8192098</vt:i4>
      </vt:variant>
      <vt:variant>
        <vt:i4>75</vt:i4>
      </vt:variant>
      <vt:variant>
        <vt:i4>0</vt:i4>
      </vt:variant>
      <vt:variant>
        <vt:i4>5</vt:i4>
      </vt:variant>
      <vt:variant>
        <vt:lpwstr>https://districtplan.ccc.govt.nz/pages/plan/book.aspx?HID=86993</vt:lpwstr>
      </vt:variant>
      <vt:variant>
        <vt:lpwstr/>
      </vt:variant>
      <vt:variant>
        <vt:i4>8192098</vt:i4>
      </vt:variant>
      <vt:variant>
        <vt:i4>72</vt:i4>
      </vt:variant>
      <vt:variant>
        <vt:i4>0</vt:i4>
      </vt:variant>
      <vt:variant>
        <vt:i4>5</vt:i4>
      </vt:variant>
      <vt:variant>
        <vt:lpwstr>https://districtplan.ccc.govt.nz/pages/plan/book.aspx?HID=86990</vt:lpwstr>
      </vt:variant>
      <vt:variant>
        <vt:lpwstr/>
      </vt:variant>
      <vt:variant>
        <vt:i4>4849741</vt:i4>
      </vt:variant>
      <vt:variant>
        <vt:i4>66</vt:i4>
      </vt:variant>
      <vt:variant>
        <vt:i4>0</vt:i4>
      </vt:variant>
      <vt:variant>
        <vt:i4>5</vt:i4>
      </vt:variant>
      <vt:variant>
        <vt:lpwstr>https://districtplan.ccc.govt.nz/common/user/contentlink.aspx?sid=123673</vt:lpwstr>
      </vt:variant>
      <vt:variant>
        <vt:lpwstr/>
      </vt:variant>
      <vt:variant>
        <vt:i4>8192098</vt:i4>
      </vt:variant>
      <vt:variant>
        <vt:i4>42</vt:i4>
      </vt:variant>
      <vt:variant>
        <vt:i4>0</vt:i4>
      </vt:variant>
      <vt:variant>
        <vt:i4>5</vt:i4>
      </vt:variant>
      <vt:variant>
        <vt:lpwstr>https://districtplan.ccc.govt.nz/pages/plan/book.aspx?HID=86990</vt:lpwstr>
      </vt:variant>
      <vt:variant>
        <vt:lpwstr/>
      </vt:variant>
      <vt:variant>
        <vt:i4>3866739</vt:i4>
      </vt:variant>
      <vt:variant>
        <vt:i4>39</vt:i4>
      </vt:variant>
      <vt:variant>
        <vt:i4>0</vt:i4>
      </vt:variant>
      <vt:variant>
        <vt:i4>5</vt:i4>
      </vt:variant>
      <vt:variant>
        <vt:lpwstr>http://districtplanint.ccc.govt.nz/Common/Output/Report.aspx?HID=87213</vt:lpwstr>
      </vt:variant>
      <vt:variant>
        <vt:lpwstr/>
      </vt:variant>
      <vt:variant>
        <vt:i4>7536766</vt:i4>
      </vt:variant>
      <vt:variant>
        <vt:i4>36</vt:i4>
      </vt:variant>
      <vt:variant>
        <vt:i4>0</vt:i4>
      </vt:variant>
      <vt:variant>
        <vt:i4>5</vt:i4>
      </vt:variant>
      <vt:variant>
        <vt:lpwstr>http://districtplanint.ccc.govt.nz/common/user/contentlink.aspx?sid=123769</vt:lpwstr>
      </vt:variant>
      <vt:variant>
        <vt:lpwstr/>
      </vt:variant>
      <vt:variant>
        <vt:i4>7995508</vt:i4>
      </vt:variant>
      <vt:variant>
        <vt:i4>33</vt:i4>
      </vt:variant>
      <vt:variant>
        <vt:i4>0</vt:i4>
      </vt:variant>
      <vt:variant>
        <vt:i4>5</vt:i4>
      </vt:variant>
      <vt:variant>
        <vt:lpwstr>http://districtplanint.ccc.govt.nz/common/user/contentlink.aspx?sid=309643</vt:lpwstr>
      </vt:variant>
      <vt:variant>
        <vt:lpwstr/>
      </vt:variant>
      <vt:variant>
        <vt:i4>8126590</vt:i4>
      </vt:variant>
      <vt:variant>
        <vt:i4>30</vt:i4>
      </vt:variant>
      <vt:variant>
        <vt:i4>0</vt:i4>
      </vt:variant>
      <vt:variant>
        <vt:i4>5</vt:i4>
      </vt:variant>
      <vt:variant>
        <vt:lpwstr>http://districtplanint.ccc.govt.nz/common/user/contentlink.aspx?sid=124110</vt:lpwstr>
      </vt:variant>
      <vt:variant>
        <vt:lpwstr/>
      </vt:variant>
      <vt:variant>
        <vt:i4>8192116</vt:i4>
      </vt:variant>
      <vt:variant>
        <vt:i4>27</vt:i4>
      </vt:variant>
      <vt:variant>
        <vt:i4>0</vt:i4>
      </vt:variant>
      <vt:variant>
        <vt:i4>5</vt:i4>
      </vt:variant>
      <vt:variant>
        <vt:lpwstr>http://districtplanint.ccc.govt.nz/common/user/contentlink.aspx?sid=309644</vt:lpwstr>
      </vt:variant>
      <vt:variant>
        <vt:lpwstr/>
      </vt:variant>
      <vt:variant>
        <vt:i4>8192112</vt:i4>
      </vt:variant>
      <vt:variant>
        <vt:i4>24</vt:i4>
      </vt:variant>
      <vt:variant>
        <vt:i4>0</vt:i4>
      </vt:variant>
      <vt:variant>
        <vt:i4>5</vt:i4>
      </vt:variant>
      <vt:variant>
        <vt:lpwstr>http://districtplanint.ccc.govt.nz/common/user/contentlink.aspx?sid=123585</vt:lpwstr>
      </vt:variant>
      <vt:variant>
        <vt:lpwstr/>
      </vt:variant>
      <vt:variant>
        <vt:i4>8192112</vt:i4>
      </vt:variant>
      <vt:variant>
        <vt:i4>21</vt:i4>
      </vt:variant>
      <vt:variant>
        <vt:i4>0</vt:i4>
      </vt:variant>
      <vt:variant>
        <vt:i4>5</vt:i4>
      </vt:variant>
      <vt:variant>
        <vt:lpwstr>http://districtplanint.ccc.govt.nz/common/user/contentlink.aspx?sid=123585</vt:lpwstr>
      </vt:variant>
      <vt:variant>
        <vt:lpwstr/>
      </vt:variant>
      <vt:variant>
        <vt:i4>8192112</vt:i4>
      </vt:variant>
      <vt:variant>
        <vt:i4>18</vt:i4>
      </vt:variant>
      <vt:variant>
        <vt:i4>0</vt:i4>
      </vt:variant>
      <vt:variant>
        <vt:i4>5</vt:i4>
      </vt:variant>
      <vt:variant>
        <vt:lpwstr>http://districtplanint.ccc.govt.nz/common/user/contentlink.aspx?sid=123585</vt:lpwstr>
      </vt:variant>
      <vt:variant>
        <vt:lpwstr/>
      </vt:variant>
      <vt:variant>
        <vt:i4>8126590</vt:i4>
      </vt:variant>
      <vt:variant>
        <vt:i4>15</vt:i4>
      </vt:variant>
      <vt:variant>
        <vt:i4>0</vt:i4>
      </vt:variant>
      <vt:variant>
        <vt:i4>5</vt:i4>
      </vt:variant>
      <vt:variant>
        <vt:lpwstr>http://districtplanint.ccc.govt.nz/common/user/contentlink.aspx?sid=124110</vt:lpwstr>
      </vt:variant>
      <vt:variant>
        <vt:lpwstr/>
      </vt:variant>
      <vt:variant>
        <vt:i4>7536766</vt:i4>
      </vt:variant>
      <vt:variant>
        <vt:i4>12</vt:i4>
      </vt:variant>
      <vt:variant>
        <vt:i4>0</vt:i4>
      </vt:variant>
      <vt:variant>
        <vt:i4>5</vt:i4>
      </vt:variant>
      <vt:variant>
        <vt:lpwstr>http://districtplanint.ccc.govt.nz/common/user/contentlink.aspx?sid=123769</vt:lpwstr>
      </vt:variant>
      <vt:variant>
        <vt:lpwstr/>
      </vt:variant>
      <vt:variant>
        <vt:i4>7995508</vt:i4>
      </vt:variant>
      <vt:variant>
        <vt:i4>9</vt:i4>
      </vt:variant>
      <vt:variant>
        <vt:i4>0</vt:i4>
      </vt:variant>
      <vt:variant>
        <vt:i4>5</vt:i4>
      </vt:variant>
      <vt:variant>
        <vt:lpwstr>http://districtplanint.ccc.govt.nz/common/user/contentlink.aspx?sid=309643</vt:lpwstr>
      </vt:variant>
      <vt:variant>
        <vt:lpwstr/>
      </vt:variant>
      <vt:variant>
        <vt:i4>8192112</vt:i4>
      </vt:variant>
      <vt:variant>
        <vt:i4>6</vt:i4>
      </vt:variant>
      <vt:variant>
        <vt:i4>0</vt:i4>
      </vt:variant>
      <vt:variant>
        <vt:i4>5</vt:i4>
      </vt:variant>
      <vt:variant>
        <vt:lpwstr>http://districtplanint.ccc.govt.nz/common/user/contentlink.aspx?sid=123585</vt:lpwstr>
      </vt:variant>
      <vt:variant>
        <vt:lpwstr/>
      </vt:variant>
      <vt:variant>
        <vt:i4>8192112</vt:i4>
      </vt:variant>
      <vt:variant>
        <vt:i4>3</vt:i4>
      </vt:variant>
      <vt:variant>
        <vt:i4>0</vt:i4>
      </vt:variant>
      <vt:variant>
        <vt:i4>5</vt:i4>
      </vt:variant>
      <vt:variant>
        <vt:lpwstr>http://districtplanint.ccc.govt.nz/common/user/contentlink.aspx?sid=123585</vt:lpwstr>
      </vt:variant>
      <vt:variant>
        <vt:lpwstr/>
      </vt:variant>
      <vt:variant>
        <vt:i4>8126580</vt:i4>
      </vt:variant>
      <vt:variant>
        <vt:i4>0</vt:i4>
      </vt:variant>
      <vt:variant>
        <vt:i4>0</vt:i4>
      </vt:variant>
      <vt:variant>
        <vt:i4>5</vt:i4>
      </vt:variant>
      <vt:variant>
        <vt:lpwstr>http://districtplanint.ccc.govt.nz/common/user/contentlink.aspx?sid=309645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23</cp:revision>
  <dcterms:created xsi:type="dcterms:W3CDTF">2023-07-31T00:43:00Z</dcterms:created>
  <dcterms:modified xsi:type="dcterms:W3CDTF">2023-08-17T22:31:00Z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ies>
</file>